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41C2D" w14:textId="22F699D9" w:rsidR="00C923CF" w:rsidRPr="006F50A9" w:rsidRDefault="00C923CF" w:rsidP="003B532F">
      <w:pPr>
        <w:tabs>
          <w:tab w:val="left" w:pos="6030"/>
        </w:tabs>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4DD808B4"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3B532F">
        <w:rPr>
          <w:rFonts w:ascii="Arial Narrow" w:hAnsi="Arial Narrow" w:cs="Times New Roman"/>
          <w:bCs/>
          <w:u w:val="single"/>
        </w:rPr>
        <w:t>January 22, 2024</w:t>
      </w:r>
      <w:r w:rsidR="003B532F">
        <w:rPr>
          <w:rFonts w:ascii="Arial Narrow" w:hAnsi="Arial Narrow" w:cs="Times New Roman"/>
          <w:bCs/>
          <w:u w:val="single"/>
        </w:rPr>
        <w:tab/>
      </w:r>
      <w:r w:rsidR="00130C1D" w:rsidRPr="00130C1D">
        <w:rPr>
          <w:rFonts w:ascii="Arial Narrow" w:hAnsi="Arial Narrow" w:cs="Times New Roman"/>
          <w:bCs/>
          <w:u w:val="single"/>
        </w:rPr>
        <w:tab/>
      </w:r>
    </w:p>
    <w:p w14:paraId="5F3F51FB" w14:textId="7A660901"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3B532F">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A20DAD">
        <w:rPr>
          <w:rFonts w:ascii="Arial Narrow" w:hAnsi="Arial Narrow" w:cs="Times New Roman"/>
          <w:b/>
          <w:bCs/>
        </w:rPr>
        <w:t>E</w:t>
      </w:r>
      <w:r w:rsidR="00C923CF" w:rsidRPr="00130C1D">
        <w:rPr>
          <w:rFonts w:ascii="Arial Narrow" w:hAnsi="Arial Narrow" w:cs="Times New Roman"/>
          <w:b/>
          <w:bCs/>
        </w:rPr>
        <w:t>nd</w:t>
      </w:r>
      <w:r w:rsidR="00A20DAD">
        <w:rPr>
          <w:rFonts w:ascii="Arial Narrow" w:hAnsi="Arial Narrow" w:cs="Times New Roman"/>
          <w:b/>
          <w:bCs/>
        </w:rPr>
        <w:t>-of-year</w:t>
      </w:r>
      <w:r w:rsidR="00C923CF" w:rsidRPr="00130C1D">
        <w:rPr>
          <w:rFonts w:ascii="Arial Narrow" w:hAnsi="Arial Narrow" w:cs="Times New Roman"/>
          <w:b/>
          <w:bCs/>
        </w:rPr>
        <w:t xml:space="preserve">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22E63129"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3B532F">
        <w:rPr>
          <w:rFonts w:ascii="Arial Narrow" w:hAnsi="Arial Narrow" w:cs="Times New Roman"/>
          <w:u w:val="single"/>
        </w:rPr>
        <w:t>Faculty Senate Charter &amp; Bylaws Committee</w:t>
      </w:r>
      <w:r w:rsidR="003B532F">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73F8B507"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3B532F">
        <w:rPr>
          <w:rFonts w:ascii="Arial Narrow" w:hAnsi="Arial Narrow" w:cs="Times New Roman"/>
          <w:b/>
          <w:bCs/>
          <w:u w:val="single"/>
        </w:rPr>
        <w:t>Jennifer Lane</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0F107F1D"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003B532F">
        <w:rPr>
          <w:rFonts w:ascii="Arial Narrow" w:hAnsi="Arial Narrow" w:cs="Times New Roman"/>
          <w:u w:val="single"/>
        </w:rPr>
        <w:t>10/18/2023</w:t>
      </w:r>
      <w:r w:rsidR="003B532F">
        <w:rPr>
          <w:rFonts w:ascii="Arial Narrow" w:hAnsi="Arial Narrow" w:cs="Times New Roman"/>
          <w:u w:val="single"/>
        </w:rPr>
        <w:tab/>
      </w:r>
      <w:r w:rsidR="003B532F">
        <w:rPr>
          <w:rFonts w:ascii="Arial Narrow" w:hAnsi="Arial Narrow" w:cs="Times New Roman"/>
          <w:u w:val="single"/>
        </w:rPr>
        <w:tab/>
      </w:r>
      <w:r w:rsidR="003B532F">
        <w:rPr>
          <w:rFonts w:ascii="Arial Narrow" w:hAnsi="Arial Narrow" w:cs="Times New Roman"/>
          <w:u w:val="single"/>
        </w:rPr>
        <w:tab/>
      </w:r>
      <w:r w:rsidR="003B532F">
        <w:rPr>
          <w:rFonts w:ascii="Arial Narrow" w:hAnsi="Arial Narrow" w:cs="Times New Roman"/>
          <w:u w:val="single"/>
        </w:rPr>
        <w:tab/>
      </w:r>
      <w:r w:rsidR="003B532F">
        <w:rPr>
          <w:rFonts w:ascii="Arial Narrow" w:hAnsi="Arial Narrow" w:cs="Times New Roman"/>
          <w:u w:val="single"/>
        </w:rPr>
        <w:tab/>
      </w:r>
      <w:r w:rsidR="003B532F">
        <w:rPr>
          <w:rFonts w:ascii="Arial Narrow" w:hAnsi="Arial Narrow" w:cs="Times New Roman"/>
          <w:u w:val="single"/>
        </w:rPr>
        <w:tab/>
      </w:r>
      <w:r w:rsidR="003B532F">
        <w:rPr>
          <w:rFonts w:ascii="Arial Narrow" w:hAnsi="Arial Narrow" w:cs="Times New Roman"/>
          <w:u w:val="single"/>
        </w:rPr>
        <w:tab/>
      </w:r>
      <w:r w:rsidR="003B532F">
        <w:rPr>
          <w:rFonts w:ascii="Arial Narrow" w:hAnsi="Arial Narrow" w:cs="Times New Roman"/>
          <w:u w:val="single"/>
        </w:rPr>
        <w:tab/>
      </w:r>
      <w:r w:rsidR="003B532F">
        <w:rPr>
          <w:rFonts w:ascii="Arial Narrow" w:hAnsi="Arial Narrow" w:cs="Times New Roman"/>
          <w:u w:val="single"/>
        </w:rPr>
        <w:tab/>
      </w:r>
      <w:r w:rsidR="003B532F">
        <w:rPr>
          <w:rFonts w:ascii="Arial Narrow" w:hAnsi="Arial Narrow" w:cs="Times New Roman"/>
          <w:u w:val="single"/>
        </w:rPr>
        <w:tab/>
      </w:r>
      <w:r w:rsidR="003B532F">
        <w:rPr>
          <w:rFonts w:ascii="Arial Narrow" w:hAnsi="Arial Narrow" w:cs="Times New Roman"/>
          <w:u w:val="single"/>
        </w:rPr>
        <w:tab/>
      </w:r>
      <w:r w:rsidR="003B532F">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0FD07581" w:rsidR="009012CF" w:rsidRPr="00130C1D" w:rsidRDefault="003B532F" w:rsidP="00AB441B">
            <w:pPr>
              <w:rPr>
                <w:rFonts w:ascii="Arial Narrow" w:hAnsi="Arial Narrow" w:cs="Times New Roman"/>
              </w:rPr>
            </w:pPr>
            <w:r>
              <w:rPr>
                <w:rFonts w:ascii="Arial Narrow" w:hAnsi="Arial Narrow" w:cs="Times New Roman"/>
              </w:rPr>
              <w:t xml:space="preserve">Senate Past </w:t>
            </w:r>
            <w:r w:rsidR="009012CF" w:rsidRPr="00130C1D">
              <w:rPr>
                <w:rFonts w:ascii="Arial Narrow" w:hAnsi="Arial Narrow" w:cs="Times New Roman"/>
              </w:rPr>
              <w:t>Chair</w:t>
            </w:r>
            <w:r>
              <w:rPr>
                <w:rFonts w:ascii="Arial Narrow" w:hAnsi="Arial Narrow" w:cs="Times New Roman"/>
              </w:rPr>
              <w:t>/Delegate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06E928F2" w:rsidR="009012CF" w:rsidRPr="00130C1D" w:rsidRDefault="003B532F" w:rsidP="00AB441B">
            <w:pPr>
              <w:rPr>
                <w:rFonts w:ascii="Arial Narrow" w:hAnsi="Arial Narrow" w:cs="Times New Roman"/>
                <w:color w:val="000000"/>
              </w:rPr>
            </w:pPr>
            <w:r>
              <w:rPr>
                <w:rFonts w:ascii="Arial Narrow" w:hAnsi="Arial Narrow" w:cs="Times New Roman"/>
                <w:color w:val="000000"/>
              </w:rPr>
              <w:t>Jennifer Lane</w:t>
            </w:r>
          </w:p>
        </w:tc>
        <w:tc>
          <w:tcPr>
            <w:tcW w:w="1665" w:type="dxa"/>
          </w:tcPr>
          <w:p w14:paraId="40875A37" w14:textId="4B388FDC" w:rsidR="009012CF" w:rsidRPr="00130C1D" w:rsidRDefault="003B532F" w:rsidP="00AB441B">
            <w:pPr>
              <w:autoSpaceDE w:val="0"/>
              <w:autoSpaceDN w:val="0"/>
              <w:adjustRightInd w:val="0"/>
              <w:rPr>
                <w:rFonts w:ascii="Arial Narrow" w:hAnsi="Arial Narrow" w:cs="Times New Roman"/>
              </w:rPr>
            </w:pPr>
            <w:r>
              <w:rPr>
                <w:rFonts w:ascii="Arial Narrow" w:hAnsi="Arial Narrow" w:cs="Times New Roman"/>
              </w:rPr>
              <w:t>MUVS</w:t>
            </w:r>
          </w:p>
        </w:tc>
        <w:tc>
          <w:tcPr>
            <w:tcW w:w="1349" w:type="dxa"/>
          </w:tcPr>
          <w:p w14:paraId="239CCAB8" w14:textId="53F3B506" w:rsidR="009012CF" w:rsidRPr="00130C1D" w:rsidRDefault="003B532F"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5119CD69" w14:textId="477499AC" w:rsidR="009012CF" w:rsidRPr="00130C1D" w:rsidRDefault="003B532F"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65EA0371" w14:textId="5F3823F0" w:rsidR="009012CF" w:rsidRPr="00130C1D" w:rsidRDefault="003B532F"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777777" w:rsidR="009012CF" w:rsidRPr="00130C1D" w:rsidRDefault="009012CF" w:rsidP="00AB441B">
            <w:pPr>
              <w:rPr>
                <w:rFonts w:ascii="Arial Narrow" w:hAnsi="Arial Narrow" w:cs="Times New Roman"/>
                <w:color w:val="000000"/>
              </w:rPr>
            </w:pPr>
          </w:p>
        </w:tc>
        <w:tc>
          <w:tcPr>
            <w:tcW w:w="1665" w:type="dxa"/>
          </w:tcPr>
          <w:p w14:paraId="01305FC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7D66474"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6D87ADA"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77777777" w:rsidR="009012CF" w:rsidRPr="00130C1D" w:rsidRDefault="009012CF" w:rsidP="00AB441B">
            <w:pPr>
              <w:rPr>
                <w:rFonts w:ascii="Arial Narrow" w:hAnsi="Arial Narrow" w:cs="Times New Roman"/>
                <w:color w:val="000000"/>
              </w:rPr>
            </w:pP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4AA85583" w14:textId="77777777" w:rsidTr="009012CF">
        <w:tc>
          <w:tcPr>
            <w:tcW w:w="1486" w:type="dxa"/>
            <w:tcBorders>
              <w:right w:val="single" w:sz="4" w:space="0" w:color="auto"/>
            </w:tcBorders>
          </w:tcPr>
          <w:p w14:paraId="043D2CB0" w14:textId="7DC91E3B" w:rsidR="009012CF" w:rsidRPr="00130C1D" w:rsidRDefault="003B532F" w:rsidP="00AB441B">
            <w:pPr>
              <w:rPr>
                <w:rFonts w:ascii="Arial Narrow" w:hAnsi="Arial Narrow" w:cs="Times New Roman"/>
              </w:rPr>
            </w:pPr>
            <w:r>
              <w:rPr>
                <w:rFonts w:ascii="Arial Narrow" w:hAnsi="Arial Narrow" w:cs="Times New Roman"/>
              </w:rPr>
              <w:t xml:space="preserve">Senator </w:t>
            </w:r>
            <w:r w:rsidR="009012CF" w:rsidRPr="00130C1D">
              <w:rPr>
                <w:rFonts w:ascii="Arial Narrow" w:hAnsi="Arial Narrow" w:cs="Times New Roman"/>
              </w:rPr>
              <w:t xml:space="preserve">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07C7A0D5" w:rsidR="009012CF" w:rsidRPr="00130C1D" w:rsidRDefault="003B532F" w:rsidP="00AB441B">
            <w:pPr>
              <w:rPr>
                <w:rFonts w:ascii="Arial Narrow" w:hAnsi="Arial Narrow" w:cs="Times New Roman"/>
                <w:color w:val="000000"/>
              </w:rPr>
            </w:pPr>
            <w:r>
              <w:rPr>
                <w:rFonts w:ascii="Arial Narrow" w:hAnsi="Arial Narrow" w:cs="Times New Roman"/>
                <w:color w:val="000000"/>
              </w:rPr>
              <w:t>Doug Campbell</w:t>
            </w:r>
          </w:p>
        </w:tc>
        <w:tc>
          <w:tcPr>
            <w:tcW w:w="1665" w:type="dxa"/>
          </w:tcPr>
          <w:p w14:paraId="14AD1DD1" w14:textId="1071BB69" w:rsidR="009012CF" w:rsidRPr="00130C1D" w:rsidRDefault="003B532F" w:rsidP="00AB441B">
            <w:pPr>
              <w:autoSpaceDE w:val="0"/>
              <w:autoSpaceDN w:val="0"/>
              <w:adjustRightInd w:val="0"/>
              <w:rPr>
                <w:rFonts w:ascii="Arial Narrow" w:hAnsi="Arial Narrow" w:cs="Times New Roman"/>
              </w:rPr>
            </w:pPr>
            <w:r>
              <w:rPr>
                <w:rFonts w:ascii="Arial Narrow" w:hAnsi="Arial Narrow" w:cs="Times New Roman"/>
              </w:rPr>
              <w:t>LIBR</w:t>
            </w:r>
          </w:p>
        </w:tc>
        <w:tc>
          <w:tcPr>
            <w:tcW w:w="1349" w:type="dxa"/>
          </w:tcPr>
          <w:p w14:paraId="505D863C" w14:textId="762F6F2D" w:rsidR="009012CF" w:rsidRPr="00130C1D" w:rsidRDefault="003B532F" w:rsidP="00AB441B">
            <w:pPr>
              <w:autoSpaceDE w:val="0"/>
              <w:autoSpaceDN w:val="0"/>
              <w:adjustRightInd w:val="0"/>
              <w:rPr>
                <w:rFonts w:ascii="Arial Narrow" w:hAnsi="Arial Narrow" w:cs="Times New Roman"/>
              </w:rPr>
            </w:pPr>
            <w:r>
              <w:rPr>
                <w:rFonts w:ascii="Arial Narrow" w:hAnsi="Arial Narrow" w:cs="Times New Roman"/>
              </w:rPr>
              <w:t>2026</w:t>
            </w:r>
          </w:p>
        </w:tc>
        <w:tc>
          <w:tcPr>
            <w:tcW w:w="1559" w:type="dxa"/>
          </w:tcPr>
          <w:p w14:paraId="2EF38530" w14:textId="14C90EDB" w:rsidR="009012CF" w:rsidRPr="00130C1D" w:rsidRDefault="003B532F"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4F4950A9" w14:textId="004BA4A1" w:rsidR="009012CF" w:rsidRPr="00130C1D" w:rsidRDefault="003B532F"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1E79926A" w14:textId="77777777" w:rsidTr="003B532F">
        <w:trPr>
          <w:trHeight w:val="341"/>
        </w:trPr>
        <w:tc>
          <w:tcPr>
            <w:tcW w:w="1486" w:type="dxa"/>
            <w:tcBorders>
              <w:right w:val="single" w:sz="4" w:space="0" w:color="auto"/>
            </w:tcBorders>
          </w:tcPr>
          <w:p w14:paraId="36E54E91" w14:textId="50718382" w:rsidR="009012CF" w:rsidRPr="00130C1D" w:rsidRDefault="003B532F" w:rsidP="00AB441B">
            <w:pPr>
              <w:rPr>
                <w:rFonts w:ascii="Arial Narrow" w:hAnsi="Arial Narrow" w:cs="Times New Roman"/>
              </w:rPr>
            </w:pPr>
            <w:r>
              <w:rPr>
                <w:rFonts w:ascii="Arial Narrow" w:hAnsi="Arial Narrow" w:cs="Times New Roman"/>
              </w:rPr>
              <w:t>Senator</w:t>
            </w:r>
            <w:r w:rsidR="009012CF" w:rsidRPr="00130C1D">
              <w:rPr>
                <w:rFonts w:ascii="Arial Narrow" w:hAnsi="Arial Narrow" w:cs="Times New Roman"/>
              </w:rPr>
              <w:t xml:space="preserve">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70F76963" w:rsidR="009012CF" w:rsidRPr="00130C1D" w:rsidRDefault="003B532F" w:rsidP="00AB441B">
            <w:pPr>
              <w:rPr>
                <w:rFonts w:ascii="Arial Narrow" w:hAnsi="Arial Narrow" w:cs="Times New Roman"/>
                <w:color w:val="000000"/>
              </w:rPr>
            </w:pPr>
            <w:r>
              <w:rPr>
                <w:rFonts w:ascii="Arial Narrow" w:hAnsi="Arial Narrow" w:cs="Times New Roman"/>
                <w:color w:val="000000"/>
              </w:rPr>
              <w:t>Denise Catalano</w:t>
            </w:r>
          </w:p>
        </w:tc>
        <w:tc>
          <w:tcPr>
            <w:tcW w:w="1665" w:type="dxa"/>
          </w:tcPr>
          <w:p w14:paraId="3056CF78" w14:textId="5E92DDF2" w:rsidR="009012CF" w:rsidRPr="00130C1D" w:rsidRDefault="003B532F" w:rsidP="00AB441B">
            <w:pPr>
              <w:autoSpaceDE w:val="0"/>
              <w:autoSpaceDN w:val="0"/>
              <w:adjustRightInd w:val="0"/>
              <w:rPr>
                <w:rFonts w:ascii="Arial Narrow" w:hAnsi="Arial Narrow" w:cs="Times New Roman"/>
              </w:rPr>
            </w:pPr>
            <w:r>
              <w:rPr>
                <w:rFonts w:ascii="Arial Narrow" w:hAnsi="Arial Narrow" w:cs="Times New Roman"/>
              </w:rPr>
              <w:t>CHPS</w:t>
            </w:r>
          </w:p>
        </w:tc>
        <w:tc>
          <w:tcPr>
            <w:tcW w:w="1349" w:type="dxa"/>
          </w:tcPr>
          <w:p w14:paraId="0D62043D" w14:textId="43597331" w:rsidR="009012CF" w:rsidRPr="00130C1D" w:rsidRDefault="003B532F"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0449633E" w14:textId="59A4F651" w:rsidR="009012CF" w:rsidRPr="00130C1D" w:rsidRDefault="003B532F"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E70F527" w14:textId="288A6143" w:rsidR="009012CF" w:rsidRPr="00130C1D" w:rsidRDefault="003B532F"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F86A505" w14:textId="77777777" w:rsidTr="009012CF">
        <w:tc>
          <w:tcPr>
            <w:tcW w:w="1486" w:type="dxa"/>
            <w:tcBorders>
              <w:right w:val="single" w:sz="4" w:space="0" w:color="auto"/>
            </w:tcBorders>
          </w:tcPr>
          <w:p w14:paraId="38F2BDA8" w14:textId="79AA12A9" w:rsidR="009012CF" w:rsidRPr="00130C1D" w:rsidRDefault="003B532F" w:rsidP="00AB441B">
            <w:pPr>
              <w:rPr>
                <w:rFonts w:ascii="Arial Narrow" w:hAnsi="Arial Narrow" w:cs="Times New Roman"/>
              </w:rPr>
            </w:pPr>
            <w:r>
              <w:rPr>
                <w:rFonts w:ascii="Arial Narrow" w:hAnsi="Arial Narrow" w:cs="Times New Roman"/>
              </w:rPr>
              <w:t xml:space="preserve">Senator </w:t>
            </w:r>
            <w:r w:rsidR="009012CF" w:rsidRPr="00130C1D">
              <w:rPr>
                <w:rFonts w:ascii="Arial Narrow" w:hAnsi="Arial Narrow" w:cs="Times New Roman"/>
              </w:rPr>
              <w:t xml:space="preserve">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60C47ABB" w:rsidR="009012CF" w:rsidRPr="00130C1D" w:rsidRDefault="003B532F" w:rsidP="00AB441B">
            <w:pPr>
              <w:rPr>
                <w:rFonts w:ascii="Arial Narrow" w:hAnsi="Arial Narrow" w:cs="Times New Roman"/>
                <w:color w:val="000000"/>
              </w:rPr>
            </w:pPr>
            <w:r>
              <w:rPr>
                <w:rFonts w:ascii="Arial Narrow" w:hAnsi="Arial Narrow" w:cs="Times New Roman"/>
                <w:color w:val="000000"/>
              </w:rPr>
              <w:t>Mike Sexton (temporary senator)</w:t>
            </w:r>
          </w:p>
        </w:tc>
        <w:tc>
          <w:tcPr>
            <w:tcW w:w="1665" w:type="dxa"/>
          </w:tcPr>
          <w:p w14:paraId="0A610270" w14:textId="31948085" w:rsidR="009012CF" w:rsidRPr="00130C1D" w:rsidRDefault="003B532F" w:rsidP="00AB441B">
            <w:pPr>
              <w:autoSpaceDE w:val="0"/>
              <w:autoSpaceDN w:val="0"/>
              <w:adjustRightInd w:val="0"/>
              <w:rPr>
                <w:rFonts w:ascii="Arial Narrow" w:hAnsi="Arial Narrow" w:cs="Times New Roman"/>
              </w:rPr>
            </w:pPr>
            <w:r>
              <w:rPr>
                <w:rFonts w:ascii="Arial Narrow" w:hAnsi="Arial Narrow" w:cs="Times New Roman"/>
              </w:rPr>
              <w:t>MGMT</w:t>
            </w:r>
          </w:p>
        </w:tc>
        <w:tc>
          <w:tcPr>
            <w:tcW w:w="1349" w:type="dxa"/>
          </w:tcPr>
          <w:p w14:paraId="46A74BD1" w14:textId="29133427" w:rsidR="009012CF" w:rsidRPr="00130C1D" w:rsidRDefault="003B532F" w:rsidP="00AB441B">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1B14758F" w14:textId="6CA54B78" w:rsidR="009012CF" w:rsidRPr="00130C1D" w:rsidRDefault="003B532F"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7AEEA040" w14:textId="1C4D3E3F" w:rsidR="009012CF" w:rsidRPr="00130C1D" w:rsidRDefault="003B532F"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7A9E9AFD" w14:textId="77777777" w:rsidTr="009012CF">
        <w:tc>
          <w:tcPr>
            <w:tcW w:w="1486" w:type="dxa"/>
            <w:tcBorders>
              <w:right w:val="single" w:sz="4" w:space="0" w:color="auto"/>
            </w:tcBorders>
          </w:tcPr>
          <w:p w14:paraId="5B758EB3" w14:textId="423CC862" w:rsidR="009012CF" w:rsidRPr="00130C1D" w:rsidRDefault="003B532F" w:rsidP="003B532F">
            <w:pPr>
              <w:rPr>
                <w:rFonts w:ascii="Arial Narrow" w:hAnsi="Arial Narrow" w:cs="Times New Roman"/>
              </w:rPr>
            </w:pPr>
            <w:r>
              <w:rPr>
                <w:rFonts w:ascii="Arial Narrow" w:hAnsi="Arial Narrow" w:cs="Times New Roman"/>
              </w:rPr>
              <w:t>FPOC 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5A59AFE8" w:rsidR="009012CF" w:rsidRPr="00130C1D" w:rsidRDefault="003B532F" w:rsidP="00AB441B">
            <w:pPr>
              <w:rPr>
                <w:rFonts w:ascii="Arial Narrow" w:hAnsi="Arial Narrow" w:cs="Times New Roman"/>
                <w:color w:val="000000"/>
              </w:rPr>
            </w:pPr>
            <w:r>
              <w:rPr>
                <w:rFonts w:ascii="Arial Narrow" w:hAnsi="Arial Narrow" w:cs="Times New Roman"/>
                <w:color w:val="000000"/>
              </w:rPr>
              <w:t>William Cherry</w:t>
            </w:r>
          </w:p>
        </w:tc>
        <w:tc>
          <w:tcPr>
            <w:tcW w:w="1665" w:type="dxa"/>
          </w:tcPr>
          <w:p w14:paraId="6AAEC8E0" w14:textId="3DBE39E3" w:rsidR="009012CF" w:rsidRPr="00130C1D" w:rsidRDefault="003B532F" w:rsidP="00AB441B">
            <w:pPr>
              <w:autoSpaceDE w:val="0"/>
              <w:autoSpaceDN w:val="0"/>
              <w:adjustRightInd w:val="0"/>
              <w:rPr>
                <w:rFonts w:ascii="Arial Narrow" w:hAnsi="Arial Narrow" w:cs="Times New Roman"/>
              </w:rPr>
            </w:pPr>
            <w:r>
              <w:rPr>
                <w:rFonts w:ascii="Arial Narrow" w:hAnsi="Arial Narrow" w:cs="Times New Roman"/>
              </w:rPr>
              <w:t>MATH</w:t>
            </w:r>
          </w:p>
        </w:tc>
        <w:tc>
          <w:tcPr>
            <w:tcW w:w="1349" w:type="dxa"/>
          </w:tcPr>
          <w:p w14:paraId="4E5D1BD5" w14:textId="45BF94CD" w:rsidR="009012CF" w:rsidRPr="00130C1D" w:rsidRDefault="003B532F" w:rsidP="00AB441B">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650187C7" w14:textId="3A600B32" w:rsidR="009012CF" w:rsidRPr="00130C1D" w:rsidRDefault="003E2DBD" w:rsidP="00AB441B">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6C2CF7D" w14:textId="119A4180" w:rsidR="009012CF" w:rsidRPr="00130C1D" w:rsidRDefault="003E2DBD"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4092E2EA" w14:textId="77777777" w:rsidTr="009012CF">
        <w:tc>
          <w:tcPr>
            <w:tcW w:w="1486" w:type="dxa"/>
            <w:tcBorders>
              <w:right w:val="single" w:sz="4" w:space="0" w:color="auto"/>
            </w:tcBorders>
          </w:tcPr>
          <w:p w14:paraId="31ACDF09" w14:textId="77777777"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77777777" w:rsidR="009012CF" w:rsidRPr="00130C1D" w:rsidRDefault="009012CF" w:rsidP="00AB441B">
            <w:pPr>
              <w:rPr>
                <w:rFonts w:ascii="Arial Narrow" w:hAnsi="Arial Narrow" w:cs="Times New Roman"/>
                <w:color w:val="000000"/>
              </w:rPr>
            </w:pPr>
          </w:p>
        </w:tc>
        <w:tc>
          <w:tcPr>
            <w:tcW w:w="1665" w:type="dxa"/>
          </w:tcPr>
          <w:p w14:paraId="0C71AA20"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F983BDA"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0E3D1D2C"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5994E7F1"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3D4A35F1" w14:textId="77777777" w:rsidTr="009012CF">
        <w:tc>
          <w:tcPr>
            <w:tcW w:w="1486" w:type="dxa"/>
            <w:tcBorders>
              <w:right w:val="single" w:sz="4" w:space="0" w:color="auto"/>
            </w:tcBorders>
          </w:tcPr>
          <w:p w14:paraId="5E180718" w14:textId="77777777"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77777777" w:rsidR="009012CF" w:rsidRPr="00130C1D" w:rsidRDefault="009012CF" w:rsidP="00AB441B">
            <w:pPr>
              <w:rPr>
                <w:rFonts w:ascii="Arial Narrow" w:hAnsi="Arial Narrow" w:cs="Times New Roman"/>
                <w:color w:val="000000"/>
              </w:rPr>
            </w:pPr>
          </w:p>
        </w:tc>
        <w:tc>
          <w:tcPr>
            <w:tcW w:w="1665" w:type="dxa"/>
          </w:tcPr>
          <w:p w14:paraId="396BF8F9"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E3B41EB"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425CCFEE"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7DA1A52A"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685BC8C6" w14:textId="77777777" w:rsidTr="009012CF">
        <w:tc>
          <w:tcPr>
            <w:tcW w:w="1486" w:type="dxa"/>
            <w:tcBorders>
              <w:right w:val="single" w:sz="4" w:space="0" w:color="auto"/>
            </w:tcBorders>
          </w:tcPr>
          <w:p w14:paraId="630437CA" w14:textId="77777777"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77777777" w:rsidR="009012CF" w:rsidRPr="00130C1D" w:rsidRDefault="009012CF" w:rsidP="00AB441B">
            <w:pPr>
              <w:rPr>
                <w:rFonts w:ascii="Arial Narrow" w:hAnsi="Arial Narrow" w:cs="Times New Roman"/>
                <w:color w:val="000000"/>
              </w:rPr>
            </w:pPr>
          </w:p>
        </w:tc>
        <w:tc>
          <w:tcPr>
            <w:tcW w:w="1665" w:type="dxa"/>
          </w:tcPr>
          <w:p w14:paraId="462F5844"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2159F3EF"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12EFD964"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6738256"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7E637AA6" w14:textId="77777777" w:rsidTr="009012CF">
        <w:tc>
          <w:tcPr>
            <w:tcW w:w="1486" w:type="dxa"/>
            <w:tcBorders>
              <w:right w:val="single" w:sz="4" w:space="0" w:color="auto"/>
            </w:tcBorders>
          </w:tcPr>
          <w:p w14:paraId="2432423A" w14:textId="77777777"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30E02D65" w:rsidR="009012CF" w:rsidRPr="00130C1D" w:rsidRDefault="009012CF" w:rsidP="00AB441B">
            <w:pPr>
              <w:rPr>
                <w:rFonts w:ascii="Arial Narrow" w:hAnsi="Arial Narrow" w:cs="Times New Roman"/>
                <w:color w:val="000000"/>
              </w:rPr>
            </w:pPr>
          </w:p>
        </w:tc>
        <w:tc>
          <w:tcPr>
            <w:tcW w:w="1665" w:type="dxa"/>
          </w:tcPr>
          <w:p w14:paraId="6516D9B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8AA8FCE"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025B9B45"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0F6059D8" w14:textId="77777777" w:rsidR="009012CF" w:rsidRPr="00130C1D" w:rsidRDefault="009012CF" w:rsidP="00AB441B">
            <w:pPr>
              <w:autoSpaceDE w:val="0"/>
              <w:autoSpaceDN w:val="0"/>
              <w:adjustRightInd w:val="0"/>
              <w:rPr>
                <w:rFonts w:ascii="Arial Narrow" w:hAnsi="Arial Narrow" w:cs="Times New Roman"/>
              </w:rPr>
            </w:pPr>
          </w:p>
        </w:tc>
      </w:tr>
      <w:tr w:rsidR="0086319C" w:rsidRPr="00130C1D" w14:paraId="56D96373" w14:textId="77777777" w:rsidTr="009012CF">
        <w:tc>
          <w:tcPr>
            <w:tcW w:w="1486" w:type="dxa"/>
            <w:tcBorders>
              <w:right w:val="single" w:sz="4" w:space="0" w:color="auto"/>
            </w:tcBorders>
          </w:tcPr>
          <w:p w14:paraId="49653893" w14:textId="77777777" w:rsidR="0086319C" w:rsidRPr="00130C1D" w:rsidRDefault="0086319C" w:rsidP="00AB441B">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77777777" w:rsidR="0086319C" w:rsidRPr="00130C1D" w:rsidRDefault="0086319C" w:rsidP="00AB441B">
            <w:pPr>
              <w:rPr>
                <w:rFonts w:ascii="Arial Narrow" w:hAnsi="Arial Narrow" w:cs="Times New Roman"/>
                <w:color w:val="000000"/>
              </w:rPr>
            </w:pPr>
          </w:p>
        </w:tc>
        <w:tc>
          <w:tcPr>
            <w:tcW w:w="1665" w:type="dxa"/>
          </w:tcPr>
          <w:p w14:paraId="49D8B016" w14:textId="77777777" w:rsidR="0086319C" w:rsidRPr="00130C1D" w:rsidRDefault="0086319C" w:rsidP="00AB441B">
            <w:pPr>
              <w:autoSpaceDE w:val="0"/>
              <w:autoSpaceDN w:val="0"/>
              <w:adjustRightInd w:val="0"/>
              <w:rPr>
                <w:rFonts w:ascii="Arial Narrow" w:hAnsi="Arial Narrow" w:cs="Times New Roman"/>
              </w:rPr>
            </w:pPr>
          </w:p>
        </w:tc>
        <w:tc>
          <w:tcPr>
            <w:tcW w:w="1349" w:type="dxa"/>
          </w:tcPr>
          <w:p w14:paraId="18E82891" w14:textId="77777777" w:rsidR="0086319C" w:rsidRPr="00130C1D" w:rsidRDefault="0086319C" w:rsidP="00AB441B">
            <w:pPr>
              <w:autoSpaceDE w:val="0"/>
              <w:autoSpaceDN w:val="0"/>
              <w:adjustRightInd w:val="0"/>
              <w:rPr>
                <w:rFonts w:ascii="Arial Narrow" w:hAnsi="Arial Narrow" w:cs="Times New Roman"/>
              </w:rPr>
            </w:pPr>
          </w:p>
        </w:tc>
        <w:tc>
          <w:tcPr>
            <w:tcW w:w="1559" w:type="dxa"/>
          </w:tcPr>
          <w:p w14:paraId="1D68FDB9" w14:textId="77777777" w:rsidR="0086319C" w:rsidRPr="00130C1D" w:rsidRDefault="0086319C" w:rsidP="00AB441B">
            <w:pPr>
              <w:autoSpaceDE w:val="0"/>
              <w:autoSpaceDN w:val="0"/>
              <w:adjustRightInd w:val="0"/>
              <w:jc w:val="center"/>
              <w:rPr>
                <w:rFonts w:ascii="Arial Narrow" w:hAnsi="Arial Narrow" w:cs="Times New Roman"/>
              </w:rPr>
            </w:pPr>
          </w:p>
        </w:tc>
        <w:tc>
          <w:tcPr>
            <w:tcW w:w="1591" w:type="dxa"/>
          </w:tcPr>
          <w:p w14:paraId="5FDA5AC7" w14:textId="77777777" w:rsidR="0086319C" w:rsidRPr="00130C1D" w:rsidRDefault="0086319C" w:rsidP="00AB441B">
            <w:pPr>
              <w:autoSpaceDE w:val="0"/>
              <w:autoSpaceDN w:val="0"/>
              <w:adjustRightInd w:val="0"/>
              <w:rPr>
                <w:rFonts w:ascii="Arial Narrow" w:hAnsi="Arial Narrow" w:cs="Times New Roman"/>
              </w:rPr>
            </w:pPr>
          </w:p>
        </w:tc>
      </w:tr>
    </w:tbl>
    <w:p w14:paraId="6CC926D7" w14:textId="39FC54CC" w:rsidR="00183909" w:rsidRPr="00A20DAD" w:rsidRDefault="00A20DAD" w:rsidP="00F16A1C">
      <w:pPr>
        <w:autoSpaceDE w:val="0"/>
        <w:autoSpaceDN w:val="0"/>
        <w:adjustRightInd w:val="0"/>
        <w:spacing w:after="0" w:line="240" w:lineRule="auto"/>
        <w:rPr>
          <w:rFonts w:ascii="Arial Narrow" w:hAnsi="Arial Narrow"/>
          <w:i/>
          <w:iCs/>
        </w:rPr>
      </w:pPr>
      <w:r w:rsidRPr="00A20DAD">
        <w:rPr>
          <w:rFonts w:ascii="Arial Narrow" w:hAnsi="Arial Narrow"/>
          <w:i/>
          <w:iCs/>
        </w:rPr>
        <w:t>(Add lines as needed)</w:t>
      </w: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7944F85D" w:rsidR="00590069" w:rsidRPr="00130C1D"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3B532F">
        <w:rPr>
          <w:rFonts w:ascii="Arial Narrow" w:hAnsi="Arial Narrow" w:cs="Times New Roman"/>
          <w:b/>
          <w:bCs/>
          <w:color w:val="FF0000"/>
        </w:rPr>
        <w:t xml:space="preserve">Outgoing chair, Denise Catalano brought the committee up to date </w:t>
      </w:r>
      <w:r w:rsidR="003E2DBD">
        <w:rPr>
          <w:rFonts w:ascii="Arial Narrow" w:hAnsi="Arial Narrow" w:cs="Times New Roman"/>
          <w:b/>
          <w:bCs/>
          <w:color w:val="FF0000"/>
        </w:rPr>
        <w:t xml:space="preserve">on recently discussed items </w:t>
      </w:r>
      <w:r w:rsidR="003B532F">
        <w:rPr>
          <w:rFonts w:ascii="Arial Narrow" w:hAnsi="Arial Narrow" w:cs="Times New Roman"/>
          <w:b/>
          <w:bCs/>
          <w:color w:val="FF0000"/>
        </w:rPr>
        <w:t xml:space="preserve">and advised that no actions were </w:t>
      </w:r>
      <w:r w:rsidR="003E2DBD">
        <w:rPr>
          <w:rFonts w:ascii="Arial Narrow" w:hAnsi="Arial Narrow" w:cs="Times New Roman"/>
          <w:b/>
          <w:bCs/>
          <w:color w:val="FF0000"/>
        </w:rPr>
        <w:t>needed at this time, following the</w:t>
      </w:r>
      <w:r w:rsidR="003B532F">
        <w:rPr>
          <w:rFonts w:ascii="Arial Narrow" w:hAnsi="Arial Narrow" w:cs="Times New Roman"/>
          <w:b/>
          <w:bCs/>
          <w:color w:val="FF0000"/>
        </w:rPr>
        <w:t xml:space="preserve"> major revision of the Charter &amp; Bylaws passed by the Senate in 2023.</w:t>
      </w:r>
      <w:r w:rsidR="00693370">
        <w:rPr>
          <w:rFonts w:ascii="Arial Narrow" w:hAnsi="Arial Narrow" w:cs="Times New Roman"/>
          <w:b/>
          <w:bCs/>
          <w:color w:val="FF0000"/>
        </w:rPr>
        <w:t xml:space="preserve"> Both Denise Catalano and William Cherry announced that they would be retiring</w:t>
      </w:r>
      <w:bookmarkStart w:id="0" w:name="_GoBack"/>
      <w:bookmarkEnd w:id="0"/>
      <w:r w:rsidR="00693370">
        <w:rPr>
          <w:rFonts w:ascii="Arial Narrow" w:hAnsi="Arial Narrow" w:cs="Times New Roman"/>
          <w:b/>
          <w:bCs/>
          <w:color w:val="FF0000"/>
        </w:rPr>
        <w:t xml:space="preserve"> at the end of 2023.</w:t>
      </w:r>
    </w:p>
    <w:p w14:paraId="65CF9826" w14:textId="77777777" w:rsidR="003E2DBD" w:rsidRDefault="003E2DBD">
      <w:pPr>
        <w:autoSpaceDE w:val="0"/>
        <w:autoSpaceDN w:val="0"/>
        <w:adjustRightInd w:val="0"/>
        <w:spacing w:after="0" w:line="240" w:lineRule="auto"/>
        <w:rPr>
          <w:rFonts w:ascii="Arial Narrow" w:hAnsi="Arial Narrow" w:cs="Times New Roman"/>
          <w:b/>
          <w:bCs/>
        </w:rPr>
      </w:pPr>
    </w:p>
    <w:p w14:paraId="6978EA01" w14:textId="3B0B44ED" w:rsidR="00FF31D4" w:rsidRPr="003B532F" w:rsidRDefault="006A3157">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3E2DBD">
        <w:rPr>
          <w:rFonts w:ascii="Arial Narrow" w:hAnsi="Arial Narrow" w:cs="Times New Roman"/>
          <w:b/>
          <w:bCs/>
          <w:color w:val="FF0000"/>
        </w:rPr>
        <w:t>None at this time. No new issues have been brought forward that require action by this committee.</w:t>
      </w:r>
    </w:p>
    <w:sectPr w:rsidR="00FF31D4" w:rsidRPr="003B532F"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6CAC3" w14:textId="77777777" w:rsidR="008F2C5E" w:rsidRDefault="008F2C5E" w:rsidP="00F16A1C">
      <w:pPr>
        <w:spacing w:after="0" w:line="240" w:lineRule="auto"/>
      </w:pPr>
      <w:r>
        <w:separator/>
      </w:r>
    </w:p>
  </w:endnote>
  <w:endnote w:type="continuationSeparator" w:id="0">
    <w:p w14:paraId="3C8DCED5" w14:textId="77777777" w:rsidR="008F2C5E" w:rsidRDefault="008F2C5E"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F8E4B" w14:textId="77777777" w:rsidR="008F2C5E" w:rsidRDefault="008F2C5E" w:rsidP="00F16A1C">
      <w:pPr>
        <w:spacing w:after="0" w:line="240" w:lineRule="auto"/>
      </w:pPr>
      <w:r>
        <w:separator/>
      </w:r>
    </w:p>
  </w:footnote>
  <w:footnote w:type="continuationSeparator" w:id="0">
    <w:p w14:paraId="5DACC0CE" w14:textId="77777777" w:rsidR="008F2C5E" w:rsidRDefault="008F2C5E" w:rsidP="00F16A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B532F"/>
    <w:rsid w:val="003C695B"/>
    <w:rsid w:val="003D2CD9"/>
    <w:rsid w:val="003E2DBD"/>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348C6"/>
    <w:rsid w:val="006435E0"/>
    <w:rsid w:val="0068556A"/>
    <w:rsid w:val="00690D74"/>
    <w:rsid w:val="0069275A"/>
    <w:rsid w:val="00693370"/>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8F2C5E"/>
    <w:rsid w:val="009012CF"/>
    <w:rsid w:val="009151E8"/>
    <w:rsid w:val="009372D5"/>
    <w:rsid w:val="00947DAF"/>
    <w:rsid w:val="009A4CFC"/>
    <w:rsid w:val="009B0B7F"/>
    <w:rsid w:val="009B0F4C"/>
    <w:rsid w:val="009C5AB4"/>
    <w:rsid w:val="009D701F"/>
    <w:rsid w:val="009E27E5"/>
    <w:rsid w:val="00A20DAD"/>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C41CC"/>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customStyle="1"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acultysenate@unt.edu" TargetMode="External"/><Relationship Id="rId8" Type="http://schemas.openxmlformats.org/officeDocument/2006/relationships/hyperlink" Target="mailto:facultysenate@unt.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Lane, Jennifer</cp:lastModifiedBy>
  <cp:revision>3</cp:revision>
  <cp:lastPrinted>2016-06-01T21:08:00Z</cp:lastPrinted>
  <dcterms:created xsi:type="dcterms:W3CDTF">2024-01-22T03:37:00Z</dcterms:created>
  <dcterms:modified xsi:type="dcterms:W3CDTF">2024-01-22T03:37:00Z</dcterms:modified>
</cp:coreProperties>
</file>