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4F372" w14:textId="77777777" w:rsidR="00C923CF" w:rsidRPr="00814FED" w:rsidRDefault="00C923CF" w:rsidP="00C923CF">
      <w:pPr>
        <w:autoSpaceDE w:val="0"/>
        <w:autoSpaceDN w:val="0"/>
        <w:adjustRightInd w:val="0"/>
        <w:spacing w:after="0" w:line="240" w:lineRule="auto"/>
        <w:rPr>
          <w:rFonts w:ascii="Times New Roman" w:hAnsi="Times New Roman" w:cs="Times New Roman"/>
          <w:b/>
          <w:bCs/>
        </w:rPr>
      </w:pPr>
      <w:bookmarkStart w:id="0" w:name="_GoBack"/>
      <w:bookmarkEnd w:id="0"/>
      <w:r w:rsidRPr="00814FED">
        <w:rPr>
          <w:rFonts w:ascii="Times New Roman" w:hAnsi="Times New Roman" w:cs="Times New Roman"/>
          <w:b/>
          <w:bCs/>
        </w:rPr>
        <w:t xml:space="preserve">This template is provided as guidance in assisting committees to satisfy the reporting requirements found in Faculty Senate Bylaws, Article III, Section 2.  </w:t>
      </w:r>
      <w:r w:rsidR="00BA4745" w:rsidRPr="00814FED">
        <w:rPr>
          <w:rFonts w:ascii="Times New Roman" w:hAnsi="Times New Roman" w:cs="Times New Roman"/>
          <w:b/>
          <w:bCs/>
        </w:rPr>
        <w:t>Please note the following applicable</w:t>
      </w:r>
      <w:r w:rsidRPr="00814FED">
        <w:rPr>
          <w:rFonts w:ascii="Times New Roman" w:hAnsi="Times New Roman" w:cs="Times New Roman"/>
          <w:b/>
          <w:bCs/>
        </w:rPr>
        <w:t xml:space="preserve"> provisions:</w:t>
      </w:r>
    </w:p>
    <w:p w14:paraId="44BC5845" w14:textId="77777777" w:rsidR="00C923CF" w:rsidRPr="00BA4745" w:rsidRDefault="00C923CF" w:rsidP="00C923CF">
      <w:pPr>
        <w:autoSpaceDE w:val="0"/>
        <w:autoSpaceDN w:val="0"/>
        <w:adjustRightInd w:val="0"/>
        <w:spacing w:after="0" w:line="240" w:lineRule="auto"/>
        <w:rPr>
          <w:rFonts w:ascii="Times New Roman" w:hAnsi="Times New Roman" w:cs="Times New Roman"/>
          <w:b/>
          <w:bCs/>
          <w:sz w:val="24"/>
          <w:szCs w:val="24"/>
        </w:rPr>
      </w:pPr>
    </w:p>
    <w:p w14:paraId="08933293" w14:textId="77777777" w:rsidR="00C923CF" w:rsidRPr="00BA4745"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BA4745">
        <w:rPr>
          <w:rFonts w:ascii="Times New Roman" w:hAnsi="Times New Roman" w:cs="Times New Roman"/>
          <w:b/>
          <w:bCs/>
          <w:i/>
          <w:sz w:val="20"/>
          <w:szCs w:val="20"/>
        </w:rPr>
        <w:t>y the Faculty Senate Committee….</w:t>
      </w:r>
    </w:p>
    <w:p w14:paraId="1207ED46"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55264EED"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39AEB24A"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7DFA92B3" w14:textId="77777777" w:rsidR="00814FED" w:rsidRDefault="00814FED"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rPr>
        <w:t>Email c</w:t>
      </w:r>
      <w:r w:rsidRPr="00814FED">
        <w:rPr>
          <w:rFonts w:ascii="Times New Roman" w:hAnsi="Times New Roman" w:cs="Times New Roman"/>
          <w:b/>
          <w:bCs/>
        </w:rPr>
        <w:t xml:space="preserve">ompleted reports to </w:t>
      </w:r>
      <w:hyperlink r:id="rId7" w:history="1">
        <w:r w:rsidRPr="00BD1247">
          <w:rPr>
            <w:rStyle w:val="Hyperlink"/>
            <w:rFonts w:ascii="Times New Roman" w:hAnsi="Times New Roman" w:cs="Times New Roman"/>
            <w:b/>
            <w:bCs/>
          </w:rPr>
          <w:t>facultysenate@unt.edu</w:t>
        </w:r>
      </w:hyperlink>
      <w:r>
        <w:rPr>
          <w:rFonts w:ascii="Times New Roman" w:hAnsi="Times New Roman" w:cs="Times New Roman"/>
          <w:b/>
          <w:bCs/>
        </w:rPr>
        <w:t xml:space="preserve">. </w:t>
      </w:r>
    </w:p>
    <w:p w14:paraId="10DAEAB8"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396B5AE7" w14:textId="77777777" w:rsidR="00C923CF" w:rsidRPr="00814FED" w:rsidRDefault="00C923CF" w:rsidP="009012CF">
      <w:pPr>
        <w:autoSpaceDE w:val="0"/>
        <w:autoSpaceDN w:val="0"/>
        <w:adjustRightInd w:val="0"/>
        <w:spacing w:after="0" w:line="240" w:lineRule="auto"/>
        <w:rPr>
          <w:rFonts w:ascii="Times New Roman" w:hAnsi="Times New Roman" w:cs="Times New Roman"/>
          <w:b/>
          <w:bCs/>
          <w:sz w:val="16"/>
          <w:szCs w:val="16"/>
        </w:rPr>
      </w:pPr>
    </w:p>
    <w:p w14:paraId="668B2363" w14:textId="77777777" w:rsidR="00F16A1C" w:rsidRDefault="009012CF" w:rsidP="009012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w:t>
      </w:r>
      <w:r w:rsidR="00F16A1C">
        <w:rPr>
          <w:rFonts w:ascii="Times New Roman" w:hAnsi="Times New Roman" w:cs="Times New Roman"/>
          <w:b/>
          <w:bCs/>
          <w:sz w:val="28"/>
          <w:szCs w:val="28"/>
        </w:rPr>
        <w:t>eport</w:t>
      </w:r>
      <w:r>
        <w:rPr>
          <w:rFonts w:ascii="Times New Roman" w:hAnsi="Times New Roman" w:cs="Times New Roman"/>
          <w:b/>
          <w:bCs/>
          <w:sz w:val="28"/>
          <w:szCs w:val="28"/>
        </w:rPr>
        <w:t xml:space="preserve"> to the Faculty Senate</w:t>
      </w:r>
      <w:r w:rsidRPr="009012CF">
        <w:rPr>
          <w:rFonts w:ascii="Times New Roman" w:hAnsi="Times New Roman" w:cs="Times New Roman"/>
          <w:b/>
          <w:bCs/>
          <w:sz w:val="28"/>
          <w:szCs w:val="28"/>
        </w:rPr>
        <w:t xml:space="preserve"> </w:t>
      </w:r>
      <w:r>
        <w:rPr>
          <w:rFonts w:ascii="Times New Roman" w:hAnsi="Times New Roman" w:cs="Times New Roman"/>
          <w:b/>
          <w:bCs/>
          <w:sz w:val="28"/>
          <w:szCs w:val="28"/>
        </w:rPr>
        <w:t>Executive Committee</w:t>
      </w:r>
    </w:p>
    <w:p w14:paraId="02D97425" w14:textId="77777777" w:rsidR="00F16A1C" w:rsidRPr="00C923CF" w:rsidRDefault="00C923CF" w:rsidP="00F16A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1A484EC1" wp14:editId="6302076C">
                <wp:simplePos x="0" y="0"/>
                <wp:positionH relativeFrom="column">
                  <wp:posOffset>2376805</wp:posOffset>
                </wp:positionH>
                <wp:positionV relativeFrom="paragraph">
                  <wp:posOffset>165735</wp:posOffset>
                </wp:positionV>
                <wp:extent cx="232757" cy="174568"/>
                <wp:effectExtent l="0" t="0" r="15240" b="16510"/>
                <wp:wrapNone/>
                <wp:docPr id="3" name="Rectangle 3"/>
                <wp:cNvGraphicFramePr/>
                <a:graphic xmlns:a="http://schemas.openxmlformats.org/drawingml/2006/main">
                  <a:graphicData uri="http://schemas.microsoft.com/office/word/2010/wordprocessingShape">
                    <wps:wsp>
                      <wps:cNvSpPr/>
                      <wps:spPr>
                        <a:xfrm>
                          <a:off x="0" y="0"/>
                          <a:ext cx="232757" cy="174568"/>
                        </a:xfrm>
                        <a:prstGeom prst="rect">
                          <a:avLst/>
                        </a:prstGeom>
                        <a:noFill/>
                        <a:ln w="25400" cap="flat" cmpd="sng" algn="ctr">
                          <a:solidFill>
                            <a:sysClr val="windowText" lastClr="000000"/>
                          </a:solidFill>
                          <a:prstDash val="solid"/>
                        </a:ln>
                        <a:effectLst/>
                      </wps:spPr>
                      <wps:txbx>
                        <w:txbxContent>
                          <w:p w14:paraId="4DC742FC" w14:textId="77777777" w:rsidR="00ED7D4C" w:rsidRDefault="00ED7D4C" w:rsidP="00ED7D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84EC1" id="Rectangle 3" o:spid="_x0000_s1026" style="position:absolute;margin-left:187.15pt;margin-top:13.05pt;width:18.3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" filled="f" strokecolor="windowText" strokeweight="2pt">
                <v:textbox>
                  <w:txbxContent>
                    <w:p w14:paraId="4DC742FC" w14:textId="77777777" w:rsidR="00ED7D4C" w:rsidRDefault="00ED7D4C" w:rsidP="00ED7D4C">
                      <w:pPr>
                        <w:jc w:val="center"/>
                      </w:pP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FE394BF" wp14:editId="38CE4D69">
                <wp:simplePos x="0" y="0"/>
                <wp:positionH relativeFrom="column">
                  <wp:posOffset>107950</wp:posOffset>
                </wp:positionH>
                <wp:positionV relativeFrom="paragraph">
                  <wp:posOffset>167871</wp:posOffset>
                </wp:positionV>
                <wp:extent cx="232757" cy="174568"/>
                <wp:effectExtent l="0" t="0" r="15240" b="16510"/>
                <wp:wrapNone/>
                <wp:docPr id="2" name="Rectangle 2"/>
                <wp:cNvGraphicFramePr/>
                <a:graphic xmlns:a="http://schemas.openxmlformats.org/drawingml/2006/main">
                  <a:graphicData uri="http://schemas.microsoft.com/office/word/2010/wordprocessingShape">
                    <wps:wsp>
                      <wps:cNvSpPr/>
                      <wps:spPr>
                        <a:xfrm>
                          <a:off x="0" y="0"/>
                          <a:ext cx="232757" cy="1745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0DA3D8" w14:textId="77777777" w:rsidR="00F94811" w:rsidRDefault="00F94811" w:rsidP="00F94811">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394BF" id="Rectangle 2" o:spid="_x0000_s1027" style="position:absolute;margin-left:8.5pt;margin-top:13.2pt;width:18.3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" filled="f" strokecolor="black [3213]" strokeweight="2pt">
                <v:textbox>
                  <w:txbxContent>
                    <w:p w14:paraId="670DA3D8" w14:textId="77777777" w:rsidR="00F94811" w:rsidRDefault="00F94811" w:rsidP="00F94811">
                      <w:pPr>
                        <w:jc w:val="center"/>
                      </w:pPr>
                      <w:r>
                        <w:t>X</w:t>
                      </w:r>
                    </w:p>
                  </w:txbxContent>
                </v:textbox>
              </v:rect>
            </w:pict>
          </mc:Fallback>
        </mc:AlternateContent>
      </w:r>
    </w:p>
    <w:p w14:paraId="6B49677C" w14:textId="77777777" w:rsidR="00C923CF" w:rsidRPr="00C923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r w:rsidRPr="00C923CF">
        <w:rPr>
          <w:rFonts w:ascii="Times New Roman" w:hAnsi="Times New Roman" w:cs="Times New Roman"/>
          <w:b/>
          <w:bCs/>
          <w:sz w:val="24"/>
          <w:szCs w:val="24"/>
        </w:rPr>
        <w:t xml:space="preserve"> </w:t>
      </w:r>
      <w:r w:rsidRPr="00ED7D4C">
        <w:rPr>
          <w:rFonts w:ascii="Times New Roman" w:hAnsi="Times New Roman" w:cs="Times New Roman"/>
          <w:b/>
          <w:bCs/>
          <w:sz w:val="24"/>
          <w:szCs w:val="24"/>
        </w:rPr>
        <w:t>Mid-year report</w:t>
      </w:r>
      <w:r w:rsidRPr="00ED7D4C">
        <w:rPr>
          <w:rFonts w:ascii="Times New Roman" w:hAnsi="Times New Roman" w:cs="Times New Roman"/>
          <w:b/>
          <w:bCs/>
          <w:sz w:val="24"/>
          <w:szCs w:val="24"/>
        </w:rPr>
        <w:tab/>
      </w:r>
      <w:r w:rsidRPr="00ED7D4C">
        <w:rPr>
          <w:rFonts w:ascii="Times New Roman" w:hAnsi="Times New Roman" w:cs="Times New Roman"/>
          <w:b/>
          <w:bCs/>
          <w:sz w:val="24"/>
          <w:szCs w:val="24"/>
        </w:rPr>
        <w:tab/>
      </w:r>
      <w:r w:rsidRPr="00ED7D4C">
        <w:rPr>
          <w:rFonts w:ascii="Times New Roman" w:hAnsi="Times New Roman" w:cs="Times New Roman"/>
          <w:b/>
          <w:bCs/>
          <w:sz w:val="24"/>
          <w:szCs w:val="24"/>
        </w:rPr>
        <w:tab/>
      </w:r>
      <w:r w:rsidRPr="00ED7D4C">
        <w:rPr>
          <w:rFonts w:ascii="Times New Roman" w:hAnsi="Times New Roman" w:cs="Times New Roman"/>
          <w:b/>
          <w:bCs/>
          <w:sz w:val="24"/>
          <w:szCs w:val="24"/>
          <w:highlight w:val="yellow"/>
        </w:rPr>
        <w:t>Year-end report</w:t>
      </w:r>
    </w:p>
    <w:p w14:paraId="7A13FB27" w14:textId="77777777" w:rsidR="00C923CF" w:rsidRPr="009012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14:paraId="6B9708B7" w14:textId="56795367" w:rsidR="009012CF" w:rsidRPr="009012CF" w:rsidRDefault="00C923CF" w:rsidP="00C923C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Date</w:t>
      </w:r>
      <w:r w:rsidR="009012CF" w:rsidRPr="009012CF">
        <w:rPr>
          <w:rFonts w:ascii="Times New Roman" w:hAnsi="Times New Roman" w:cs="Times New Roman"/>
          <w:b/>
          <w:bCs/>
          <w:sz w:val="24"/>
          <w:szCs w:val="24"/>
        </w:rPr>
        <w:t>:</w:t>
      </w:r>
      <w:r w:rsidR="00C93F4F">
        <w:rPr>
          <w:rFonts w:ascii="Times New Roman" w:hAnsi="Times New Roman" w:cs="Times New Roman"/>
          <w:b/>
          <w:bCs/>
          <w:sz w:val="24"/>
          <w:szCs w:val="24"/>
        </w:rPr>
        <w:t xml:space="preserve"> </w:t>
      </w:r>
      <w:r w:rsidR="003D5877">
        <w:rPr>
          <w:rFonts w:ascii="Times New Roman" w:hAnsi="Times New Roman" w:cs="Times New Roman"/>
          <w:b/>
          <w:bCs/>
          <w:sz w:val="24"/>
          <w:szCs w:val="24"/>
        </w:rPr>
        <w:t>May 2, 2018</w:t>
      </w:r>
    </w:p>
    <w:p w14:paraId="1C3656EF" w14:textId="77777777"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Committee Name</w:t>
      </w:r>
      <w:r w:rsidR="00F16A1C" w:rsidRPr="009012CF">
        <w:rPr>
          <w:rFonts w:ascii="Times New Roman" w:hAnsi="Times New Roman" w:cs="Times New Roman"/>
          <w:sz w:val="24"/>
          <w:szCs w:val="24"/>
        </w:rPr>
        <w:t>:</w:t>
      </w:r>
      <w:r w:rsidR="00C93F4F">
        <w:rPr>
          <w:rFonts w:ascii="Times New Roman" w:hAnsi="Times New Roman" w:cs="Times New Roman"/>
          <w:sz w:val="24"/>
          <w:szCs w:val="24"/>
        </w:rPr>
        <w:t xml:space="preserve"> </w:t>
      </w:r>
      <w:r w:rsidR="00C93F4F" w:rsidRPr="00674053">
        <w:rPr>
          <w:rFonts w:ascii="Times New Roman" w:hAnsi="Times New Roman" w:cs="Times New Roman"/>
          <w:b/>
          <w:sz w:val="24"/>
          <w:szCs w:val="24"/>
        </w:rPr>
        <w:t>Faculty Senate Budget Committee</w:t>
      </w:r>
    </w:p>
    <w:p w14:paraId="6BB1CB70" w14:textId="77777777"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Chair</w:t>
      </w:r>
      <w:r w:rsidR="0086319C">
        <w:rPr>
          <w:rFonts w:ascii="Times New Roman" w:hAnsi="Times New Roman" w:cs="Times New Roman"/>
          <w:b/>
          <w:bCs/>
          <w:sz w:val="24"/>
          <w:szCs w:val="24"/>
        </w:rPr>
        <w:t xml:space="preserve"> or Co-Chairs</w:t>
      </w:r>
      <w:r w:rsidR="00F16A1C" w:rsidRPr="009012CF">
        <w:rPr>
          <w:rFonts w:ascii="Times New Roman" w:hAnsi="Times New Roman" w:cs="Times New Roman"/>
          <w:b/>
          <w:bCs/>
          <w:sz w:val="24"/>
          <w:szCs w:val="24"/>
        </w:rPr>
        <w:t xml:space="preserve">: </w:t>
      </w:r>
      <w:r w:rsidR="00C93F4F">
        <w:rPr>
          <w:rFonts w:ascii="Times New Roman" w:hAnsi="Times New Roman" w:cs="Times New Roman"/>
          <w:b/>
          <w:bCs/>
          <w:sz w:val="24"/>
          <w:szCs w:val="24"/>
        </w:rPr>
        <w:t>Jesse Robertson</w:t>
      </w:r>
    </w:p>
    <w:p w14:paraId="1ED685DE" w14:textId="5BB18EC7" w:rsidR="00590069" w:rsidRDefault="00F16A1C" w:rsidP="00C769BC">
      <w:pPr>
        <w:autoSpaceDE w:val="0"/>
        <w:autoSpaceDN w:val="0"/>
        <w:adjustRightInd w:val="0"/>
        <w:spacing w:after="0" w:line="240" w:lineRule="auto"/>
        <w:rPr>
          <w:rFonts w:ascii="Times New Roman" w:hAnsi="Times New Roman" w:cs="Times New Roman"/>
          <w:b/>
          <w:sz w:val="24"/>
          <w:szCs w:val="24"/>
        </w:rPr>
      </w:pPr>
      <w:r w:rsidRPr="00A50812">
        <w:rPr>
          <w:rFonts w:ascii="Times New Roman" w:hAnsi="Times New Roman" w:cs="Times New Roman"/>
          <w:b/>
          <w:bCs/>
          <w:sz w:val="24"/>
          <w:szCs w:val="24"/>
        </w:rPr>
        <w:t>Meetings</w:t>
      </w:r>
      <w:r w:rsidR="009012CF" w:rsidRPr="00A50812">
        <w:rPr>
          <w:rFonts w:ascii="Times New Roman" w:hAnsi="Times New Roman" w:cs="Times New Roman"/>
          <w:b/>
          <w:sz w:val="24"/>
          <w:szCs w:val="24"/>
        </w:rPr>
        <w:t xml:space="preserve"> for the </w:t>
      </w:r>
      <w:r w:rsidR="00BA4745" w:rsidRPr="00A50812">
        <w:rPr>
          <w:rFonts w:ascii="Times New Roman" w:hAnsi="Times New Roman" w:cs="Times New Roman"/>
          <w:b/>
          <w:sz w:val="24"/>
          <w:szCs w:val="24"/>
        </w:rPr>
        <w:t>term/</w:t>
      </w:r>
      <w:r w:rsidR="009012CF" w:rsidRPr="00A50812">
        <w:rPr>
          <w:rFonts w:ascii="Times New Roman" w:hAnsi="Times New Roman" w:cs="Times New Roman"/>
          <w:b/>
          <w:sz w:val="24"/>
          <w:szCs w:val="24"/>
        </w:rPr>
        <w:t>year</w:t>
      </w:r>
      <w:r w:rsidR="009012CF" w:rsidRPr="00A50812">
        <w:rPr>
          <w:rFonts w:ascii="Times New Roman" w:hAnsi="Times New Roman" w:cs="Times New Roman"/>
          <w:sz w:val="24"/>
          <w:szCs w:val="24"/>
        </w:rPr>
        <w:t xml:space="preserve">: </w:t>
      </w:r>
      <w:r w:rsidR="00ED7D4C" w:rsidRPr="00A50812">
        <w:rPr>
          <w:rFonts w:ascii="Times New Roman" w:hAnsi="Times New Roman" w:cs="Times New Roman"/>
          <w:b/>
          <w:sz w:val="24"/>
          <w:szCs w:val="24"/>
        </w:rPr>
        <w:t>October 6, 2017; October 13, 2017 (email), November 27, 2017; March 5, 2018</w:t>
      </w:r>
      <w:r w:rsidR="00C93F4F" w:rsidRPr="00A50812">
        <w:rPr>
          <w:rFonts w:ascii="Times New Roman" w:hAnsi="Times New Roman" w:cs="Times New Roman"/>
          <w:b/>
          <w:sz w:val="24"/>
          <w:szCs w:val="24"/>
        </w:rPr>
        <w:t xml:space="preserve">; </w:t>
      </w:r>
      <w:r w:rsidR="00C769BC" w:rsidRPr="00A50812">
        <w:rPr>
          <w:rFonts w:ascii="Times New Roman" w:hAnsi="Times New Roman" w:cs="Times New Roman"/>
          <w:b/>
          <w:sz w:val="24"/>
          <w:szCs w:val="24"/>
        </w:rPr>
        <w:t>March</w:t>
      </w:r>
      <w:r w:rsidR="00965619" w:rsidRPr="00A50812">
        <w:rPr>
          <w:rFonts w:ascii="Times New Roman" w:hAnsi="Times New Roman" w:cs="Times New Roman"/>
          <w:b/>
          <w:sz w:val="24"/>
          <w:szCs w:val="24"/>
        </w:rPr>
        <w:t xml:space="preserve"> 19</w:t>
      </w:r>
      <w:r w:rsidR="00ED7D4C" w:rsidRPr="00A50812">
        <w:rPr>
          <w:rFonts w:ascii="Times New Roman" w:hAnsi="Times New Roman" w:cs="Times New Roman"/>
          <w:b/>
          <w:sz w:val="24"/>
          <w:szCs w:val="24"/>
        </w:rPr>
        <w:t>, 20</w:t>
      </w:r>
      <w:r w:rsidR="00C769BC" w:rsidRPr="00A50812">
        <w:rPr>
          <w:rFonts w:ascii="Times New Roman" w:hAnsi="Times New Roman" w:cs="Times New Roman"/>
          <w:b/>
          <w:sz w:val="24"/>
          <w:szCs w:val="24"/>
        </w:rPr>
        <w:t>18</w:t>
      </w:r>
      <w:r w:rsidR="00ED7D4C" w:rsidRPr="00A50812">
        <w:rPr>
          <w:rFonts w:ascii="Times New Roman" w:hAnsi="Times New Roman" w:cs="Times New Roman"/>
          <w:b/>
          <w:sz w:val="24"/>
          <w:szCs w:val="24"/>
        </w:rPr>
        <w:t xml:space="preserve"> (email)</w:t>
      </w:r>
    </w:p>
    <w:p w14:paraId="0C5C5B85" w14:textId="77777777" w:rsidR="00C769BC" w:rsidRPr="009012CF" w:rsidRDefault="00C769BC" w:rsidP="00C769BC">
      <w:pPr>
        <w:autoSpaceDE w:val="0"/>
        <w:autoSpaceDN w:val="0"/>
        <w:adjustRightInd w:val="0"/>
        <w:spacing w:after="0" w:line="240" w:lineRule="auto"/>
        <w:rPr>
          <w:rFonts w:ascii="Times New Roman" w:hAnsi="Times New Roman" w:cs="Times New Roman"/>
          <w:sz w:val="24"/>
          <w:szCs w:val="24"/>
        </w:rPr>
      </w:pPr>
    </w:p>
    <w:p w14:paraId="26DA6AFE" w14:textId="0D7E4087" w:rsidR="00F16A1C" w:rsidRDefault="00F16A1C" w:rsidP="009012CF">
      <w:pPr>
        <w:autoSpaceDE w:val="0"/>
        <w:autoSpaceDN w:val="0"/>
        <w:adjustRightInd w:val="0"/>
        <w:spacing w:after="0" w:line="240" w:lineRule="auto"/>
        <w:rPr>
          <w:rFonts w:ascii="Times New Roman" w:hAnsi="Times New Roman" w:cs="Times New Roman"/>
          <w:sz w:val="24"/>
          <w:szCs w:val="24"/>
        </w:rPr>
      </w:pPr>
      <w:r w:rsidRPr="009012CF">
        <w:rPr>
          <w:rFonts w:ascii="Times New Roman" w:hAnsi="Times New Roman" w:cs="Times New Roman"/>
          <w:b/>
          <w:bCs/>
          <w:sz w:val="24"/>
          <w:szCs w:val="24"/>
        </w:rPr>
        <w:t>Membership and Attendance</w:t>
      </w:r>
      <w:r w:rsidR="009012CF" w:rsidRPr="009012CF">
        <w:rPr>
          <w:rFonts w:ascii="Times New Roman" w:hAnsi="Times New Roman" w:cs="Times New Roman"/>
          <w:sz w:val="24"/>
          <w:szCs w:val="24"/>
        </w:rPr>
        <w:t xml:space="preserve"> (y</w:t>
      </w:r>
      <w:r w:rsidRPr="009012CF">
        <w:rPr>
          <w:rFonts w:ascii="Times New Roman" w:hAnsi="Times New Roman" w:cs="Times New Roman"/>
          <w:sz w:val="24"/>
          <w:szCs w:val="24"/>
        </w:rPr>
        <w:t>ear-to-date attendance record</w:t>
      </w:r>
      <w:r w:rsidR="009012CF" w:rsidRPr="009012CF">
        <w:rPr>
          <w:rFonts w:ascii="Times New Roman" w:hAnsi="Times New Roman" w:cs="Times New Roman"/>
          <w:sz w:val="24"/>
          <w:szCs w:val="24"/>
        </w:rPr>
        <w:t>):</w:t>
      </w:r>
    </w:p>
    <w:p w14:paraId="3F7E235B" w14:textId="77777777" w:rsidR="00C769BC" w:rsidRPr="009012CF" w:rsidRDefault="00C769BC" w:rsidP="009012CF">
      <w:pPr>
        <w:autoSpaceDE w:val="0"/>
        <w:autoSpaceDN w:val="0"/>
        <w:adjustRightInd w:val="0"/>
        <w:spacing w:after="0" w:line="240" w:lineRule="auto"/>
        <w:rPr>
          <w:rFonts w:ascii="Times New Roman" w:hAnsi="Times New Roman" w:cs="Times New Roman"/>
          <w:sz w:val="24"/>
          <w:szCs w:val="24"/>
        </w:rPr>
      </w:pPr>
    </w:p>
    <w:p w14:paraId="244767D8" w14:textId="77777777" w:rsidR="009012CF" w:rsidRPr="00E44552" w:rsidRDefault="009012CF" w:rsidP="009012CF">
      <w:pPr>
        <w:autoSpaceDE w:val="0"/>
        <w:autoSpaceDN w:val="0"/>
        <w:adjustRightInd w:val="0"/>
        <w:spacing w:after="0" w:line="240" w:lineRule="auto"/>
        <w:rPr>
          <w:rFonts w:ascii="Times New Roman" w:hAnsi="Times New Roman" w:cs="Times New Roman"/>
          <w:b/>
          <w:color w:val="FF0000"/>
          <w:sz w:val="20"/>
          <w:szCs w:val="20"/>
        </w:rPr>
      </w:pPr>
      <w:r w:rsidRPr="00E44552">
        <w:rPr>
          <w:rFonts w:ascii="Times New Roman" w:hAnsi="Times New Roman" w:cs="Times New Roman"/>
          <w:b/>
          <w:color w:val="FF0000"/>
          <w:sz w:val="20"/>
          <w:szCs w:val="20"/>
        </w:rPr>
        <w:t>[</w:t>
      </w:r>
      <w:r w:rsidR="002B5F87" w:rsidRPr="00E44552">
        <w:rPr>
          <w:rFonts w:ascii="Times New Roman" w:hAnsi="Times New Roman" w:cs="Times New Roman"/>
          <w:b/>
          <w:color w:val="FF0000"/>
          <w:sz w:val="20"/>
          <w:szCs w:val="20"/>
        </w:rPr>
        <w:t>These column</w:t>
      </w:r>
      <w:r w:rsidRPr="00E44552">
        <w:rPr>
          <w:rFonts w:ascii="Times New Roman" w:hAnsi="Times New Roman" w:cs="Times New Roman"/>
          <w:b/>
          <w:color w:val="FF0000"/>
          <w:sz w:val="20"/>
          <w:szCs w:val="20"/>
        </w:rPr>
        <w:t xml:space="preserve"> </w:t>
      </w:r>
      <w:r w:rsidR="00C923CF" w:rsidRPr="00E44552">
        <w:rPr>
          <w:rFonts w:ascii="Times New Roman" w:hAnsi="Times New Roman" w:cs="Times New Roman"/>
          <w:b/>
          <w:color w:val="FF0000"/>
          <w:sz w:val="20"/>
          <w:szCs w:val="20"/>
        </w:rPr>
        <w:t xml:space="preserve">and row titles </w:t>
      </w:r>
      <w:r w:rsidRPr="00E44552">
        <w:rPr>
          <w:rFonts w:ascii="Times New Roman" w:hAnsi="Times New Roman" w:cs="Times New Roman"/>
          <w:b/>
          <w:color w:val="FF0000"/>
          <w:sz w:val="20"/>
          <w:szCs w:val="20"/>
        </w:rPr>
        <w:t xml:space="preserve">may vary based upon the nature of the committee </w:t>
      </w:r>
      <w:r w:rsidR="00C923CF" w:rsidRPr="00E44552">
        <w:rPr>
          <w:rFonts w:ascii="Times New Roman" w:hAnsi="Times New Roman" w:cs="Times New Roman"/>
          <w:b/>
          <w:color w:val="FF0000"/>
          <w:sz w:val="20"/>
          <w:szCs w:val="20"/>
        </w:rPr>
        <w:t>composition</w:t>
      </w:r>
      <w:r w:rsidRPr="00E44552">
        <w:rPr>
          <w:rFonts w:ascii="Times New Roman" w:hAnsi="Times New Roman" w:cs="Times New Roman"/>
          <w:b/>
          <w:color w:val="FF0000"/>
          <w:sz w:val="20"/>
          <w:szCs w:val="20"/>
        </w:rPr>
        <w:t>]</w:t>
      </w:r>
    </w:p>
    <w:p w14:paraId="62678D94" w14:textId="77777777" w:rsidR="00183909" w:rsidRDefault="00183909" w:rsidP="00183909">
      <w:pPr>
        <w:autoSpaceDE w:val="0"/>
        <w:autoSpaceDN w:val="0"/>
        <w:adjustRightInd w:val="0"/>
        <w:spacing w:after="0" w:line="240" w:lineRule="auto"/>
        <w:ind w:left="720"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6"/>
        <w:gridCol w:w="3024"/>
        <w:gridCol w:w="1710"/>
        <w:gridCol w:w="1350"/>
        <w:gridCol w:w="1559"/>
        <w:gridCol w:w="1591"/>
      </w:tblGrid>
      <w:tr w:rsidR="0030331C" w:rsidRPr="00701BC5" w14:paraId="013DCFBE" w14:textId="77777777" w:rsidTr="00795659">
        <w:tc>
          <w:tcPr>
            <w:tcW w:w="1556" w:type="dxa"/>
          </w:tcPr>
          <w:p w14:paraId="39AF44E0"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Group</w:t>
            </w:r>
            <w:r w:rsidR="009012CF" w:rsidRPr="00701BC5">
              <w:rPr>
                <w:rFonts w:ascii="Times New Roman" w:hAnsi="Times New Roman" w:cs="Times New Roman"/>
                <w:b/>
                <w:sz w:val="24"/>
              </w:rPr>
              <w:t xml:space="preserve"> Represented, committee office, if applicable</w:t>
            </w:r>
          </w:p>
        </w:tc>
        <w:tc>
          <w:tcPr>
            <w:tcW w:w="3024" w:type="dxa"/>
          </w:tcPr>
          <w:p w14:paraId="13F2249D" w14:textId="77777777" w:rsidR="00F16A1C" w:rsidRPr="00701BC5" w:rsidRDefault="00F16A1C" w:rsidP="009012C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Name</w:t>
            </w:r>
          </w:p>
        </w:tc>
        <w:tc>
          <w:tcPr>
            <w:tcW w:w="1710" w:type="dxa"/>
          </w:tcPr>
          <w:p w14:paraId="4B734957" w14:textId="77777777" w:rsidR="009012CF" w:rsidRPr="00701BC5" w:rsidRDefault="009012CF" w:rsidP="00183909">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Dep</w:t>
            </w:r>
            <w:r w:rsidR="0040023B" w:rsidRPr="00701BC5">
              <w:rPr>
                <w:rFonts w:ascii="Times New Roman" w:hAnsi="Times New Roman" w:cs="Times New Roman"/>
                <w:b/>
                <w:sz w:val="24"/>
              </w:rPr>
              <w:t>ar</w:t>
            </w:r>
            <w:r w:rsidRPr="00701BC5">
              <w:rPr>
                <w:rFonts w:ascii="Times New Roman" w:hAnsi="Times New Roman" w:cs="Times New Roman"/>
                <w:b/>
                <w:sz w:val="24"/>
              </w:rPr>
              <w:t>t</w:t>
            </w:r>
            <w:r w:rsidR="0040023B" w:rsidRPr="00701BC5">
              <w:rPr>
                <w:rFonts w:ascii="Times New Roman" w:hAnsi="Times New Roman" w:cs="Times New Roman"/>
                <w:b/>
                <w:sz w:val="24"/>
              </w:rPr>
              <w:t>ment</w:t>
            </w:r>
            <w:r w:rsidRPr="00701BC5">
              <w:rPr>
                <w:rFonts w:ascii="Times New Roman" w:hAnsi="Times New Roman" w:cs="Times New Roman"/>
                <w:b/>
                <w:sz w:val="24"/>
              </w:rPr>
              <w:t xml:space="preserve"> or administrative unit affiliation</w:t>
            </w:r>
          </w:p>
        </w:tc>
        <w:tc>
          <w:tcPr>
            <w:tcW w:w="1350" w:type="dxa"/>
          </w:tcPr>
          <w:p w14:paraId="20D17230" w14:textId="77777777" w:rsidR="00F16A1C" w:rsidRPr="00701BC5" w:rsidRDefault="00183909"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Term End</w:t>
            </w:r>
          </w:p>
          <w:p w14:paraId="1E165E47" w14:textId="77777777" w:rsidR="009012CF" w:rsidRPr="00701BC5" w:rsidRDefault="009012CF"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(if applicable)</w:t>
            </w:r>
          </w:p>
        </w:tc>
        <w:tc>
          <w:tcPr>
            <w:tcW w:w="1559" w:type="dxa"/>
          </w:tcPr>
          <w:p w14:paraId="5B2B7E2B"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Attended</w:t>
            </w:r>
          </w:p>
        </w:tc>
        <w:tc>
          <w:tcPr>
            <w:tcW w:w="1591" w:type="dxa"/>
          </w:tcPr>
          <w:p w14:paraId="2E941030"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Absent (# Excused)</w:t>
            </w:r>
          </w:p>
        </w:tc>
      </w:tr>
      <w:tr w:rsidR="00ED7D4C" w:rsidRPr="00701BC5" w14:paraId="5BE0C487" w14:textId="77777777" w:rsidTr="00795659">
        <w:tc>
          <w:tcPr>
            <w:tcW w:w="1556" w:type="dxa"/>
            <w:tcBorders>
              <w:right w:val="single" w:sz="4" w:space="0" w:color="auto"/>
            </w:tcBorders>
          </w:tcPr>
          <w:p w14:paraId="3B575862" w14:textId="77777777" w:rsidR="00ED7D4C" w:rsidRPr="00701BC5" w:rsidRDefault="00ED7D4C" w:rsidP="00ED7D4C">
            <w:pPr>
              <w:rPr>
                <w:rFonts w:ascii="Times New Roman" w:hAnsi="Times New Roman" w:cs="Times New Roman"/>
              </w:rPr>
            </w:pPr>
            <w:r w:rsidRPr="00701BC5">
              <w:rPr>
                <w:rFonts w:ascii="Times New Roman" w:hAnsi="Times New Roman" w:cs="Times New Roman"/>
              </w:rPr>
              <w:t>Chair</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20E66F76" w14:textId="77777777" w:rsidR="00ED7D4C" w:rsidRPr="00701BC5" w:rsidRDefault="00ED7D4C" w:rsidP="00ED7D4C">
            <w:pPr>
              <w:rPr>
                <w:rFonts w:ascii="Times New Roman" w:hAnsi="Times New Roman" w:cs="Times New Roman"/>
                <w:color w:val="000000"/>
              </w:rPr>
            </w:pPr>
            <w:r>
              <w:rPr>
                <w:rFonts w:ascii="Times New Roman" w:hAnsi="Times New Roman" w:cs="Times New Roman"/>
                <w:color w:val="000000"/>
              </w:rPr>
              <w:t>Jesse Robertson</w:t>
            </w:r>
          </w:p>
        </w:tc>
        <w:tc>
          <w:tcPr>
            <w:tcW w:w="1710" w:type="dxa"/>
          </w:tcPr>
          <w:p w14:paraId="434EC83A" w14:textId="77777777" w:rsidR="00ED7D4C" w:rsidRPr="00701BC5" w:rsidRDefault="00ED7D4C" w:rsidP="00ED7D4C">
            <w:pPr>
              <w:autoSpaceDE w:val="0"/>
              <w:autoSpaceDN w:val="0"/>
              <w:adjustRightInd w:val="0"/>
              <w:rPr>
                <w:rFonts w:ascii="Times New Roman" w:hAnsi="Times New Roman" w:cs="Times New Roman"/>
              </w:rPr>
            </w:pPr>
            <w:r>
              <w:rPr>
                <w:rFonts w:ascii="Times New Roman" w:hAnsi="Times New Roman" w:cs="Times New Roman"/>
              </w:rPr>
              <w:t>ACCT</w:t>
            </w:r>
          </w:p>
        </w:tc>
        <w:tc>
          <w:tcPr>
            <w:tcW w:w="1350" w:type="dxa"/>
          </w:tcPr>
          <w:p w14:paraId="4064220D" w14:textId="77777777" w:rsidR="00ED7D4C" w:rsidRPr="00701BC5" w:rsidRDefault="00ED7D4C" w:rsidP="00ED7D4C">
            <w:pPr>
              <w:autoSpaceDE w:val="0"/>
              <w:autoSpaceDN w:val="0"/>
              <w:adjustRightInd w:val="0"/>
              <w:jc w:val="center"/>
              <w:rPr>
                <w:rFonts w:ascii="Times New Roman" w:hAnsi="Times New Roman" w:cs="Times New Roman"/>
              </w:rPr>
            </w:pPr>
            <w:r>
              <w:rPr>
                <w:rFonts w:ascii="Times New Roman" w:hAnsi="Times New Roman" w:cs="Times New Roman"/>
              </w:rPr>
              <w:t>2019</w:t>
            </w:r>
          </w:p>
        </w:tc>
        <w:tc>
          <w:tcPr>
            <w:tcW w:w="1559" w:type="dxa"/>
          </w:tcPr>
          <w:p w14:paraId="5C7B236A" w14:textId="4A28A84B" w:rsidR="00ED7D4C" w:rsidRPr="00701BC5" w:rsidRDefault="00A50812" w:rsidP="00ED7D4C">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91" w:type="dxa"/>
          </w:tcPr>
          <w:p w14:paraId="7B0A796A" w14:textId="77777777" w:rsidR="00ED7D4C" w:rsidRPr="00701BC5" w:rsidRDefault="00ED7D4C" w:rsidP="00ED7D4C">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ED7D4C" w:rsidRPr="00701BC5" w14:paraId="325ADD54" w14:textId="77777777" w:rsidTr="00F0177C">
        <w:tc>
          <w:tcPr>
            <w:tcW w:w="1556" w:type="dxa"/>
            <w:tcBorders>
              <w:right w:val="single" w:sz="4" w:space="0" w:color="auto"/>
            </w:tcBorders>
          </w:tcPr>
          <w:p w14:paraId="58E053F8" w14:textId="77777777" w:rsidR="00ED7D4C" w:rsidRPr="00701BC5" w:rsidRDefault="00ED7D4C" w:rsidP="00ED7D4C">
            <w:pPr>
              <w:rPr>
                <w:rFonts w:ascii="Times New Roman" w:hAnsi="Times New Roman" w:cs="Times New Roman"/>
              </w:rPr>
            </w:pPr>
            <w:r w:rsidRPr="00701BC5">
              <w:rPr>
                <w:rFonts w:ascii="Times New Roman" w:hAnsi="Times New Roman" w:cs="Times New Roman"/>
              </w:rPr>
              <w:t>Co-chair</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310244A2" w14:textId="77777777" w:rsidR="00ED7D4C" w:rsidRPr="00701BC5" w:rsidRDefault="00ED7D4C" w:rsidP="00ED7D4C">
            <w:pPr>
              <w:rPr>
                <w:rFonts w:ascii="Times New Roman" w:hAnsi="Times New Roman" w:cs="Times New Roman"/>
                <w:color w:val="000000"/>
              </w:rPr>
            </w:pPr>
            <w:r>
              <w:rPr>
                <w:rFonts w:ascii="Times New Roman" w:hAnsi="Times New Roman" w:cs="Times New Roman"/>
                <w:color w:val="000000"/>
              </w:rPr>
              <w:t>N/A</w:t>
            </w:r>
          </w:p>
        </w:tc>
        <w:tc>
          <w:tcPr>
            <w:tcW w:w="1710" w:type="dxa"/>
            <w:vAlign w:val="center"/>
          </w:tcPr>
          <w:p w14:paraId="3F0FD823" w14:textId="77777777" w:rsidR="00ED7D4C" w:rsidRPr="00701BC5" w:rsidRDefault="00ED7D4C" w:rsidP="00ED7D4C">
            <w:pPr>
              <w:rPr>
                <w:rFonts w:ascii="Times New Roman" w:hAnsi="Times New Roman" w:cs="Times New Roman"/>
                <w:color w:val="000000"/>
              </w:rPr>
            </w:pPr>
          </w:p>
        </w:tc>
        <w:tc>
          <w:tcPr>
            <w:tcW w:w="1350" w:type="dxa"/>
            <w:vAlign w:val="center"/>
          </w:tcPr>
          <w:p w14:paraId="5DE39606" w14:textId="77777777" w:rsidR="00ED7D4C" w:rsidRPr="00701BC5" w:rsidRDefault="00ED7D4C" w:rsidP="00ED7D4C">
            <w:pPr>
              <w:rPr>
                <w:rFonts w:ascii="Times New Roman" w:hAnsi="Times New Roman" w:cs="Times New Roman"/>
                <w:color w:val="000000"/>
              </w:rPr>
            </w:pPr>
          </w:p>
        </w:tc>
        <w:tc>
          <w:tcPr>
            <w:tcW w:w="1559" w:type="dxa"/>
            <w:vAlign w:val="center"/>
          </w:tcPr>
          <w:p w14:paraId="7EFF3FD0" w14:textId="77777777" w:rsidR="00ED7D4C" w:rsidRPr="00701BC5" w:rsidRDefault="00ED7D4C" w:rsidP="00ED7D4C">
            <w:pPr>
              <w:rPr>
                <w:rFonts w:ascii="Times New Roman" w:hAnsi="Times New Roman" w:cs="Times New Roman"/>
                <w:color w:val="000000"/>
              </w:rPr>
            </w:pPr>
          </w:p>
        </w:tc>
        <w:tc>
          <w:tcPr>
            <w:tcW w:w="1591" w:type="dxa"/>
            <w:vAlign w:val="center"/>
          </w:tcPr>
          <w:p w14:paraId="21401463" w14:textId="77777777" w:rsidR="00ED7D4C" w:rsidRPr="00701BC5" w:rsidRDefault="00ED7D4C" w:rsidP="00ED7D4C">
            <w:pPr>
              <w:rPr>
                <w:rFonts w:ascii="Times New Roman" w:hAnsi="Times New Roman" w:cs="Times New Roman"/>
                <w:color w:val="000000"/>
              </w:rPr>
            </w:pPr>
          </w:p>
        </w:tc>
      </w:tr>
      <w:tr w:rsidR="00ED7D4C" w:rsidRPr="00701BC5" w14:paraId="7B441A72" w14:textId="77777777" w:rsidTr="00F0177C">
        <w:tc>
          <w:tcPr>
            <w:tcW w:w="1556" w:type="dxa"/>
            <w:tcBorders>
              <w:right w:val="single" w:sz="4" w:space="0" w:color="auto"/>
            </w:tcBorders>
          </w:tcPr>
          <w:p w14:paraId="62E99E4E" w14:textId="77777777" w:rsidR="00ED7D4C" w:rsidRPr="00701BC5" w:rsidRDefault="00ED7D4C" w:rsidP="00ED7D4C">
            <w:pPr>
              <w:rPr>
                <w:rFonts w:ascii="Times New Roman" w:hAnsi="Times New Roman" w:cs="Times New Roman"/>
              </w:rPr>
            </w:pPr>
            <w:r w:rsidRPr="00701BC5">
              <w:rPr>
                <w:rFonts w:ascii="Times New Roman" w:hAnsi="Times New Roman" w:cs="Times New Roman"/>
              </w:rPr>
              <w:t>Secretary</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376AF86B" w14:textId="77777777" w:rsidR="00ED7D4C" w:rsidRPr="00701BC5" w:rsidRDefault="00ED7D4C" w:rsidP="00ED7D4C">
            <w:pPr>
              <w:rPr>
                <w:rFonts w:ascii="Times New Roman" w:hAnsi="Times New Roman" w:cs="Times New Roman"/>
                <w:color w:val="000000"/>
              </w:rPr>
            </w:pPr>
            <w:r>
              <w:rPr>
                <w:rFonts w:ascii="Times New Roman" w:hAnsi="Times New Roman" w:cs="Times New Roman"/>
                <w:color w:val="000000"/>
              </w:rPr>
              <w:t>N/A</w:t>
            </w:r>
          </w:p>
        </w:tc>
        <w:tc>
          <w:tcPr>
            <w:tcW w:w="1710" w:type="dxa"/>
            <w:vAlign w:val="center"/>
          </w:tcPr>
          <w:p w14:paraId="1DC8F1CC" w14:textId="77777777" w:rsidR="00ED7D4C" w:rsidRPr="00701BC5" w:rsidRDefault="00ED7D4C" w:rsidP="00ED7D4C">
            <w:pPr>
              <w:rPr>
                <w:rFonts w:ascii="Times New Roman" w:hAnsi="Times New Roman" w:cs="Times New Roman"/>
                <w:color w:val="000000"/>
              </w:rPr>
            </w:pPr>
          </w:p>
        </w:tc>
        <w:tc>
          <w:tcPr>
            <w:tcW w:w="1350" w:type="dxa"/>
            <w:vAlign w:val="center"/>
          </w:tcPr>
          <w:p w14:paraId="40F0D92E" w14:textId="77777777" w:rsidR="00ED7D4C" w:rsidRPr="00701BC5" w:rsidRDefault="00ED7D4C" w:rsidP="00ED7D4C">
            <w:pPr>
              <w:rPr>
                <w:rFonts w:ascii="Times New Roman" w:hAnsi="Times New Roman" w:cs="Times New Roman"/>
                <w:color w:val="000000"/>
              </w:rPr>
            </w:pPr>
          </w:p>
        </w:tc>
        <w:tc>
          <w:tcPr>
            <w:tcW w:w="1559" w:type="dxa"/>
            <w:vAlign w:val="center"/>
          </w:tcPr>
          <w:p w14:paraId="72C88AC8" w14:textId="77777777" w:rsidR="00ED7D4C" w:rsidRPr="00701BC5" w:rsidRDefault="00ED7D4C" w:rsidP="00ED7D4C">
            <w:pPr>
              <w:rPr>
                <w:rFonts w:ascii="Times New Roman" w:hAnsi="Times New Roman" w:cs="Times New Roman"/>
                <w:color w:val="000000"/>
              </w:rPr>
            </w:pPr>
          </w:p>
        </w:tc>
        <w:tc>
          <w:tcPr>
            <w:tcW w:w="1591" w:type="dxa"/>
            <w:vAlign w:val="center"/>
          </w:tcPr>
          <w:p w14:paraId="12810907" w14:textId="77777777" w:rsidR="00ED7D4C" w:rsidRPr="00701BC5" w:rsidRDefault="00ED7D4C" w:rsidP="00ED7D4C">
            <w:pPr>
              <w:rPr>
                <w:rFonts w:ascii="Times New Roman" w:hAnsi="Times New Roman" w:cs="Times New Roman"/>
                <w:color w:val="000000"/>
              </w:rPr>
            </w:pPr>
          </w:p>
        </w:tc>
      </w:tr>
      <w:tr w:rsidR="00ED7D4C" w:rsidRPr="00701BC5" w14:paraId="0241FD21" w14:textId="77777777" w:rsidTr="00A049B3">
        <w:tc>
          <w:tcPr>
            <w:tcW w:w="1556" w:type="dxa"/>
            <w:tcBorders>
              <w:right w:val="single" w:sz="4" w:space="0" w:color="auto"/>
            </w:tcBorders>
          </w:tcPr>
          <w:p w14:paraId="7EB77D7F" w14:textId="77777777" w:rsidR="00ED7D4C" w:rsidRPr="00701BC5" w:rsidRDefault="00ED7D4C" w:rsidP="00ED7D4C">
            <w:pPr>
              <w:rPr>
                <w:rFonts w:ascii="Times New Roman" w:hAnsi="Times New Roman" w:cs="Times New Roman"/>
              </w:rPr>
            </w:pPr>
            <w:r w:rsidRPr="00701BC5">
              <w:rPr>
                <w:rFonts w:ascii="Times New Roman" w:hAnsi="Times New Roman" w:cs="Times New Roman"/>
              </w:rPr>
              <w:t>Group 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60567B87" w14:textId="77777777" w:rsidR="00ED7D4C" w:rsidRPr="00701BC5" w:rsidRDefault="00ED7D4C" w:rsidP="00ED7D4C">
            <w:pPr>
              <w:rPr>
                <w:rFonts w:ascii="Times New Roman" w:hAnsi="Times New Roman" w:cs="Times New Roman"/>
                <w:color w:val="000000"/>
              </w:rPr>
            </w:pPr>
            <w:r>
              <w:rPr>
                <w:rFonts w:ascii="Times New Roman" w:hAnsi="Times New Roman" w:cs="Times New Roman"/>
                <w:color w:val="000000"/>
              </w:rPr>
              <w:t>Nadine Kalin</w:t>
            </w:r>
          </w:p>
        </w:tc>
        <w:tc>
          <w:tcPr>
            <w:tcW w:w="1710" w:type="dxa"/>
          </w:tcPr>
          <w:p w14:paraId="70CDD6C3" w14:textId="77777777" w:rsidR="00ED7D4C" w:rsidRPr="00701BC5" w:rsidRDefault="00ED7D4C" w:rsidP="00ED7D4C">
            <w:pPr>
              <w:autoSpaceDE w:val="0"/>
              <w:autoSpaceDN w:val="0"/>
              <w:adjustRightInd w:val="0"/>
              <w:rPr>
                <w:rFonts w:ascii="Times New Roman" w:hAnsi="Times New Roman" w:cs="Times New Roman"/>
              </w:rPr>
            </w:pPr>
            <w:r>
              <w:rPr>
                <w:rFonts w:ascii="Times New Roman" w:hAnsi="Times New Roman" w:cs="Times New Roman"/>
              </w:rPr>
              <w:t>AEAH</w:t>
            </w:r>
          </w:p>
        </w:tc>
        <w:tc>
          <w:tcPr>
            <w:tcW w:w="1350" w:type="dxa"/>
          </w:tcPr>
          <w:p w14:paraId="23B4E62F" w14:textId="77777777" w:rsidR="00ED7D4C" w:rsidRPr="00701BC5" w:rsidRDefault="00ED7D4C" w:rsidP="00ED7D4C">
            <w:pPr>
              <w:autoSpaceDE w:val="0"/>
              <w:autoSpaceDN w:val="0"/>
              <w:adjustRightInd w:val="0"/>
              <w:jc w:val="center"/>
              <w:rPr>
                <w:rFonts w:ascii="Times New Roman" w:hAnsi="Times New Roman" w:cs="Times New Roman"/>
              </w:rPr>
            </w:pPr>
            <w:r>
              <w:rPr>
                <w:rFonts w:ascii="Times New Roman" w:hAnsi="Times New Roman" w:cs="Times New Roman"/>
              </w:rPr>
              <w:t>2019</w:t>
            </w:r>
          </w:p>
        </w:tc>
        <w:tc>
          <w:tcPr>
            <w:tcW w:w="1559" w:type="dxa"/>
          </w:tcPr>
          <w:p w14:paraId="6DEF6FEA" w14:textId="300E4772" w:rsidR="00ED7D4C" w:rsidRPr="00701BC5" w:rsidRDefault="004B62A5" w:rsidP="00ED7D4C">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591" w:type="dxa"/>
          </w:tcPr>
          <w:p w14:paraId="15A551DB" w14:textId="77777777" w:rsidR="00ED7D4C" w:rsidRPr="00701BC5" w:rsidRDefault="00ED7D4C" w:rsidP="00ED7D4C">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ED7D4C" w:rsidRPr="00701BC5" w14:paraId="307EEDEB" w14:textId="77777777" w:rsidTr="00A049B3">
        <w:tc>
          <w:tcPr>
            <w:tcW w:w="1556" w:type="dxa"/>
            <w:tcBorders>
              <w:right w:val="single" w:sz="4" w:space="0" w:color="auto"/>
            </w:tcBorders>
          </w:tcPr>
          <w:p w14:paraId="389881CD" w14:textId="77777777" w:rsidR="00ED7D4C" w:rsidRPr="00701BC5" w:rsidRDefault="00ED7D4C" w:rsidP="00ED7D4C">
            <w:pPr>
              <w:rPr>
                <w:rFonts w:ascii="Times New Roman" w:hAnsi="Times New Roman" w:cs="Times New Roman"/>
              </w:rPr>
            </w:pPr>
            <w:r w:rsidRPr="00701BC5">
              <w:rPr>
                <w:rFonts w:ascii="Times New Roman" w:hAnsi="Times New Roman" w:cs="Times New Roman"/>
              </w:rPr>
              <w:t>Group 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4DB872C3" w14:textId="77777777" w:rsidR="00ED7D4C" w:rsidRPr="00701BC5" w:rsidRDefault="00ED7D4C" w:rsidP="00ED7D4C">
            <w:pPr>
              <w:rPr>
                <w:rFonts w:ascii="Times New Roman" w:hAnsi="Times New Roman" w:cs="Times New Roman"/>
                <w:color w:val="000000"/>
              </w:rPr>
            </w:pPr>
            <w:r>
              <w:rPr>
                <w:rFonts w:ascii="Times New Roman" w:hAnsi="Times New Roman" w:cs="Times New Roman"/>
                <w:color w:val="000000"/>
              </w:rPr>
              <w:t>Todd Enoch</w:t>
            </w:r>
          </w:p>
        </w:tc>
        <w:tc>
          <w:tcPr>
            <w:tcW w:w="1710" w:type="dxa"/>
          </w:tcPr>
          <w:p w14:paraId="381772CA" w14:textId="77777777" w:rsidR="00ED7D4C" w:rsidRPr="00701BC5" w:rsidRDefault="00ED7D4C" w:rsidP="00ED7D4C">
            <w:pPr>
              <w:autoSpaceDE w:val="0"/>
              <w:autoSpaceDN w:val="0"/>
              <w:adjustRightInd w:val="0"/>
              <w:rPr>
                <w:rFonts w:ascii="Times New Roman" w:hAnsi="Times New Roman" w:cs="Times New Roman"/>
              </w:rPr>
            </w:pPr>
            <w:r>
              <w:rPr>
                <w:rFonts w:ascii="Times New Roman" w:hAnsi="Times New Roman" w:cs="Times New Roman"/>
              </w:rPr>
              <w:t>LIBR</w:t>
            </w:r>
          </w:p>
        </w:tc>
        <w:tc>
          <w:tcPr>
            <w:tcW w:w="1350" w:type="dxa"/>
          </w:tcPr>
          <w:p w14:paraId="769B81F3" w14:textId="77777777" w:rsidR="00ED7D4C" w:rsidRPr="00701BC5" w:rsidRDefault="00ED7D4C" w:rsidP="00ED7D4C">
            <w:pPr>
              <w:autoSpaceDE w:val="0"/>
              <w:autoSpaceDN w:val="0"/>
              <w:adjustRightInd w:val="0"/>
              <w:jc w:val="center"/>
              <w:rPr>
                <w:rFonts w:ascii="Times New Roman" w:hAnsi="Times New Roman" w:cs="Times New Roman"/>
              </w:rPr>
            </w:pPr>
            <w:r>
              <w:rPr>
                <w:rFonts w:ascii="Times New Roman" w:hAnsi="Times New Roman" w:cs="Times New Roman"/>
              </w:rPr>
              <w:t>2020</w:t>
            </w:r>
          </w:p>
        </w:tc>
        <w:tc>
          <w:tcPr>
            <w:tcW w:w="1559" w:type="dxa"/>
          </w:tcPr>
          <w:p w14:paraId="46D54DEC" w14:textId="376B1917" w:rsidR="00ED7D4C" w:rsidRPr="00701BC5" w:rsidRDefault="00A50812" w:rsidP="00ED7D4C">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591" w:type="dxa"/>
          </w:tcPr>
          <w:p w14:paraId="001B4050" w14:textId="77777777" w:rsidR="00ED7D4C" w:rsidRPr="00701BC5" w:rsidRDefault="00ED7D4C" w:rsidP="00ED7D4C">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ED7D4C" w:rsidRPr="00701BC5" w14:paraId="69220874" w14:textId="77777777" w:rsidTr="00A049B3">
        <w:tc>
          <w:tcPr>
            <w:tcW w:w="1556" w:type="dxa"/>
            <w:tcBorders>
              <w:right w:val="single" w:sz="4" w:space="0" w:color="auto"/>
            </w:tcBorders>
          </w:tcPr>
          <w:p w14:paraId="107A1456" w14:textId="77777777" w:rsidR="00ED7D4C" w:rsidRPr="00701BC5" w:rsidRDefault="00ED7D4C" w:rsidP="00ED7D4C">
            <w:pPr>
              <w:rPr>
                <w:rFonts w:ascii="Times New Roman" w:hAnsi="Times New Roman" w:cs="Times New Roman"/>
              </w:rPr>
            </w:pPr>
            <w:r w:rsidRPr="00701BC5">
              <w:rPr>
                <w:rFonts w:ascii="Times New Roman" w:hAnsi="Times New Roman" w:cs="Times New Roman"/>
              </w:rPr>
              <w:t>Group III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366ADF70" w14:textId="77777777" w:rsidR="00ED7D4C" w:rsidRPr="00701BC5" w:rsidRDefault="00ED7D4C" w:rsidP="00ED7D4C">
            <w:pPr>
              <w:rPr>
                <w:rFonts w:ascii="Times New Roman" w:hAnsi="Times New Roman" w:cs="Times New Roman"/>
                <w:color w:val="000000"/>
              </w:rPr>
            </w:pPr>
            <w:r>
              <w:rPr>
                <w:rFonts w:ascii="Times New Roman" w:hAnsi="Times New Roman" w:cs="Times New Roman"/>
                <w:color w:val="000000"/>
              </w:rPr>
              <w:t>Huguette Tran</w:t>
            </w:r>
          </w:p>
        </w:tc>
        <w:tc>
          <w:tcPr>
            <w:tcW w:w="1710" w:type="dxa"/>
          </w:tcPr>
          <w:p w14:paraId="3D0AAE5E" w14:textId="77777777" w:rsidR="00ED7D4C" w:rsidRPr="00701BC5" w:rsidRDefault="00ED7D4C" w:rsidP="00ED7D4C">
            <w:pPr>
              <w:autoSpaceDE w:val="0"/>
              <w:autoSpaceDN w:val="0"/>
              <w:adjustRightInd w:val="0"/>
              <w:rPr>
                <w:rFonts w:ascii="Times New Roman" w:hAnsi="Times New Roman" w:cs="Times New Roman"/>
              </w:rPr>
            </w:pPr>
            <w:r>
              <w:rPr>
                <w:rFonts w:ascii="Times New Roman" w:hAnsi="Times New Roman" w:cs="Times New Roman"/>
              </w:rPr>
              <w:t>MATH</w:t>
            </w:r>
          </w:p>
        </w:tc>
        <w:tc>
          <w:tcPr>
            <w:tcW w:w="1350" w:type="dxa"/>
          </w:tcPr>
          <w:p w14:paraId="5DD02E74" w14:textId="77777777" w:rsidR="00ED7D4C" w:rsidRPr="00701BC5" w:rsidRDefault="00ED7D4C" w:rsidP="00ED7D4C">
            <w:pPr>
              <w:autoSpaceDE w:val="0"/>
              <w:autoSpaceDN w:val="0"/>
              <w:adjustRightInd w:val="0"/>
              <w:jc w:val="center"/>
              <w:rPr>
                <w:rFonts w:ascii="Times New Roman" w:hAnsi="Times New Roman" w:cs="Times New Roman"/>
              </w:rPr>
            </w:pPr>
            <w:r>
              <w:rPr>
                <w:rFonts w:ascii="Times New Roman" w:hAnsi="Times New Roman" w:cs="Times New Roman"/>
              </w:rPr>
              <w:t>2019</w:t>
            </w:r>
          </w:p>
        </w:tc>
        <w:tc>
          <w:tcPr>
            <w:tcW w:w="1559" w:type="dxa"/>
          </w:tcPr>
          <w:p w14:paraId="1692FDF9" w14:textId="4CCEC722" w:rsidR="00ED7D4C" w:rsidRPr="001B38F4" w:rsidRDefault="00A50812" w:rsidP="00ED7D4C">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91" w:type="dxa"/>
          </w:tcPr>
          <w:p w14:paraId="2025E72A" w14:textId="77777777" w:rsidR="00ED7D4C" w:rsidRPr="001B38F4" w:rsidRDefault="00ED7D4C" w:rsidP="00ED7D4C">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ED7D4C" w:rsidRPr="00701BC5" w14:paraId="21F4504D" w14:textId="77777777" w:rsidTr="00A049B3">
        <w:tc>
          <w:tcPr>
            <w:tcW w:w="1556" w:type="dxa"/>
            <w:tcBorders>
              <w:right w:val="single" w:sz="4" w:space="0" w:color="auto"/>
            </w:tcBorders>
          </w:tcPr>
          <w:p w14:paraId="59AB2DF2" w14:textId="77777777" w:rsidR="00ED7D4C" w:rsidRPr="00701BC5" w:rsidRDefault="00ED7D4C" w:rsidP="00ED7D4C">
            <w:pPr>
              <w:rPr>
                <w:rFonts w:ascii="Times New Roman" w:hAnsi="Times New Roman" w:cs="Times New Roman"/>
              </w:rPr>
            </w:pPr>
            <w:r w:rsidRPr="00701BC5">
              <w:rPr>
                <w:rFonts w:ascii="Times New Roman" w:hAnsi="Times New Roman" w:cs="Times New Roman"/>
              </w:rPr>
              <w:t>Group IV</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170E74A8" w14:textId="77777777" w:rsidR="00ED7D4C" w:rsidRPr="00701BC5" w:rsidRDefault="00ED7D4C" w:rsidP="00ED7D4C">
            <w:pPr>
              <w:rPr>
                <w:rFonts w:ascii="Times New Roman" w:hAnsi="Times New Roman" w:cs="Times New Roman"/>
                <w:color w:val="000000"/>
              </w:rPr>
            </w:pPr>
            <w:r>
              <w:rPr>
                <w:rFonts w:ascii="Times New Roman" w:hAnsi="Times New Roman" w:cs="Times New Roman"/>
                <w:color w:val="000000"/>
              </w:rPr>
              <w:t>Yu (Kelly) Shi</w:t>
            </w:r>
          </w:p>
        </w:tc>
        <w:tc>
          <w:tcPr>
            <w:tcW w:w="1710" w:type="dxa"/>
          </w:tcPr>
          <w:p w14:paraId="209E1F69" w14:textId="77777777" w:rsidR="00ED7D4C" w:rsidRPr="00701BC5" w:rsidRDefault="00ED7D4C" w:rsidP="00ED7D4C">
            <w:pPr>
              <w:autoSpaceDE w:val="0"/>
              <w:autoSpaceDN w:val="0"/>
              <w:adjustRightInd w:val="0"/>
              <w:rPr>
                <w:rFonts w:ascii="Times New Roman" w:hAnsi="Times New Roman" w:cs="Times New Roman"/>
              </w:rPr>
            </w:pPr>
            <w:r>
              <w:rPr>
                <w:rFonts w:ascii="Times New Roman" w:hAnsi="Times New Roman" w:cs="Times New Roman"/>
              </w:rPr>
              <w:t>DPA</w:t>
            </w:r>
          </w:p>
        </w:tc>
        <w:tc>
          <w:tcPr>
            <w:tcW w:w="1350" w:type="dxa"/>
          </w:tcPr>
          <w:p w14:paraId="6D27B278" w14:textId="77777777" w:rsidR="00ED7D4C" w:rsidRPr="00701BC5" w:rsidRDefault="00ED7D4C" w:rsidP="00ED7D4C">
            <w:pPr>
              <w:autoSpaceDE w:val="0"/>
              <w:autoSpaceDN w:val="0"/>
              <w:adjustRightInd w:val="0"/>
              <w:jc w:val="center"/>
              <w:rPr>
                <w:rFonts w:ascii="Times New Roman" w:hAnsi="Times New Roman" w:cs="Times New Roman"/>
              </w:rPr>
            </w:pPr>
            <w:r>
              <w:rPr>
                <w:rFonts w:ascii="Times New Roman" w:hAnsi="Times New Roman" w:cs="Times New Roman"/>
              </w:rPr>
              <w:t>2019</w:t>
            </w:r>
          </w:p>
        </w:tc>
        <w:tc>
          <w:tcPr>
            <w:tcW w:w="1559" w:type="dxa"/>
          </w:tcPr>
          <w:p w14:paraId="26F68FB2" w14:textId="77777777" w:rsidR="00ED7D4C" w:rsidRPr="001B38F4" w:rsidRDefault="00ED7D4C" w:rsidP="00ED7D4C">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591" w:type="dxa"/>
          </w:tcPr>
          <w:p w14:paraId="5BF35AEE" w14:textId="39B72C04" w:rsidR="00ED7D4C" w:rsidRPr="001B38F4" w:rsidRDefault="001A6215" w:rsidP="00ED7D4C">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ED7D4C" w:rsidRPr="00701BC5" w14:paraId="3979C90A" w14:textId="77777777" w:rsidTr="00A049B3">
        <w:tc>
          <w:tcPr>
            <w:tcW w:w="1556" w:type="dxa"/>
            <w:tcBorders>
              <w:right w:val="single" w:sz="4" w:space="0" w:color="auto"/>
            </w:tcBorders>
          </w:tcPr>
          <w:p w14:paraId="34B96CC5" w14:textId="77777777" w:rsidR="00ED7D4C" w:rsidRPr="00701BC5" w:rsidRDefault="00ED7D4C" w:rsidP="00ED7D4C">
            <w:pPr>
              <w:rPr>
                <w:rFonts w:ascii="Times New Roman" w:hAnsi="Times New Roman" w:cs="Times New Roman"/>
              </w:rPr>
            </w:pPr>
            <w:r w:rsidRPr="00701BC5">
              <w:rPr>
                <w:rFonts w:ascii="Times New Roman" w:hAnsi="Times New Roman" w:cs="Times New Roman"/>
              </w:rPr>
              <w:t>Group V</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488E9064" w14:textId="77777777" w:rsidR="00ED7D4C" w:rsidRPr="00701BC5" w:rsidRDefault="00ED7D4C" w:rsidP="00ED7D4C">
            <w:pPr>
              <w:rPr>
                <w:rFonts w:ascii="Times New Roman" w:hAnsi="Times New Roman" w:cs="Times New Roman"/>
                <w:color w:val="000000"/>
              </w:rPr>
            </w:pPr>
            <w:r>
              <w:rPr>
                <w:rFonts w:ascii="Times New Roman" w:hAnsi="Times New Roman" w:cs="Times New Roman"/>
                <w:color w:val="000000"/>
              </w:rPr>
              <w:t>Jesse Robertson</w:t>
            </w:r>
          </w:p>
        </w:tc>
        <w:tc>
          <w:tcPr>
            <w:tcW w:w="1710" w:type="dxa"/>
          </w:tcPr>
          <w:p w14:paraId="20462977" w14:textId="77777777" w:rsidR="00ED7D4C" w:rsidRPr="00701BC5" w:rsidRDefault="00ED7D4C" w:rsidP="00ED7D4C">
            <w:pPr>
              <w:autoSpaceDE w:val="0"/>
              <w:autoSpaceDN w:val="0"/>
              <w:adjustRightInd w:val="0"/>
              <w:rPr>
                <w:rFonts w:ascii="Times New Roman" w:hAnsi="Times New Roman" w:cs="Times New Roman"/>
              </w:rPr>
            </w:pPr>
            <w:r>
              <w:rPr>
                <w:rFonts w:ascii="Times New Roman" w:hAnsi="Times New Roman" w:cs="Times New Roman"/>
              </w:rPr>
              <w:t>ACCT</w:t>
            </w:r>
          </w:p>
        </w:tc>
        <w:tc>
          <w:tcPr>
            <w:tcW w:w="1350" w:type="dxa"/>
          </w:tcPr>
          <w:p w14:paraId="3EB18B9A" w14:textId="77777777" w:rsidR="00ED7D4C" w:rsidRPr="00701BC5" w:rsidRDefault="00ED7D4C" w:rsidP="00ED7D4C">
            <w:pPr>
              <w:autoSpaceDE w:val="0"/>
              <w:autoSpaceDN w:val="0"/>
              <w:adjustRightInd w:val="0"/>
              <w:jc w:val="center"/>
              <w:rPr>
                <w:rFonts w:ascii="Times New Roman" w:hAnsi="Times New Roman" w:cs="Times New Roman"/>
              </w:rPr>
            </w:pPr>
            <w:r>
              <w:rPr>
                <w:rFonts w:ascii="Times New Roman" w:hAnsi="Times New Roman" w:cs="Times New Roman"/>
              </w:rPr>
              <w:t>2019</w:t>
            </w:r>
          </w:p>
        </w:tc>
        <w:tc>
          <w:tcPr>
            <w:tcW w:w="1559" w:type="dxa"/>
          </w:tcPr>
          <w:p w14:paraId="3C4576D3" w14:textId="05FFAFAA" w:rsidR="00ED7D4C" w:rsidRPr="001B38F4" w:rsidRDefault="00A50812" w:rsidP="00ED7D4C">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91" w:type="dxa"/>
          </w:tcPr>
          <w:p w14:paraId="4FEC5B5C" w14:textId="77777777" w:rsidR="00ED7D4C" w:rsidRPr="001B38F4" w:rsidRDefault="00ED7D4C" w:rsidP="00ED7D4C">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ED7D4C" w:rsidRPr="00701BC5" w14:paraId="1E0BD287" w14:textId="77777777" w:rsidTr="00A049B3">
        <w:tc>
          <w:tcPr>
            <w:tcW w:w="1556" w:type="dxa"/>
            <w:tcBorders>
              <w:right w:val="single" w:sz="4" w:space="0" w:color="auto"/>
            </w:tcBorders>
          </w:tcPr>
          <w:p w14:paraId="10225EB3" w14:textId="77777777" w:rsidR="00ED7D4C" w:rsidRPr="00701BC5" w:rsidRDefault="00ED7D4C" w:rsidP="00ED7D4C">
            <w:pPr>
              <w:rPr>
                <w:rFonts w:ascii="Times New Roman" w:hAnsi="Times New Roman" w:cs="Times New Roman"/>
              </w:rPr>
            </w:pPr>
            <w:r w:rsidRPr="00701BC5">
              <w:rPr>
                <w:rFonts w:ascii="Times New Roman" w:hAnsi="Times New Roman" w:cs="Times New Roman"/>
              </w:rPr>
              <w:t>Group VI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1197B93E" w14:textId="77777777" w:rsidR="00ED7D4C" w:rsidRPr="00701BC5" w:rsidRDefault="00ED7D4C" w:rsidP="00ED7D4C">
            <w:pPr>
              <w:rPr>
                <w:rFonts w:ascii="Times New Roman" w:hAnsi="Times New Roman" w:cs="Times New Roman"/>
                <w:color w:val="000000"/>
              </w:rPr>
            </w:pPr>
            <w:r>
              <w:rPr>
                <w:rFonts w:ascii="Times New Roman" w:hAnsi="Times New Roman" w:cs="Times New Roman"/>
                <w:color w:val="000000"/>
              </w:rPr>
              <w:t>Rossana Boyd</w:t>
            </w:r>
          </w:p>
        </w:tc>
        <w:tc>
          <w:tcPr>
            <w:tcW w:w="1710" w:type="dxa"/>
          </w:tcPr>
          <w:p w14:paraId="04AA4C8E" w14:textId="77777777" w:rsidR="00ED7D4C" w:rsidRPr="00701BC5" w:rsidRDefault="00ED7D4C" w:rsidP="00ED7D4C">
            <w:pPr>
              <w:autoSpaceDE w:val="0"/>
              <w:autoSpaceDN w:val="0"/>
              <w:adjustRightInd w:val="0"/>
              <w:rPr>
                <w:rFonts w:ascii="Times New Roman" w:hAnsi="Times New Roman" w:cs="Times New Roman"/>
              </w:rPr>
            </w:pPr>
            <w:r>
              <w:rPr>
                <w:rFonts w:ascii="Times New Roman" w:hAnsi="Times New Roman" w:cs="Times New Roman"/>
              </w:rPr>
              <w:t>TEA</w:t>
            </w:r>
          </w:p>
        </w:tc>
        <w:tc>
          <w:tcPr>
            <w:tcW w:w="1350" w:type="dxa"/>
          </w:tcPr>
          <w:p w14:paraId="14478C93" w14:textId="77777777" w:rsidR="00ED7D4C" w:rsidRPr="00701BC5" w:rsidRDefault="00ED7D4C" w:rsidP="00ED7D4C">
            <w:pPr>
              <w:autoSpaceDE w:val="0"/>
              <w:autoSpaceDN w:val="0"/>
              <w:adjustRightInd w:val="0"/>
              <w:jc w:val="center"/>
              <w:rPr>
                <w:rFonts w:ascii="Times New Roman" w:hAnsi="Times New Roman" w:cs="Times New Roman"/>
              </w:rPr>
            </w:pPr>
            <w:r>
              <w:rPr>
                <w:rFonts w:ascii="Times New Roman" w:hAnsi="Times New Roman" w:cs="Times New Roman"/>
              </w:rPr>
              <w:t>2020</w:t>
            </w:r>
          </w:p>
        </w:tc>
        <w:tc>
          <w:tcPr>
            <w:tcW w:w="1559" w:type="dxa"/>
          </w:tcPr>
          <w:p w14:paraId="17E8A498" w14:textId="5FBB375C" w:rsidR="00ED7D4C" w:rsidRPr="00701BC5" w:rsidRDefault="00A50812" w:rsidP="00ED7D4C">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591" w:type="dxa"/>
          </w:tcPr>
          <w:p w14:paraId="52FF0FBE" w14:textId="119A8F66" w:rsidR="00ED7D4C" w:rsidRPr="00701BC5" w:rsidRDefault="00965619" w:rsidP="00ED7D4C">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ED7D4C" w:rsidRPr="00701BC5" w14:paraId="53CFC38A" w14:textId="77777777" w:rsidTr="00A049B3">
        <w:tc>
          <w:tcPr>
            <w:tcW w:w="1556" w:type="dxa"/>
            <w:tcBorders>
              <w:right w:val="single" w:sz="4" w:space="0" w:color="auto"/>
            </w:tcBorders>
          </w:tcPr>
          <w:p w14:paraId="46984B1A" w14:textId="77777777" w:rsidR="00ED7D4C" w:rsidRPr="00701BC5" w:rsidRDefault="00ED7D4C" w:rsidP="00ED7D4C">
            <w:pPr>
              <w:rPr>
                <w:rFonts w:ascii="Times New Roman" w:hAnsi="Times New Roman" w:cs="Times New Roman"/>
                <w:highlight w:val="yellow"/>
              </w:rPr>
            </w:pPr>
            <w:r w:rsidRPr="00701BC5">
              <w:rPr>
                <w:rFonts w:ascii="Times New Roman" w:hAnsi="Times New Roman" w:cs="Times New Roman"/>
              </w:rPr>
              <w:t>Group VII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5B85F7EA" w14:textId="77777777" w:rsidR="00ED7D4C" w:rsidRPr="00701BC5" w:rsidRDefault="00ED7D4C" w:rsidP="00ED7D4C">
            <w:pPr>
              <w:rPr>
                <w:rFonts w:ascii="Times New Roman" w:hAnsi="Times New Roman" w:cs="Times New Roman"/>
                <w:color w:val="000000"/>
              </w:rPr>
            </w:pPr>
            <w:r>
              <w:rPr>
                <w:rFonts w:ascii="Times New Roman" w:hAnsi="Times New Roman" w:cs="Times New Roman"/>
                <w:color w:val="000000"/>
              </w:rPr>
              <w:t>Zuoming Wang</w:t>
            </w:r>
          </w:p>
        </w:tc>
        <w:tc>
          <w:tcPr>
            <w:tcW w:w="1710" w:type="dxa"/>
          </w:tcPr>
          <w:p w14:paraId="3D84B32F" w14:textId="77777777" w:rsidR="00ED7D4C" w:rsidRPr="00701BC5" w:rsidRDefault="00ED7D4C" w:rsidP="00ED7D4C">
            <w:pPr>
              <w:autoSpaceDE w:val="0"/>
              <w:autoSpaceDN w:val="0"/>
              <w:adjustRightInd w:val="0"/>
              <w:rPr>
                <w:rFonts w:ascii="Times New Roman" w:hAnsi="Times New Roman" w:cs="Times New Roman"/>
              </w:rPr>
            </w:pPr>
            <w:r>
              <w:rPr>
                <w:rFonts w:ascii="Times New Roman" w:hAnsi="Times New Roman" w:cs="Times New Roman"/>
              </w:rPr>
              <w:t>COMM</w:t>
            </w:r>
          </w:p>
        </w:tc>
        <w:tc>
          <w:tcPr>
            <w:tcW w:w="1350" w:type="dxa"/>
          </w:tcPr>
          <w:p w14:paraId="26DAF07C" w14:textId="77777777" w:rsidR="00ED7D4C" w:rsidRPr="00701BC5" w:rsidRDefault="00ED7D4C" w:rsidP="00ED7D4C">
            <w:pPr>
              <w:autoSpaceDE w:val="0"/>
              <w:autoSpaceDN w:val="0"/>
              <w:adjustRightInd w:val="0"/>
              <w:jc w:val="center"/>
              <w:rPr>
                <w:rFonts w:ascii="Times New Roman" w:hAnsi="Times New Roman" w:cs="Times New Roman"/>
              </w:rPr>
            </w:pPr>
            <w:r>
              <w:rPr>
                <w:rFonts w:ascii="Times New Roman" w:hAnsi="Times New Roman" w:cs="Times New Roman"/>
              </w:rPr>
              <w:t>2019</w:t>
            </w:r>
          </w:p>
        </w:tc>
        <w:tc>
          <w:tcPr>
            <w:tcW w:w="1559" w:type="dxa"/>
          </w:tcPr>
          <w:p w14:paraId="384899CB" w14:textId="769E7EA1" w:rsidR="00ED7D4C" w:rsidRPr="001B38F4" w:rsidRDefault="00A50812" w:rsidP="00ED7D4C">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14:paraId="5440C4EE" w14:textId="77777777" w:rsidR="00ED7D4C" w:rsidRPr="001B38F4" w:rsidRDefault="00ED7D4C" w:rsidP="00ED7D4C">
            <w:pPr>
              <w:autoSpaceDE w:val="0"/>
              <w:autoSpaceDN w:val="0"/>
              <w:adjustRightInd w:val="0"/>
              <w:jc w:val="center"/>
              <w:rPr>
                <w:rFonts w:ascii="Times New Roman" w:hAnsi="Times New Roman" w:cs="Times New Roman"/>
              </w:rPr>
            </w:pPr>
            <w:r>
              <w:rPr>
                <w:rFonts w:ascii="Times New Roman" w:hAnsi="Times New Roman" w:cs="Times New Roman"/>
              </w:rPr>
              <w:t>2</w:t>
            </w:r>
          </w:p>
        </w:tc>
      </w:tr>
      <w:tr w:rsidR="00ED7D4C" w:rsidRPr="00701BC5" w14:paraId="4A896130" w14:textId="77777777" w:rsidTr="00A049B3">
        <w:tc>
          <w:tcPr>
            <w:tcW w:w="1556" w:type="dxa"/>
            <w:tcBorders>
              <w:right w:val="single" w:sz="4" w:space="0" w:color="auto"/>
            </w:tcBorders>
          </w:tcPr>
          <w:p w14:paraId="648D603E" w14:textId="77777777" w:rsidR="00ED7D4C" w:rsidRPr="00701BC5" w:rsidRDefault="00ED7D4C" w:rsidP="00ED7D4C">
            <w:pPr>
              <w:rPr>
                <w:rFonts w:ascii="Times New Roman" w:hAnsi="Times New Roman" w:cs="Times New Roman"/>
              </w:rPr>
            </w:pPr>
            <w:r w:rsidRPr="00701BC5">
              <w:rPr>
                <w:rFonts w:ascii="Times New Roman" w:hAnsi="Times New Roman" w:cs="Times New Roman"/>
              </w:rPr>
              <w:t>Group VIII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1EB225EF" w14:textId="77777777" w:rsidR="00ED7D4C" w:rsidRPr="00701BC5" w:rsidRDefault="00ED7D4C" w:rsidP="00ED7D4C">
            <w:pPr>
              <w:rPr>
                <w:rFonts w:ascii="Times New Roman" w:hAnsi="Times New Roman" w:cs="Times New Roman"/>
                <w:color w:val="000000"/>
              </w:rPr>
            </w:pPr>
            <w:r>
              <w:rPr>
                <w:rFonts w:ascii="Times New Roman" w:hAnsi="Times New Roman" w:cs="Times New Roman"/>
                <w:color w:val="000000"/>
              </w:rPr>
              <w:t xml:space="preserve">VACANT </w:t>
            </w:r>
          </w:p>
        </w:tc>
        <w:tc>
          <w:tcPr>
            <w:tcW w:w="1710" w:type="dxa"/>
          </w:tcPr>
          <w:p w14:paraId="3365FB85" w14:textId="77777777" w:rsidR="00ED7D4C" w:rsidRPr="00701BC5" w:rsidRDefault="00ED7D4C" w:rsidP="00ED7D4C">
            <w:pPr>
              <w:autoSpaceDE w:val="0"/>
              <w:autoSpaceDN w:val="0"/>
              <w:adjustRightInd w:val="0"/>
              <w:rPr>
                <w:rFonts w:ascii="Times New Roman" w:hAnsi="Times New Roman" w:cs="Times New Roman"/>
              </w:rPr>
            </w:pPr>
          </w:p>
        </w:tc>
        <w:tc>
          <w:tcPr>
            <w:tcW w:w="1350" w:type="dxa"/>
          </w:tcPr>
          <w:p w14:paraId="6A6EF1E8" w14:textId="77777777" w:rsidR="00ED7D4C" w:rsidRPr="00701BC5" w:rsidRDefault="00ED7D4C" w:rsidP="00ED7D4C">
            <w:pPr>
              <w:autoSpaceDE w:val="0"/>
              <w:autoSpaceDN w:val="0"/>
              <w:adjustRightInd w:val="0"/>
              <w:jc w:val="center"/>
              <w:rPr>
                <w:rFonts w:ascii="Times New Roman" w:hAnsi="Times New Roman" w:cs="Times New Roman"/>
              </w:rPr>
            </w:pPr>
          </w:p>
        </w:tc>
        <w:tc>
          <w:tcPr>
            <w:tcW w:w="1559" w:type="dxa"/>
          </w:tcPr>
          <w:p w14:paraId="3D435442" w14:textId="77777777" w:rsidR="00ED7D4C" w:rsidRPr="001B38F4" w:rsidRDefault="00ED7D4C" w:rsidP="00ED7D4C">
            <w:pPr>
              <w:autoSpaceDE w:val="0"/>
              <w:autoSpaceDN w:val="0"/>
              <w:adjustRightInd w:val="0"/>
              <w:jc w:val="center"/>
              <w:rPr>
                <w:rFonts w:ascii="Times New Roman" w:hAnsi="Times New Roman" w:cs="Times New Roman"/>
              </w:rPr>
            </w:pPr>
          </w:p>
        </w:tc>
        <w:tc>
          <w:tcPr>
            <w:tcW w:w="1591" w:type="dxa"/>
          </w:tcPr>
          <w:p w14:paraId="5B042EEF" w14:textId="77777777" w:rsidR="00ED7D4C" w:rsidRPr="001B38F4" w:rsidRDefault="00ED7D4C" w:rsidP="00ED7D4C">
            <w:pPr>
              <w:autoSpaceDE w:val="0"/>
              <w:autoSpaceDN w:val="0"/>
              <w:adjustRightInd w:val="0"/>
              <w:jc w:val="center"/>
              <w:rPr>
                <w:rFonts w:ascii="Times New Roman" w:hAnsi="Times New Roman" w:cs="Times New Roman"/>
              </w:rPr>
            </w:pPr>
          </w:p>
        </w:tc>
      </w:tr>
      <w:tr w:rsidR="00ED7D4C" w:rsidRPr="00701BC5" w14:paraId="78774BCF" w14:textId="77777777" w:rsidTr="00A049B3">
        <w:tc>
          <w:tcPr>
            <w:tcW w:w="1556" w:type="dxa"/>
            <w:tcBorders>
              <w:right w:val="single" w:sz="4" w:space="0" w:color="auto"/>
            </w:tcBorders>
          </w:tcPr>
          <w:p w14:paraId="13624A87" w14:textId="77777777" w:rsidR="00ED7D4C" w:rsidRPr="00701BC5" w:rsidRDefault="00ED7D4C" w:rsidP="00ED7D4C">
            <w:pPr>
              <w:rPr>
                <w:rFonts w:ascii="Times New Roman" w:hAnsi="Times New Roman" w:cs="Times New Roman"/>
              </w:rPr>
            </w:pPr>
            <w:r>
              <w:rPr>
                <w:rFonts w:ascii="Times New Roman" w:hAnsi="Times New Roman" w:cs="Times New Roman"/>
              </w:rPr>
              <w:t>At-large 1</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3CD1D996" w14:textId="77777777" w:rsidR="00ED7D4C" w:rsidRPr="00701BC5" w:rsidRDefault="00ED7D4C" w:rsidP="00ED7D4C">
            <w:pPr>
              <w:rPr>
                <w:rFonts w:ascii="Times New Roman" w:hAnsi="Times New Roman" w:cs="Times New Roman"/>
                <w:color w:val="000000"/>
              </w:rPr>
            </w:pPr>
            <w:r>
              <w:rPr>
                <w:rFonts w:ascii="Times New Roman" w:hAnsi="Times New Roman" w:cs="Times New Roman"/>
                <w:color w:val="000000"/>
              </w:rPr>
              <w:t>Jyoti Shah</w:t>
            </w:r>
          </w:p>
        </w:tc>
        <w:tc>
          <w:tcPr>
            <w:tcW w:w="1710" w:type="dxa"/>
          </w:tcPr>
          <w:p w14:paraId="59952057" w14:textId="77777777" w:rsidR="00ED7D4C" w:rsidRPr="00701BC5" w:rsidRDefault="00ED7D4C" w:rsidP="00ED7D4C">
            <w:pPr>
              <w:autoSpaceDE w:val="0"/>
              <w:autoSpaceDN w:val="0"/>
              <w:adjustRightInd w:val="0"/>
              <w:rPr>
                <w:rFonts w:ascii="Times New Roman" w:hAnsi="Times New Roman" w:cs="Times New Roman"/>
              </w:rPr>
            </w:pPr>
            <w:r>
              <w:rPr>
                <w:rFonts w:ascii="Times New Roman" w:hAnsi="Times New Roman" w:cs="Times New Roman"/>
              </w:rPr>
              <w:t>BIOL</w:t>
            </w:r>
          </w:p>
        </w:tc>
        <w:tc>
          <w:tcPr>
            <w:tcW w:w="1350" w:type="dxa"/>
          </w:tcPr>
          <w:p w14:paraId="49068312" w14:textId="77777777" w:rsidR="00ED7D4C" w:rsidRPr="00701BC5" w:rsidRDefault="00ED7D4C" w:rsidP="00ED7D4C">
            <w:pPr>
              <w:autoSpaceDE w:val="0"/>
              <w:autoSpaceDN w:val="0"/>
              <w:adjustRightInd w:val="0"/>
              <w:jc w:val="center"/>
              <w:rPr>
                <w:rFonts w:ascii="Times New Roman" w:hAnsi="Times New Roman" w:cs="Times New Roman"/>
              </w:rPr>
            </w:pPr>
            <w:r>
              <w:rPr>
                <w:rFonts w:ascii="Times New Roman" w:hAnsi="Times New Roman" w:cs="Times New Roman"/>
              </w:rPr>
              <w:t>2020</w:t>
            </w:r>
          </w:p>
        </w:tc>
        <w:tc>
          <w:tcPr>
            <w:tcW w:w="1559" w:type="dxa"/>
          </w:tcPr>
          <w:p w14:paraId="19DF1EBC" w14:textId="5B590401" w:rsidR="00ED7D4C" w:rsidRPr="001B38F4" w:rsidRDefault="00965619" w:rsidP="00ED7D4C">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91" w:type="dxa"/>
          </w:tcPr>
          <w:p w14:paraId="1FAAD9EE" w14:textId="13D99011" w:rsidR="00ED7D4C" w:rsidRPr="001B38F4" w:rsidRDefault="001A6215" w:rsidP="00ED7D4C">
            <w:pPr>
              <w:autoSpaceDE w:val="0"/>
              <w:autoSpaceDN w:val="0"/>
              <w:adjustRightInd w:val="0"/>
              <w:jc w:val="center"/>
              <w:rPr>
                <w:rFonts w:ascii="Times New Roman" w:hAnsi="Times New Roman" w:cs="Times New Roman"/>
              </w:rPr>
            </w:pPr>
            <w:r>
              <w:rPr>
                <w:rFonts w:ascii="Times New Roman" w:hAnsi="Times New Roman" w:cs="Times New Roman"/>
              </w:rPr>
              <w:t>3</w:t>
            </w:r>
          </w:p>
        </w:tc>
      </w:tr>
      <w:tr w:rsidR="00ED7D4C" w:rsidRPr="00701BC5" w14:paraId="55903360" w14:textId="77777777" w:rsidTr="00A049B3">
        <w:tc>
          <w:tcPr>
            <w:tcW w:w="1556" w:type="dxa"/>
            <w:tcBorders>
              <w:right w:val="single" w:sz="4" w:space="0" w:color="auto"/>
            </w:tcBorders>
          </w:tcPr>
          <w:p w14:paraId="13A447ED" w14:textId="77777777" w:rsidR="00ED7D4C" w:rsidRDefault="00ED7D4C" w:rsidP="00ED7D4C">
            <w:pPr>
              <w:rPr>
                <w:rFonts w:ascii="Times New Roman" w:hAnsi="Times New Roman" w:cs="Times New Roman"/>
              </w:rPr>
            </w:pPr>
            <w:r>
              <w:rPr>
                <w:rFonts w:ascii="Times New Roman" w:hAnsi="Times New Roman" w:cs="Times New Roman"/>
              </w:rPr>
              <w:t>At-large 2</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20680F2A" w14:textId="77777777" w:rsidR="00ED7D4C" w:rsidRPr="00701BC5" w:rsidRDefault="00ED7D4C" w:rsidP="00ED7D4C">
            <w:pPr>
              <w:rPr>
                <w:rFonts w:ascii="Times New Roman" w:hAnsi="Times New Roman" w:cs="Times New Roman"/>
                <w:color w:val="000000"/>
              </w:rPr>
            </w:pPr>
            <w:r>
              <w:rPr>
                <w:rFonts w:ascii="Times New Roman" w:hAnsi="Times New Roman" w:cs="Times New Roman"/>
                <w:color w:val="000000"/>
              </w:rPr>
              <w:t>Kevin Yanowski</w:t>
            </w:r>
          </w:p>
        </w:tc>
        <w:tc>
          <w:tcPr>
            <w:tcW w:w="1710" w:type="dxa"/>
          </w:tcPr>
          <w:p w14:paraId="531A7D59" w14:textId="77777777" w:rsidR="00ED7D4C" w:rsidRPr="00701BC5" w:rsidRDefault="00ED7D4C" w:rsidP="00ED7D4C">
            <w:pPr>
              <w:autoSpaceDE w:val="0"/>
              <w:autoSpaceDN w:val="0"/>
              <w:adjustRightInd w:val="0"/>
              <w:rPr>
                <w:rFonts w:ascii="Times New Roman" w:hAnsi="Times New Roman" w:cs="Times New Roman"/>
              </w:rPr>
            </w:pPr>
            <w:r>
              <w:rPr>
                <w:rFonts w:ascii="Times New Roman" w:hAnsi="Times New Roman" w:cs="Times New Roman"/>
              </w:rPr>
              <w:t>LIBR</w:t>
            </w:r>
          </w:p>
        </w:tc>
        <w:tc>
          <w:tcPr>
            <w:tcW w:w="1350" w:type="dxa"/>
          </w:tcPr>
          <w:p w14:paraId="3A4796ED" w14:textId="77777777" w:rsidR="00ED7D4C" w:rsidRPr="00701BC5" w:rsidRDefault="00ED7D4C" w:rsidP="00ED7D4C">
            <w:pPr>
              <w:autoSpaceDE w:val="0"/>
              <w:autoSpaceDN w:val="0"/>
              <w:adjustRightInd w:val="0"/>
              <w:jc w:val="center"/>
              <w:rPr>
                <w:rFonts w:ascii="Times New Roman" w:hAnsi="Times New Roman" w:cs="Times New Roman"/>
              </w:rPr>
            </w:pPr>
            <w:r>
              <w:rPr>
                <w:rFonts w:ascii="Times New Roman" w:hAnsi="Times New Roman" w:cs="Times New Roman"/>
              </w:rPr>
              <w:t>2019</w:t>
            </w:r>
          </w:p>
        </w:tc>
        <w:tc>
          <w:tcPr>
            <w:tcW w:w="1559" w:type="dxa"/>
          </w:tcPr>
          <w:p w14:paraId="6775C289" w14:textId="3A6B4408" w:rsidR="00ED7D4C" w:rsidRPr="00701BC5" w:rsidRDefault="00A50812" w:rsidP="00ED7D4C">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591" w:type="dxa"/>
          </w:tcPr>
          <w:p w14:paraId="2BB4E3B4" w14:textId="77777777" w:rsidR="00ED7D4C" w:rsidRPr="00701BC5" w:rsidRDefault="00ED7D4C" w:rsidP="00ED7D4C">
            <w:pPr>
              <w:autoSpaceDE w:val="0"/>
              <w:autoSpaceDN w:val="0"/>
              <w:adjustRightInd w:val="0"/>
              <w:jc w:val="center"/>
              <w:rPr>
                <w:rFonts w:ascii="Times New Roman" w:hAnsi="Times New Roman" w:cs="Times New Roman"/>
              </w:rPr>
            </w:pPr>
            <w:r>
              <w:rPr>
                <w:rFonts w:ascii="Times New Roman" w:hAnsi="Times New Roman" w:cs="Times New Roman"/>
              </w:rPr>
              <w:t>0</w:t>
            </w:r>
          </w:p>
        </w:tc>
      </w:tr>
    </w:tbl>
    <w:p w14:paraId="1E4F4401" w14:textId="78DA514B" w:rsidR="006464C5" w:rsidRDefault="006464C5" w:rsidP="00590069">
      <w:pPr>
        <w:autoSpaceDE w:val="0"/>
        <w:autoSpaceDN w:val="0"/>
        <w:adjustRightInd w:val="0"/>
        <w:spacing w:after="0" w:line="240" w:lineRule="auto"/>
      </w:pPr>
    </w:p>
    <w:p w14:paraId="6A6DB323" w14:textId="6230B41B" w:rsidR="00C769BC" w:rsidRDefault="00C769BC" w:rsidP="00590069">
      <w:pPr>
        <w:autoSpaceDE w:val="0"/>
        <w:autoSpaceDN w:val="0"/>
        <w:adjustRightInd w:val="0"/>
        <w:spacing w:after="0" w:line="240" w:lineRule="auto"/>
        <w:rPr>
          <w:rFonts w:cstheme="minorHAnsi"/>
          <w:b/>
          <w:bCs/>
          <w:sz w:val="24"/>
          <w:szCs w:val="24"/>
        </w:rPr>
      </w:pPr>
    </w:p>
    <w:p w14:paraId="017A5D48" w14:textId="4E595518" w:rsidR="00811D36" w:rsidRDefault="00811D36" w:rsidP="00590069">
      <w:pPr>
        <w:autoSpaceDE w:val="0"/>
        <w:autoSpaceDN w:val="0"/>
        <w:adjustRightInd w:val="0"/>
        <w:spacing w:after="0" w:line="240" w:lineRule="auto"/>
        <w:rPr>
          <w:rFonts w:cstheme="minorHAnsi"/>
          <w:b/>
          <w:bCs/>
          <w:sz w:val="24"/>
          <w:szCs w:val="24"/>
        </w:rPr>
      </w:pPr>
    </w:p>
    <w:p w14:paraId="54224D90" w14:textId="77777777" w:rsidR="00811D36" w:rsidRDefault="00811D36" w:rsidP="00590069">
      <w:pPr>
        <w:autoSpaceDE w:val="0"/>
        <w:autoSpaceDN w:val="0"/>
        <w:adjustRightInd w:val="0"/>
        <w:spacing w:after="0" w:line="240" w:lineRule="auto"/>
        <w:rPr>
          <w:rFonts w:cstheme="minorHAnsi"/>
          <w:b/>
          <w:bCs/>
          <w:sz w:val="24"/>
          <w:szCs w:val="24"/>
        </w:rPr>
      </w:pPr>
    </w:p>
    <w:p w14:paraId="40B238E9" w14:textId="61F09FE5" w:rsidR="00590069" w:rsidRDefault="00590069" w:rsidP="00590069">
      <w:pPr>
        <w:autoSpaceDE w:val="0"/>
        <w:autoSpaceDN w:val="0"/>
        <w:adjustRightInd w:val="0"/>
        <w:spacing w:after="0" w:line="240" w:lineRule="auto"/>
        <w:rPr>
          <w:rFonts w:ascii="Times New Roman" w:hAnsi="Times New Roman" w:cs="Times New Roman"/>
          <w:b/>
          <w:bCs/>
          <w:sz w:val="24"/>
          <w:szCs w:val="24"/>
        </w:rPr>
      </w:pPr>
      <w:r w:rsidRPr="00701BC5">
        <w:rPr>
          <w:rFonts w:ascii="Times New Roman" w:hAnsi="Times New Roman" w:cs="Times New Roman"/>
          <w:b/>
          <w:bCs/>
          <w:sz w:val="24"/>
          <w:szCs w:val="24"/>
        </w:rPr>
        <w:t>Accomplishments</w:t>
      </w:r>
      <w:r w:rsidR="0086319C">
        <w:rPr>
          <w:rFonts w:ascii="Times New Roman" w:hAnsi="Times New Roman" w:cs="Times New Roman"/>
          <w:b/>
          <w:bCs/>
          <w:sz w:val="24"/>
          <w:szCs w:val="24"/>
        </w:rPr>
        <w:t xml:space="preserve"> (including items submitted for review or approval to the Executive Committee or Faculty Senate)</w:t>
      </w:r>
      <w:r w:rsidRPr="00701BC5">
        <w:rPr>
          <w:rFonts w:ascii="Times New Roman" w:hAnsi="Times New Roman" w:cs="Times New Roman"/>
          <w:b/>
          <w:bCs/>
          <w:sz w:val="24"/>
          <w:szCs w:val="24"/>
        </w:rPr>
        <w:t>:</w:t>
      </w:r>
      <w:r w:rsidR="002B5F87" w:rsidRPr="00701BC5">
        <w:rPr>
          <w:rFonts w:ascii="Times New Roman" w:hAnsi="Times New Roman" w:cs="Times New Roman"/>
          <w:b/>
          <w:bCs/>
          <w:sz w:val="24"/>
          <w:szCs w:val="24"/>
        </w:rPr>
        <w:t xml:space="preserve"> </w:t>
      </w:r>
    </w:p>
    <w:p w14:paraId="6733039C" w14:textId="6A945C27" w:rsidR="006464C5" w:rsidRDefault="006464C5" w:rsidP="00590069">
      <w:pPr>
        <w:autoSpaceDE w:val="0"/>
        <w:autoSpaceDN w:val="0"/>
        <w:adjustRightInd w:val="0"/>
        <w:spacing w:after="0" w:line="240" w:lineRule="auto"/>
        <w:rPr>
          <w:rFonts w:ascii="Times New Roman" w:hAnsi="Times New Roman" w:cs="Times New Roman"/>
          <w:b/>
          <w:bCs/>
          <w:color w:val="FF0000"/>
          <w:sz w:val="20"/>
          <w:szCs w:val="20"/>
        </w:rPr>
      </w:pPr>
    </w:p>
    <w:p w14:paraId="38191C34" w14:textId="57AF96E2" w:rsidR="001A6215" w:rsidRDefault="0007389B" w:rsidP="0079565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October 2017: </w:t>
      </w:r>
      <w:r w:rsidR="00F53E2C">
        <w:rPr>
          <w:rFonts w:ascii="Times New Roman" w:hAnsi="Times New Roman" w:cs="Times New Roman"/>
          <w:bCs/>
          <w:sz w:val="24"/>
          <w:szCs w:val="24"/>
        </w:rPr>
        <w:t>The committee m</w:t>
      </w:r>
      <w:r>
        <w:rPr>
          <w:rFonts w:ascii="Times New Roman" w:hAnsi="Times New Roman" w:cs="Times New Roman"/>
          <w:bCs/>
          <w:sz w:val="24"/>
          <w:szCs w:val="24"/>
        </w:rPr>
        <w:t xml:space="preserve">et </w:t>
      </w:r>
      <w:r w:rsidR="001A6215">
        <w:rPr>
          <w:rFonts w:ascii="Times New Roman" w:hAnsi="Times New Roman" w:cs="Times New Roman"/>
          <w:bCs/>
          <w:sz w:val="24"/>
          <w:szCs w:val="24"/>
        </w:rPr>
        <w:t>to elect the committee chair for the year and discuss how to fulfill the committee charges for the year.</w:t>
      </w:r>
      <w:r>
        <w:rPr>
          <w:rFonts w:ascii="Times New Roman" w:hAnsi="Times New Roman" w:cs="Times New Roman"/>
          <w:bCs/>
          <w:sz w:val="24"/>
          <w:szCs w:val="24"/>
        </w:rPr>
        <w:t xml:space="preserve"> Jesse Robertson was elected chair.</w:t>
      </w:r>
    </w:p>
    <w:p w14:paraId="3F015028" w14:textId="2A8EC5E8" w:rsidR="001A6215" w:rsidRPr="001A6215" w:rsidRDefault="001A6215" w:rsidP="001A6215">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1A6215">
        <w:rPr>
          <w:rFonts w:ascii="Times New Roman" w:hAnsi="Times New Roman" w:cs="Times New Roman"/>
          <w:bCs/>
          <w:sz w:val="24"/>
          <w:szCs w:val="24"/>
        </w:rPr>
        <w:t xml:space="preserve">Charge 1: </w:t>
      </w:r>
      <w:r w:rsidR="00714BA9">
        <w:rPr>
          <w:rFonts w:ascii="Times New Roman" w:hAnsi="Times New Roman" w:cs="Times New Roman"/>
          <w:bCs/>
          <w:sz w:val="24"/>
          <w:szCs w:val="24"/>
        </w:rPr>
        <w:t xml:space="preserve">Each committee member </w:t>
      </w:r>
      <w:r w:rsidRPr="001A6215">
        <w:rPr>
          <w:rFonts w:ascii="Times New Roman" w:hAnsi="Times New Roman" w:cs="Times New Roman"/>
          <w:bCs/>
          <w:sz w:val="24"/>
          <w:szCs w:val="24"/>
        </w:rPr>
        <w:t>request</w:t>
      </w:r>
      <w:r w:rsidR="00714BA9">
        <w:rPr>
          <w:rFonts w:ascii="Times New Roman" w:hAnsi="Times New Roman" w:cs="Times New Roman"/>
          <w:bCs/>
          <w:sz w:val="24"/>
          <w:szCs w:val="24"/>
        </w:rPr>
        <w:t>ed</w:t>
      </w:r>
      <w:r w:rsidRPr="001A6215">
        <w:rPr>
          <w:rFonts w:ascii="Times New Roman" w:hAnsi="Times New Roman" w:cs="Times New Roman"/>
          <w:bCs/>
          <w:sz w:val="24"/>
          <w:szCs w:val="24"/>
        </w:rPr>
        <w:t xml:space="preserve"> their faculty senator send an email to his/her constituents requesting faculty input </w:t>
      </w:r>
      <w:r w:rsidR="00714BA9">
        <w:rPr>
          <w:rFonts w:ascii="Times New Roman" w:hAnsi="Times New Roman" w:cs="Times New Roman"/>
          <w:bCs/>
          <w:sz w:val="24"/>
          <w:szCs w:val="24"/>
        </w:rPr>
        <w:t>on priorities for future expenditures</w:t>
      </w:r>
      <w:r w:rsidRPr="001A6215">
        <w:rPr>
          <w:rFonts w:ascii="Times New Roman" w:hAnsi="Times New Roman" w:cs="Times New Roman"/>
          <w:bCs/>
          <w:sz w:val="24"/>
          <w:szCs w:val="24"/>
        </w:rPr>
        <w:t xml:space="preserve">. The objective is to help the committee prepare for its </w:t>
      </w:r>
      <w:r w:rsidR="00714BA9">
        <w:rPr>
          <w:rFonts w:ascii="Times New Roman" w:hAnsi="Times New Roman" w:cs="Times New Roman"/>
          <w:bCs/>
          <w:sz w:val="24"/>
          <w:szCs w:val="24"/>
        </w:rPr>
        <w:t xml:space="preserve">meeting with </w:t>
      </w:r>
      <w:r w:rsidRPr="001A6215">
        <w:rPr>
          <w:rFonts w:ascii="Times New Roman" w:hAnsi="Times New Roman" w:cs="Times New Roman"/>
          <w:bCs/>
          <w:sz w:val="24"/>
          <w:szCs w:val="24"/>
        </w:rPr>
        <w:t>representativ</w:t>
      </w:r>
      <w:r w:rsidR="00714BA9">
        <w:rPr>
          <w:rFonts w:ascii="Times New Roman" w:hAnsi="Times New Roman" w:cs="Times New Roman"/>
          <w:bCs/>
          <w:sz w:val="24"/>
          <w:szCs w:val="24"/>
        </w:rPr>
        <w:t>es</w:t>
      </w:r>
      <w:r w:rsidRPr="001A6215">
        <w:rPr>
          <w:rFonts w:ascii="Times New Roman" w:hAnsi="Times New Roman" w:cs="Times New Roman"/>
          <w:bCs/>
          <w:sz w:val="24"/>
          <w:szCs w:val="24"/>
        </w:rPr>
        <w:t xml:space="preserve"> from the UNT budget office</w:t>
      </w:r>
      <w:r w:rsidR="003271C1">
        <w:rPr>
          <w:rFonts w:ascii="Times New Roman" w:hAnsi="Times New Roman" w:cs="Times New Roman"/>
          <w:bCs/>
          <w:sz w:val="24"/>
          <w:szCs w:val="24"/>
        </w:rPr>
        <w:t xml:space="preserve"> by obtaining faculty input</w:t>
      </w:r>
      <w:r w:rsidRPr="001A6215">
        <w:rPr>
          <w:rFonts w:ascii="Times New Roman" w:hAnsi="Times New Roman" w:cs="Times New Roman"/>
          <w:bCs/>
          <w:sz w:val="24"/>
          <w:szCs w:val="24"/>
        </w:rPr>
        <w:t xml:space="preserve">. </w:t>
      </w:r>
    </w:p>
    <w:p w14:paraId="306CEB98" w14:textId="7D40459F" w:rsidR="001A6215" w:rsidRPr="001A6215" w:rsidRDefault="001A6215" w:rsidP="001A6215">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1A6215">
        <w:rPr>
          <w:rFonts w:ascii="Times New Roman" w:hAnsi="Times New Roman" w:cs="Times New Roman"/>
          <w:bCs/>
          <w:sz w:val="24"/>
          <w:szCs w:val="24"/>
        </w:rPr>
        <w:t>Charge 2: Rossana Boyd volunteered to represent the budget committee in working with the Faculty Salary Study Committee</w:t>
      </w:r>
      <w:r w:rsidR="00714BA9">
        <w:rPr>
          <w:rFonts w:ascii="Times New Roman" w:hAnsi="Times New Roman" w:cs="Times New Roman"/>
          <w:bCs/>
          <w:sz w:val="24"/>
          <w:szCs w:val="24"/>
        </w:rPr>
        <w:t xml:space="preserve"> by serving as a liaison to that committee</w:t>
      </w:r>
      <w:r w:rsidRPr="001A6215">
        <w:rPr>
          <w:rFonts w:ascii="Times New Roman" w:hAnsi="Times New Roman" w:cs="Times New Roman"/>
          <w:bCs/>
          <w:sz w:val="24"/>
          <w:szCs w:val="24"/>
        </w:rPr>
        <w:t>.</w:t>
      </w:r>
    </w:p>
    <w:p w14:paraId="5D96F09F" w14:textId="60E2D4E7" w:rsidR="001A6215" w:rsidRPr="001A6215" w:rsidRDefault="001A6215" w:rsidP="001A6215">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1A6215">
        <w:rPr>
          <w:rFonts w:ascii="Times New Roman" w:hAnsi="Times New Roman" w:cs="Times New Roman"/>
          <w:bCs/>
          <w:sz w:val="24"/>
          <w:szCs w:val="24"/>
        </w:rPr>
        <w:t>Charge 3: The budget committee will report to the Committee on Faculty Participation in Governance as</w:t>
      </w:r>
      <w:r>
        <w:rPr>
          <w:rFonts w:ascii="Times New Roman" w:hAnsi="Times New Roman" w:cs="Times New Roman"/>
          <w:bCs/>
          <w:sz w:val="24"/>
          <w:szCs w:val="24"/>
        </w:rPr>
        <w:t xml:space="preserve"> it sees the need to do so</w:t>
      </w:r>
      <w:r w:rsidRPr="001A6215">
        <w:rPr>
          <w:rFonts w:ascii="Times New Roman" w:hAnsi="Times New Roman" w:cs="Times New Roman"/>
          <w:bCs/>
          <w:sz w:val="24"/>
          <w:szCs w:val="24"/>
        </w:rPr>
        <w:t>.</w:t>
      </w:r>
    </w:p>
    <w:p w14:paraId="0299EBC4" w14:textId="10ABE87F" w:rsidR="001A6215" w:rsidRPr="001A6215" w:rsidRDefault="001A6215" w:rsidP="001A6215">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1A6215">
        <w:rPr>
          <w:rFonts w:ascii="Times New Roman" w:hAnsi="Times New Roman" w:cs="Times New Roman"/>
          <w:bCs/>
          <w:sz w:val="24"/>
          <w:szCs w:val="24"/>
        </w:rPr>
        <w:t xml:space="preserve">Charge 4: Nadine Kalin volunteered to represent the budget committee at budget hearings, schedule permitting. The other committee members agreed that at least one other person would try to fulfill this responsibility when Nadine cannot. </w:t>
      </w:r>
    </w:p>
    <w:p w14:paraId="757B9AE7" w14:textId="77CBA64A" w:rsidR="00714BA9" w:rsidRPr="00F53E2C" w:rsidRDefault="001A6215" w:rsidP="00714BA9">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1A6215">
        <w:rPr>
          <w:rFonts w:ascii="Times New Roman" w:hAnsi="Times New Roman" w:cs="Times New Roman"/>
          <w:bCs/>
          <w:sz w:val="24"/>
          <w:szCs w:val="24"/>
        </w:rPr>
        <w:t xml:space="preserve">Charge 5: </w:t>
      </w:r>
      <w:r w:rsidR="00F53E2C">
        <w:rPr>
          <w:rFonts w:ascii="Times New Roman" w:hAnsi="Times New Roman" w:cs="Times New Roman"/>
          <w:bCs/>
          <w:sz w:val="24"/>
          <w:szCs w:val="24"/>
        </w:rPr>
        <w:t xml:space="preserve">Jesse Robertson will provide reports to the Senate Executive Committee, and Nadine Kalin and Kevin Yanowski </w:t>
      </w:r>
      <w:r w:rsidR="00F53E2C" w:rsidRPr="001A6215">
        <w:rPr>
          <w:rFonts w:ascii="Times New Roman" w:hAnsi="Times New Roman" w:cs="Times New Roman"/>
          <w:bCs/>
          <w:sz w:val="24"/>
          <w:szCs w:val="24"/>
        </w:rPr>
        <w:t xml:space="preserve">volunteered to represent the budget committee at Senate Executive Committee meetings. </w:t>
      </w:r>
      <w:r w:rsidR="00F53E2C">
        <w:rPr>
          <w:rFonts w:ascii="Times New Roman" w:hAnsi="Times New Roman" w:cs="Times New Roman"/>
          <w:bCs/>
          <w:sz w:val="24"/>
          <w:szCs w:val="24"/>
        </w:rPr>
        <w:t xml:space="preserve"> </w:t>
      </w:r>
    </w:p>
    <w:p w14:paraId="72A69A63" w14:textId="77777777" w:rsidR="00714BA9" w:rsidRPr="00714BA9" w:rsidRDefault="00714BA9" w:rsidP="00714BA9">
      <w:pPr>
        <w:autoSpaceDE w:val="0"/>
        <w:autoSpaceDN w:val="0"/>
        <w:adjustRightInd w:val="0"/>
        <w:spacing w:after="0" w:line="240" w:lineRule="auto"/>
        <w:rPr>
          <w:rFonts w:ascii="Times New Roman" w:hAnsi="Times New Roman" w:cs="Times New Roman"/>
          <w:bCs/>
          <w:sz w:val="24"/>
          <w:szCs w:val="24"/>
        </w:rPr>
      </w:pPr>
    </w:p>
    <w:p w14:paraId="103E0E53" w14:textId="5E13D575" w:rsidR="00795659" w:rsidRDefault="0007389B" w:rsidP="0079565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November 2017: </w:t>
      </w:r>
      <w:r w:rsidR="00F53E2C">
        <w:rPr>
          <w:rFonts w:ascii="Times New Roman" w:hAnsi="Times New Roman" w:cs="Times New Roman"/>
          <w:bCs/>
          <w:sz w:val="24"/>
          <w:szCs w:val="24"/>
        </w:rPr>
        <w:t>The committee mee</w:t>
      </w:r>
      <w:r w:rsidR="00795659">
        <w:rPr>
          <w:rFonts w:ascii="Times New Roman" w:hAnsi="Times New Roman" w:cs="Times New Roman"/>
          <w:bCs/>
          <w:sz w:val="24"/>
          <w:szCs w:val="24"/>
        </w:rPr>
        <w:t xml:space="preserve">t with Provost Cowley and Bob Brown to </w:t>
      </w:r>
      <w:r w:rsidR="0038506A">
        <w:rPr>
          <w:rFonts w:ascii="Times New Roman" w:hAnsi="Times New Roman" w:cs="Times New Roman"/>
          <w:bCs/>
          <w:sz w:val="24"/>
          <w:szCs w:val="24"/>
        </w:rPr>
        <w:t xml:space="preserve">receive feedback on concerns raised by the faculty regarding </w:t>
      </w:r>
      <w:r w:rsidR="00795659">
        <w:rPr>
          <w:rFonts w:ascii="Times New Roman" w:hAnsi="Times New Roman" w:cs="Times New Roman"/>
          <w:bCs/>
          <w:sz w:val="24"/>
          <w:szCs w:val="24"/>
        </w:rPr>
        <w:t>the UNT budget</w:t>
      </w:r>
      <w:r w:rsidR="0038506A">
        <w:rPr>
          <w:rFonts w:ascii="Times New Roman" w:hAnsi="Times New Roman" w:cs="Times New Roman"/>
          <w:bCs/>
          <w:sz w:val="24"/>
          <w:szCs w:val="24"/>
        </w:rPr>
        <w:t xml:space="preserve">. </w:t>
      </w:r>
      <w:r w:rsidR="00ED7D4C">
        <w:rPr>
          <w:rFonts w:ascii="Times New Roman" w:hAnsi="Times New Roman" w:cs="Times New Roman"/>
          <w:bCs/>
          <w:sz w:val="24"/>
          <w:szCs w:val="24"/>
        </w:rPr>
        <w:t>The main topics of discussion were:</w:t>
      </w:r>
    </w:p>
    <w:p w14:paraId="37B84B2A" w14:textId="77777777" w:rsidR="00ED7D4C" w:rsidRDefault="00ED7D4C" w:rsidP="00ED7D4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PhD stipends are much lower than peer schools, which hurts our research reputation. UNT’s decision to not cover health insurance for PhD students compounds this problem, especially for international students.</w:t>
      </w:r>
    </w:p>
    <w:p w14:paraId="342848E6" w14:textId="77777777" w:rsidR="00ED7D4C" w:rsidRDefault="00ED7D4C" w:rsidP="00ED7D4C">
      <w:pPr>
        <w:pStyle w:val="ListParagraph"/>
        <w:numPr>
          <w:ilvl w:val="2"/>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Provost agrees, and wants to work on improving this situation, but it will be a multi-step process.</w:t>
      </w:r>
    </w:p>
    <w:p w14:paraId="088173B4" w14:textId="77777777" w:rsidR="00ED7D4C" w:rsidRDefault="00ED7D4C" w:rsidP="00ED7D4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Salary compression is an urgent issue at the Professor and Associate levels.</w:t>
      </w:r>
    </w:p>
    <w:p w14:paraId="69407331" w14:textId="77777777" w:rsidR="00ED7D4C" w:rsidRDefault="00ED7D4C" w:rsidP="00ED7D4C">
      <w:pPr>
        <w:pStyle w:val="ListParagraph"/>
        <w:numPr>
          <w:ilvl w:val="2"/>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Provost’s salary study will address this.</w:t>
      </w:r>
    </w:p>
    <w:p w14:paraId="688FFE7B" w14:textId="77777777" w:rsidR="00ED7D4C" w:rsidRDefault="00ED7D4C" w:rsidP="00ED7D4C">
      <w:pPr>
        <w:pStyle w:val="ListParagraph"/>
        <w:numPr>
          <w:ilvl w:val="2"/>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College of Business is where the issue is more acute.</w:t>
      </w:r>
    </w:p>
    <w:p w14:paraId="7722B329" w14:textId="77777777" w:rsidR="00ED7D4C" w:rsidRDefault="00ED7D4C" w:rsidP="00ED7D4C">
      <w:pPr>
        <w:pStyle w:val="ListParagraph"/>
        <w:numPr>
          <w:ilvl w:val="2"/>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This will need to be addressed at the college level.</w:t>
      </w:r>
    </w:p>
    <w:p w14:paraId="09401D1D" w14:textId="77777777" w:rsidR="00ED7D4C" w:rsidRDefault="00ED7D4C" w:rsidP="00ED7D4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Given its budget, </w:t>
      </w:r>
      <w:r w:rsidRPr="00ED7D4C">
        <w:rPr>
          <w:rFonts w:ascii="Times New Roman" w:hAnsi="Times New Roman" w:cs="Times New Roman"/>
          <w:bCs/>
          <w:sz w:val="24"/>
          <w:szCs w:val="24"/>
        </w:rPr>
        <w:t>Career Connect should develop expertise in finding internships for College of Science students so COS faculty can devote their time to teaching and research rather than finding internships, which should fall under the umbrella of Career Connect</w:t>
      </w:r>
    </w:p>
    <w:p w14:paraId="7BA9A6B1" w14:textId="77777777" w:rsidR="00ED7D4C" w:rsidRDefault="00ED7D4C" w:rsidP="00ED7D4C">
      <w:pPr>
        <w:pStyle w:val="ListParagraph"/>
        <w:numPr>
          <w:ilvl w:val="2"/>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This does not fall directly under Career Connect.</w:t>
      </w:r>
    </w:p>
    <w:p w14:paraId="366CC73E" w14:textId="6AE0701C" w:rsidR="00ED7D4C" w:rsidRPr="00ED7D4C" w:rsidRDefault="00ED7D4C" w:rsidP="00ED7D4C">
      <w:pPr>
        <w:pStyle w:val="ListParagraph"/>
        <w:numPr>
          <w:ilvl w:val="2"/>
          <w:numId w:val="5"/>
        </w:numPr>
        <w:autoSpaceDE w:val="0"/>
        <w:autoSpaceDN w:val="0"/>
        <w:adjustRightInd w:val="0"/>
        <w:spacing w:after="0" w:line="240" w:lineRule="auto"/>
        <w:rPr>
          <w:rFonts w:ascii="Times New Roman" w:hAnsi="Times New Roman" w:cs="Times New Roman"/>
          <w:bCs/>
          <w:sz w:val="24"/>
          <w:szCs w:val="24"/>
        </w:rPr>
      </w:pPr>
      <w:r w:rsidRPr="00ED7D4C">
        <w:rPr>
          <w:rFonts w:ascii="Times New Roman" w:hAnsi="Times New Roman" w:cs="Times New Roman"/>
          <w:bCs/>
          <w:sz w:val="24"/>
          <w:szCs w:val="24"/>
        </w:rPr>
        <w:t>Many colleges have felt their internships were their property and were reluctant to share them with the wider university</w:t>
      </w:r>
      <w:r w:rsidR="00811D36">
        <w:rPr>
          <w:rFonts w:ascii="Times New Roman" w:hAnsi="Times New Roman" w:cs="Times New Roman"/>
          <w:bCs/>
          <w:sz w:val="24"/>
          <w:szCs w:val="24"/>
        </w:rPr>
        <w:t>.</w:t>
      </w:r>
    </w:p>
    <w:p w14:paraId="06246194" w14:textId="43067C6E" w:rsidR="00ED7D4C" w:rsidRDefault="00ED7D4C" w:rsidP="00ED7D4C">
      <w:pPr>
        <w:pStyle w:val="ListParagraph"/>
        <w:numPr>
          <w:ilvl w:val="2"/>
          <w:numId w:val="5"/>
        </w:numPr>
        <w:autoSpaceDE w:val="0"/>
        <w:autoSpaceDN w:val="0"/>
        <w:adjustRightInd w:val="0"/>
        <w:spacing w:after="0" w:line="240" w:lineRule="auto"/>
        <w:rPr>
          <w:rFonts w:ascii="Times New Roman" w:hAnsi="Times New Roman" w:cs="Times New Roman"/>
          <w:bCs/>
          <w:sz w:val="24"/>
          <w:szCs w:val="24"/>
        </w:rPr>
      </w:pPr>
      <w:r w:rsidRPr="00ED7D4C">
        <w:rPr>
          <w:rFonts w:ascii="Times New Roman" w:hAnsi="Times New Roman" w:cs="Times New Roman"/>
          <w:bCs/>
          <w:sz w:val="24"/>
          <w:szCs w:val="24"/>
        </w:rPr>
        <w:t>The Provost’s office and academic affairs is working to broaden this out</w:t>
      </w:r>
      <w:r w:rsidR="00811D36">
        <w:rPr>
          <w:rFonts w:ascii="Times New Roman" w:hAnsi="Times New Roman" w:cs="Times New Roman"/>
          <w:bCs/>
          <w:sz w:val="24"/>
          <w:szCs w:val="24"/>
        </w:rPr>
        <w:t>.</w:t>
      </w:r>
    </w:p>
    <w:p w14:paraId="3CC02C41" w14:textId="77777777" w:rsidR="00ED7D4C" w:rsidRDefault="00ED7D4C" w:rsidP="00ED7D4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UNT’s </w:t>
      </w:r>
      <w:r w:rsidRPr="00ED7D4C">
        <w:rPr>
          <w:rFonts w:ascii="Times New Roman" w:hAnsi="Times New Roman" w:cs="Times New Roman"/>
          <w:bCs/>
          <w:sz w:val="24"/>
          <w:szCs w:val="24"/>
        </w:rPr>
        <w:t>facilities and administrative rate agreement with the federal government says a percentage of indirect cost funds go to library services. It seems UNT has not seen any of this funding, which would be in violation of our agreement with the federal government, and not funding our collections and services to the extent warranted by federally funded research</w:t>
      </w:r>
      <w:r>
        <w:rPr>
          <w:rFonts w:ascii="Times New Roman" w:hAnsi="Times New Roman" w:cs="Times New Roman"/>
          <w:bCs/>
          <w:sz w:val="24"/>
          <w:szCs w:val="24"/>
        </w:rPr>
        <w:t>.</w:t>
      </w:r>
    </w:p>
    <w:p w14:paraId="336E8A03" w14:textId="313CA29F" w:rsidR="00ED7D4C" w:rsidRDefault="00811D36" w:rsidP="00ED7D4C">
      <w:pPr>
        <w:pStyle w:val="ListParagraph"/>
        <w:numPr>
          <w:ilvl w:val="2"/>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Provost and Mr. Brown</w:t>
      </w:r>
      <w:r w:rsidR="00ED7D4C">
        <w:rPr>
          <w:rFonts w:ascii="Times New Roman" w:hAnsi="Times New Roman" w:cs="Times New Roman"/>
          <w:bCs/>
          <w:sz w:val="24"/>
          <w:szCs w:val="24"/>
        </w:rPr>
        <w:t xml:space="preserve"> have talked to Tom McCoy about this and are looking at how grant budgets are set up. They think too much money is going back to the PI and not to Indirect Cost (IDC) funds. Historically, PIs have not used their discretionary money as effectively as they could, although it has not been spent incorrectly and could be spent correctly in other areas. IDC money does not specifically mention libraries, which are supported form various other funds </w:t>
      </w:r>
      <w:r w:rsidR="00D654C2">
        <w:rPr>
          <w:rFonts w:ascii="Times New Roman" w:hAnsi="Times New Roman" w:cs="Times New Roman"/>
          <w:bCs/>
          <w:sz w:val="24"/>
          <w:szCs w:val="24"/>
        </w:rPr>
        <w:t>that also involve research.</w:t>
      </w:r>
    </w:p>
    <w:p w14:paraId="768081AC" w14:textId="1BC7DE0B" w:rsidR="006464C5" w:rsidRPr="006464C5" w:rsidRDefault="006464C5" w:rsidP="006464C5">
      <w:pPr>
        <w:pStyle w:val="ListParagraph"/>
        <w:numPr>
          <w:ilvl w:val="1"/>
          <w:numId w:val="5"/>
        </w:numPr>
        <w:autoSpaceDE w:val="0"/>
        <w:autoSpaceDN w:val="0"/>
        <w:adjustRightInd w:val="0"/>
        <w:spacing w:after="0" w:line="240" w:lineRule="auto"/>
      </w:pPr>
      <w:r>
        <w:rPr>
          <w:rFonts w:ascii="Times New Roman" w:hAnsi="Times New Roman" w:cs="Times New Roman"/>
          <w:bCs/>
          <w:sz w:val="24"/>
          <w:szCs w:val="24"/>
        </w:rPr>
        <w:lastRenderedPageBreak/>
        <w:t xml:space="preserve">Deans </w:t>
      </w:r>
      <w:r w:rsidRPr="006464C5">
        <w:rPr>
          <w:rFonts w:ascii="Times New Roman" w:hAnsi="Times New Roman" w:cs="Times New Roman"/>
          <w:bCs/>
          <w:sz w:val="24"/>
          <w:szCs w:val="24"/>
        </w:rPr>
        <w:t>should review their budgets with their colleges at least once a year, and department chairs should do the same with their departments. Transparency is key</w:t>
      </w:r>
    </w:p>
    <w:p w14:paraId="44F00A6C" w14:textId="1A5BBAE2" w:rsidR="006464C5" w:rsidRPr="00811D36" w:rsidRDefault="00811D36" w:rsidP="00811D36">
      <w:pPr>
        <w:pStyle w:val="ListParagraph"/>
        <w:numPr>
          <w:ilvl w:val="2"/>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Provost Cowley and Mr. Brown </w:t>
      </w:r>
      <w:r w:rsidR="006464C5" w:rsidRPr="006464C5">
        <w:rPr>
          <w:rFonts w:ascii="Times New Roman" w:hAnsi="Times New Roman" w:cs="Times New Roman"/>
          <w:bCs/>
          <w:sz w:val="24"/>
          <w:szCs w:val="24"/>
        </w:rPr>
        <w:t>will bring this up to the Deans</w:t>
      </w:r>
      <w:r>
        <w:rPr>
          <w:rFonts w:ascii="Times New Roman" w:hAnsi="Times New Roman" w:cs="Times New Roman"/>
          <w:bCs/>
          <w:sz w:val="24"/>
          <w:szCs w:val="24"/>
        </w:rPr>
        <w:t xml:space="preserve">, and are planning </w:t>
      </w:r>
      <w:r w:rsidR="006464C5" w:rsidRPr="00811D36">
        <w:rPr>
          <w:rFonts w:ascii="Times New Roman" w:hAnsi="Times New Roman" w:cs="Times New Roman"/>
          <w:bCs/>
          <w:sz w:val="24"/>
          <w:szCs w:val="24"/>
        </w:rPr>
        <w:t xml:space="preserve">a midyear budget review with all the colleges </w:t>
      </w:r>
      <w:r w:rsidR="00073A5E">
        <w:rPr>
          <w:rFonts w:ascii="Times New Roman" w:hAnsi="Times New Roman" w:cs="Times New Roman"/>
          <w:bCs/>
          <w:sz w:val="24"/>
          <w:szCs w:val="24"/>
        </w:rPr>
        <w:t>at which time they</w:t>
      </w:r>
      <w:r w:rsidR="006464C5" w:rsidRPr="00811D36">
        <w:rPr>
          <w:rFonts w:ascii="Times New Roman" w:hAnsi="Times New Roman" w:cs="Times New Roman"/>
          <w:bCs/>
          <w:sz w:val="24"/>
          <w:szCs w:val="24"/>
        </w:rPr>
        <w:t xml:space="preserve"> will rem</w:t>
      </w:r>
      <w:r w:rsidR="00073A5E">
        <w:rPr>
          <w:rFonts w:ascii="Times New Roman" w:hAnsi="Times New Roman" w:cs="Times New Roman"/>
          <w:bCs/>
          <w:sz w:val="24"/>
          <w:szCs w:val="24"/>
        </w:rPr>
        <w:t>ind them of transparency.</w:t>
      </w:r>
    </w:p>
    <w:p w14:paraId="47CC9F03" w14:textId="77539A39" w:rsidR="006464C5" w:rsidRPr="006464C5" w:rsidRDefault="006464C5" w:rsidP="006464C5">
      <w:pPr>
        <w:pStyle w:val="ListParagraph"/>
        <w:numPr>
          <w:ilvl w:val="2"/>
          <w:numId w:val="5"/>
        </w:numPr>
        <w:autoSpaceDE w:val="0"/>
        <w:autoSpaceDN w:val="0"/>
        <w:adjustRightInd w:val="0"/>
        <w:spacing w:after="0" w:line="240" w:lineRule="auto"/>
        <w:rPr>
          <w:rFonts w:ascii="Times New Roman" w:hAnsi="Times New Roman" w:cs="Times New Roman"/>
          <w:bCs/>
          <w:sz w:val="24"/>
          <w:szCs w:val="24"/>
        </w:rPr>
      </w:pPr>
      <w:r w:rsidRPr="006464C5">
        <w:rPr>
          <w:rFonts w:ascii="Times New Roman" w:hAnsi="Times New Roman" w:cs="Times New Roman"/>
          <w:bCs/>
          <w:sz w:val="24"/>
          <w:szCs w:val="24"/>
        </w:rPr>
        <w:t>They are working on training and hiring better financial officers at all le</w:t>
      </w:r>
      <w:r w:rsidR="00073A5E">
        <w:rPr>
          <w:rFonts w:ascii="Times New Roman" w:hAnsi="Times New Roman" w:cs="Times New Roman"/>
          <w:bCs/>
          <w:sz w:val="24"/>
          <w:szCs w:val="24"/>
        </w:rPr>
        <w:t>vels to help better manage funds.</w:t>
      </w:r>
    </w:p>
    <w:p w14:paraId="0FFCFE66" w14:textId="77777777" w:rsidR="006464C5" w:rsidRPr="006464C5" w:rsidRDefault="006464C5" w:rsidP="006464C5">
      <w:pPr>
        <w:pStyle w:val="ListParagraph"/>
        <w:numPr>
          <w:ilvl w:val="3"/>
          <w:numId w:val="5"/>
        </w:numPr>
        <w:autoSpaceDE w:val="0"/>
        <w:autoSpaceDN w:val="0"/>
        <w:adjustRightInd w:val="0"/>
        <w:spacing w:after="0" w:line="240" w:lineRule="auto"/>
        <w:rPr>
          <w:rFonts w:ascii="Times New Roman" w:hAnsi="Times New Roman" w:cs="Times New Roman"/>
          <w:bCs/>
          <w:sz w:val="24"/>
          <w:szCs w:val="24"/>
        </w:rPr>
      </w:pPr>
      <w:r w:rsidRPr="006464C5">
        <w:rPr>
          <w:rFonts w:ascii="Times New Roman" w:hAnsi="Times New Roman" w:cs="Times New Roman"/>
          <w:bCs/>
          <w:sz w:val="24"/>
          <w:szCs w:val="24"/>
        </w:rPr>
        <w:t>They want to make sure financial people are helping with financial decisions</w:t>
      </w:r>
    </w:p>
    <w:p w14:paraId="77B84D64" w14:textId="33083AFA" w:rsidR="006464C5" w:rsidRDefault="006464C5" w:rsidP="006464C5">
      <w:pPr>
        <w:pStyle w:val="ListParagraph"/>
        <w:numPr>
          <w:ilvl w:val="3"/>
          <w:numId w:val="5"/>
        </w:numPr>
        <w:autoSpaceDE w:val="0"/>
        <w:autoSpaceDN w:val="0"/>
        <w:adjustRightInd w:val="0"/>
        <w:spacing w:after="0" w:line="240" w:lineRule="auto"/>
        <w:rPr>
          <w:rFonts w:ascii="Times New Roman" w:hAnsi="Times New Roman" w:cs="Times New Roman"/>
          <w:bCs/>
          <w:sz w:val="24"/>
          <w:szCs w:val="24"/>
        </w:rPr>
      </w:pPr>
      <w:r w:rsidRPr="006464C5">
        <w:rPr>
          <w:rFonts w:ascii="Times New Roman" w:hAnsi="Times New Roman" w:cs="Times New Roman"/>
          <w:bCs/>
          <w:sz w:val="24"/>
          <w:szCs w:val="24"/>
        </w:rPr>
        <w:t>The new chart of accounts will also help make things more transparent</w:t>
      </w:r>
    </w:p>
    <w:p w14:paraId="5DCB51F3" w14:textId="2F3FCE67" w:rsidR="006464C5" w:rsidRDefault="006464C5" w:rsidP="006464C5">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Do we have </w:t>
      </w:r>
      <w:r w:rsidRPr="006464C5">
        <w:rPr>
          <w:rFonts w:ascii="Times New Roman" w:hAnsi="Times New Roman" w:cs="Times New Roman"/>
          <w:bCs/>
          <w:sz w:val="24"/>
          <w:szCs w:val="24"/>
        </w:rPr>
        <w:t>funding allocated to assist multi-year lecturers of foreign nationalities on H1B visas? If they do not obtain a green card before the visa expires, they will have to leave not only UNT, but the USA</w:t>
      </w:r>
      <w:r>
        <w:rPr>
          <w:rFonts w:ascii="Times New Roman" w:hAnsi="Times New Roman" w:cs="Times New Roman"/>
          <w:bCs/>
          <w:sz w:val="24"/>
          <w:szCs w:val="24"/>
        </w:rPr>
        <w:t>.</w:t>
      </w:r>
    </w:p>
    <w:p w14:paraId="7ABE10C6" w14:textId="0423493B" w:rsidR="006464C5" w:rsidRPr="006464C5" w:rsidRDefault="00073A5E" w:rsidP="006464C5">
      <w:pPr>
        <w:pStyle w:val="ListParagraph"/>
        <w:numPr>
          <w:ilvl w:val="2"/>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Provost Cowley stated that her</w:t>
      </w:r>
      <w:r w:rsidR="006464C5" w:rsidRPr="006464C5">
        <w:rPr>
          <w:rFonts w:ascii="Times New Roman" w:hAnsi="Times New Roman" w:cs="Times New Roman"/>
          <w:bCs/>
          <w:sz w:val="24"/>
          <w:szCs w:val="24"/>
        </w:rPr>
        <w:t xml:space="preserve"> office issued an alert that said that they can assist multiyear lecturers on a case by case basis</w:t>
      </w:r>
      <w:r>
        <w:rPr>
          <w:rFonts w:ascii="Times New Roman" w:hAnsi="Times New Roman" w:cs="Times New Roman"/>
          <w:bCs/>
          <w:sz w:val="24"/>
          <w:szCs w:val="24"/>
        </w:rPr>
        <w:t>.</w:t>
      </w:r>
    </w:p>
    <w:p w14:paraId="68966C52" w14:textId="12B6A6A2" w:rsidR="006464C5" w:rsidRPr="006464C5" w:rsidRDefault="00073A5E" w:rsidP="006464C5">
      <w:pPr>
        <w:pStyle w:val="ListParagraph"/>
        <w:numPr>
          <w:ilvl w:val="3"/>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6464C5" w:rsidRPr="006464C5">
        <w:rPr>
          <w:rFonts w:ascii="Times New Roman" w:hAnsi="Times New Roman" w:cs="Times New Roman"/>
          <w:sz w:val="24"/>
          <w:szCs w:val="24"/>
        </w:rPr>
        <w:t xml:space="preserve"> university will </w:t>
      </w:r>
      <w:r w:rsidR="006464C5" w:rsidRPr="006464C5">
        <w:rPr>
          <w:rFonts w:ascii="Times New Roman" w:hAnsi="Times New Roman" w:cs="Times New Roman"/>
          <w:bCs/>
          <w:sz w:val="24"/>
          <w:szCs w:val="24"/>
        </w:rPr>
        <w:t>provide</w:t>
      </w:r>
      <w:r w:rsidR="006464C5" w:rsidRPr="006464C5">
        <w:rPr>
          <w:rFonts w:ascii="Times New Roman" w:hAnsi="Times New Roman" w:cs="Times New Roman"/>
          <w:sz w:val="24"/>
          <w:szCs w:val="24"/>
        </w:rPr>
        <w:t xml:space="preserve"> the minimum of support and t</w:t>
      </w:r>
      <w:r>
        <w:rPr>
          <w:rFonts w:ascii="Times New Roman" w:hAnsi="Times New Roman" w:cs="Times New Roman"/>
          <w:sz w:val="24"/>
          <w:szCs w:val="24"/>
        </w:rPr>
        <w:t>he lecturer will pick up the remaining cost.</w:t>
      </w:r>
    </w:p>
    <w:p w14:paraId="3DDE069B" w14:textId="2F235C8E" w:rsidR="006464C5" w:rsidRPr="006464C5" w:rsidRDefault="006464C5" w:rsidP="006464C5">
      <w:pPr>
        <w:pStyle w:val="ListParagraph"/>
        <w:numPr>
          <w:ilvl w:val="1"/>
          <w:numId w:val="5"/>
        </w:numPr>
        <w:autoSpaceDE w:val="0"/>
        <w:autoSpaceDN w:val="0"/>
        <w:adjustRightInd w:val="0"/>
        <w:spacing w:after="0" w:line="240" w:lineRule="auto"/>
        <w:rPr>
          <w:rStyle w:val="eop"/>
          <w:rFonts w:ascii="Times New Roman" w:hAnsi="Times New Roman" w:cs="Times New Roman"/>
          <w:bCs/>
          <w:sz w:val="24"/>
          <w:szCs w:val="24"/>
        </w:rPr>
      </w:pPr>
      <w:r w:rsidRPr="006464C5">
        <w:rPr>
          <w:rFonts w:ascii="Times New Roman" w:hAnsi="Times New Roman" w:cs="Times New Roman"/>
          <w:bCs/>
          <w:sz w:val="24"/>
          <w:szCs w:val="24"/>
        </w:rPr>
        <w:t xml:space="preserve">Is there </w:t>
      </w:r>
      <w:r w:rsidRPr="006464C5">
        <w:rPr>
          <w:rStyle w:val="normaltextrun"/>
          <w:rFonts w:ascii="Times New Roman" w:hAnsi="Times New Roman" w:cs="Times New Roman"/>
          <w:sz w:val="24"/>
          <w:szCs w:val="24"/>
          <w:shd w:val="clear" w:color="auto" w:fill="FFFFFF"/>
        </w:rPr>
        <w:t xml:space="preserve">a process to review resources allocated to vice </w:t>
      </w:r>
      <w:r w:rsidR="00073A5E">
        <w:rPr>
          <w:rStyle w:val="normaltextrun"/>
          <w:rFonts w:ascii="Times New Roman" w:hAnsi="Times New Roman" w:cs="Times New Roman"/>
          <w:sz w:val="24"/>
          <w:szCs w:val="24"/>
          <w:shd w:val="clear" w:color="auto" w:fill="FFFFFF"/>
        </w:rPr>
        <w:t>provosts</w:t>
      </w:r>
      <w:r w:rsidRPr="006464C5">
        <w:rPr>
          <w:rStyle w:val="normaltextrun"/>
          <w:rFonts w:ascii="Times New Roman" w:hAnsi="Times New Roman" w:cs="Times New Roman"/>
          <w:sz w:val="24"/>
          <w:szCs w:val="24"/>
          <w:shd w:val="clear" w:color="auto" w:fill="FFFFFF"/>
        </w:rPr>
        <w:t xml:space="preserve"> to determine if the funding is being used efficiently and effectively? </w:t>
      </w:r>
      <w:r w:rsidRPr="006464C5">
        <w:rPr>
          <w:rStyle w:val="eop"/>
          <w:rFonts w:ascii="Times New Roman" w:hAnsi="Times New Roman" w:cs="Times New Roman"/>
          <w:color w:val="000000"/>
          <w:sz w:val="24"/>
          <w:szCs w:val="24"/>
          <w:shd w:val="clear" w:color="auto" w:fill="FFFFFF"/>
        </w:rPr>
        <w:t> </w:t>
      </w:r>
    </w:p>
    <w:p w14:paraId="42E02747" w14:textId="12FC86AB" w:rsidR="006464C5" w:rsidRPr="006464C5" w:rsidRDefault="006464C5" w:rsidP="006464C5">
      <w:pPr>
        <w:pStyle w:val="ListParagraph"/>
        <w:numPr>
          <w:ilvl w:val="2"/>
          <w:numId w:val="5"/>
        </w:numPr>
        <w:autoSpaceDE w:val="0"/>
        <w:autoSpaceDN w:val="0"/>
        <w:adjustRightInd w:val="0"/>
        <w:spacing w:after="0" w:line="240" w:lineRule="auto"/>
        <w:rPr>
          <w:rFonts w:ascii="Times New Roman" w:hAnsi="Times New Roman" w:cs="Times New Roman"/>
          <w:bCs/>
          <w:sz w:val="24"/>
          <w:szCs w:val="24"/>
        </w:rPr>
      </w:pPr>
      <w:r w:rsidRPr="006464C5">
        <w:rPr>
          <w:rFonts w:ascii="Times New Roman" w:hAnsi="Times New Roman" w:cs="Times New Roman"/>
          <w:bCs/>
          <w:sz w:val="24"/>
          <w:szCs w:val="24"/>
        </w:rPr>
        <w:t>Each Vice President has to report on any changes they make with the budget in the area they manage</w:t>
      </w:r>
      <w:r w:rsidR="00073A5E">
        <w:rPr>
          <w:rFonts w:ascii="Times New Roman" w:hAnsi="Times New Roman" w:cs="Times New Roman"/>
          <w:bCs/>
          <w:sz w:val="24"/>
          <w:szCs w:val="24"/>
        </w:rPr>
        <w:t xml:space="preserve">. </w:t>
      </w:r>
    </w:p>
    <w:p w14:paraId="09A5C244" w14:textId="622847C1" w:rsidR="006464C5" w:rsidRPr="006464C5" w:rsidRDefault="006464C5" w:rsidP="006464C5">
      <w:pPr>
        <w:pStyle w:val="ListParagraph"/>
        <w:numPr>
          <w:ilvl w:val="2"/>
          <w:numId w:val="5"/>
        </w:numPr>
        <w:autoSpaceDE w:val="0"/>
        <w:autoSpaceDN w:val="0"/>
        <w:adjustRightInd w:val="0"/>
        <w:spacing w:after="0" w:line="240" w:lineRule="auto"/>
        <w:rPr>
          <w:rFonts w:ascii="Times New Roman" w:hAnsi="Times New Roman" w:cs="Times New Roman"/>
          <w:bCs/>
          <w:sz w:val="24"/>
          <w:szCs w:val="24"/>
        </w:rPr>
      </w:pPr>
      <w:r w:rsidRPr="006464C5">
        <w:rPr>
          <w:rFonts w:ascii="Times New Roman" w:hAnsi="Times New Roman" w:cs="Times New Roman"/>
          <w:bCs/>
          <w:sz w:val="24"/>
          <w:szCs w:val="24"/>
        </w:rPr>
        <w:t xml:space="preserve">On the Vice Provost side, </w:t>
      </w:r>
      <w:r>
        <w:rPr>
          <w:rFonts w:ascii="Times New Roman" w:hAnsi="Times New Roman" w:cs="Times New Roman"/>
          <w:bCs/>
          <w:sz w:val="24"/>
          <w:szCs w:val="24"/>
        </w:rPr>
        <w:t>Dr. Cowley</w:t>
      </w:r>
      <w:r w:rsidRPr="006464C5">
        <w:rPr>
          <w:rFonts w:ascii="Times New Roman" w:hAnsi="Times New Roman" w:cs="Times New Roman"/>
          <w:bCs/>
          <w:sz w:val="24"/>
          <w:szCs w:val="24"/>
        </w:rPr>
        <w:t xml:space="preserve"> will be going through this review processes for the first time this year. </w:t>
      </w:r>
    </w:p>
    <w:p w14:paraId="371A587C" w14:textId="551F7887" w:rsidR="006464C5" w:rsidRPr="006464C5" w:rsidRDefault="006464C5" w:rsidP="006464C5">
      <w:pPr>
        <w:pStyle w:val="ListParagraph"/>
        <w:numPr>
          <w:ilvl w:val="3"/>
          <w:numId w:val="5"/>
        </w:numPr>
        <w:autoSpaceDE w:val="0"/>
        <w:autoSpaceDN w:val="0"/>
        <w:adjustRightInd w:val="0"/>
        <w:spacing w:after="0" w:line="240" w:lineRule="auto"/>
        <w:rPr>
          <w:rFonts w:ascii="Times New Roman" w:hAnsi="Times New Roman" w:cs="Times New Roman"/>
          <w:sz w:val="24"/>
          <w:szCs w:val="24"/>
        </w:rPr>
      </w:pPr>
      <w:r w:rsidRPr="006464C5">
        <w:rPr>
          <w:rFonts w:ascii="Times New Roman" w:hAnsi="Times New Roman" w:cs="Times New Roman"/>
          <w:sz w:val="24"/>
          <w:szCs w:val="24"/>
        </w:rPr>
        <w:t xml:space="preserve">She has looked at spending </w:t>
      </w:r>
      <w:r w:rsidR="00073A5E">
        <w:rPr>
          <w:rFonts w:ascii="Times New Roman" w:hAnsi="Times New Roman" w:cs="Times New Roman"/>
          <w:sz w:val="24"/>
          <w:szCs w:val="24"/>
        </w:rPr>
        <w:t>already.</w:t>
      </w:r>
    </w:p>
    <w:p w14:paraId="08C16637" w14:textId="335FA8B0" w:rsidR="006464C5" w:rsidRDefault="006464C5" w:rsidP="006464C5">
      <w:pPr>
        <w:pStyle w:val="ListParagraph"/>
        <w:numPr>
          <w:ilvl w:val="3"/>
          <w:numId w:val="5"/>
        </w:numPr>
        <w:autoSpaceDE w:val="0"/>
        <w:autoSpaceDN w:val="0"/>
        <w:adjustRightInd w:val="0"/>
        <w:spacing w:after="0" w:line="240" w:lineRule="auto"/>
        <w:rPr>
          <w:rFonts w:ascii="Times New Roman" w:hAnsi="Times New Roman" w:cs="Times New Roman"/>
          <w:sz w:val="24"/>
          <w:szCs w:val="24"/>
        </w:rPr>
      </w:pPr>
      <w:r w:rsidRPr="006464C5">
        <w:rPr>
          <w:rFonts w:ascii="Times New Roman" w:hAnsi="Times New Roman" w:cs="Times New Roman"/>
          <w:sz w:val="24"/>
          <w:szCs w:val="24"/>
        </w:rPr>
        <w:t>She will make sure there is accountability here too</w:t>
      </w:r>
      <w:r w:rsidR="00073A5E">
        <w:rPr>
          <w:rFonts w:ascii="Times New Roman" w:hAnsi="Times New Roman" w:cs="Times New Roman"/>
          <w:sz w:val="24"/>
          <w:szCs w:val="24"/>
        </w:rPr>
        <w:t>.</w:t>
      </w:r>
    </w:p>
    <w:p w14:paraId="533594A0" w14:textId="3BBFCBE2" w:rsidR="006464C5" w:rsidRPr="006464C5" w:rsidRDefault="006464C5" w:rsidP="006464C5">
      <w:pPr>
        <w:pStyle w:val="ListParagraph"/>
        <w:numPr>
          <w:ilvl w:val="1"/>
          <w:numId w:val="5"/>
        </w:numPr>
        <w:autoSpaceDE w:val="0"/>
        <w:autoSpaceDN w:val="0"/>
        <w:adjustRightInd w:val="0"/>
        <w:spacing w:after="0" w:line="240" w:lineRule="auto"/>
        <w:rPr>
          <w:rStyle w:val="normaltextrun"/>
          <w:rFonts w:ascii="Times New Roman" w:hAnsi="Times New Roman" w:cs="Times New Roman"/>
          <w:sz w:val="24"/>
          <w:szCs w:val="24"/>
        </w:rPr>
      </w:pPr>
      <w:r w:rsidRPr="006464C5">
        <w:rPr>
          <w:rFonts w:ascii="Times New Roman" w:hAnsi="Times New Roman" w:cs="Times New Roman"/>
          <w:sz w:val="24"/>
          <w:szCs w:val="24"/>
        </w:rPr>
        <w:t xml:space="preserve">Faculty travel </w:t>
      </w:r>
      <w:r w:rsidRPr="006464C5">
        <w:rPr>
          <w:rStyle w:val="normaltextrun"/>
          <w:rFonts w:ascii="Times New Roman" w:hAnsi="Times New Roman" w:cs="Times New Roman"/>
          <w:sz w:val="24"/>
          <w:szCs w:val="24"/>
          <w:shd w:val="clear" w:color="auto" w:fill="FFFFFF"/>
        </w:rPr>
        <w:t>funding is very low for our aspirations as a Tier One Institution</w:t>
      </w:r>
      <w:r>
        <w:rPr>
          <w:rStyle w:val="normaltextrun"/>
          <w:rFonts w:ascii="Times New Roman" w:hAnsi="Times New Roman" w:cs="Times New Roman"/>
          <w:sz w:val="24"/>
          <w:szCs w:val="24"/>
          <w:shd w:val="clear" w:color="auto" w:fill="FFFFFF"/>
        </w:rPr>
        <w:t>.</w:t>
      </w:r>
    </w:p>
    <w:p w14:paraId="47FD6196" w14:textId="3E6E5339" w:rsidR="006464C5" w:rsidRDefault="006464C5" w:rsidP="006464C5">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Travel funding depends on the individual college or department.</w:t>
      </w:r>
    </w:p>
    <w:p w14:paraId="297B9690" w14:textId="150F2CF9" w:rsidR="006464C5" w:rsidRDefault="006464C5" w:rsidP="006464C5">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Transparency of allocation is key.</w:t>
      </w:r>
    </w:p>
    <w:p w14:paraId="023D0136" w14:textId="009668F2" w:rsidR="006464C5" w:rsidRPr="006464C5" w:rsidRDefault="006464C5" w:rsidP="006464C5">
      <w:pPr>
        <w:pStyle w:val="ListParagraph"/>
        <w:numPr>
          <w:ilvl w:val="1"/>
          <w:numId w:val="5"/>
        </w:numPr>
        <w:autoSpaceDE w:val="0"/>
        <w:autoSpaceDN w:val="0"/>
        <w:adjustRightInd w:val="0"/>
        <w:spacing w:after="0" w:line="240" w:lineRule="auto"/>
        <w:rPr>
          <w:rStyle w:val="normaltextrun"/>
          <w:rFonts w:ascii="Times New Roman" w:hAnsi="Times New Roman" w:cs="Times New Roman"/>
          <w:sz w:val="24"/>
          <w:szCs w:val="24"/>
        </w:rPr>
      </w:pPr>
      <w:r w:rsidRPr="006464C5">
        <w:rPr>
          <w:rFonts w:ascii="Times New Roman" w:hAnsi="Times New Roman" w:cs="Times New Roman"/>
          <w:sz w:val="24"/>
          <w:szCs w:val="24"/>
        </w:rPr>
        <w:t xml:space="preserve">The </w:t>
      </w:r>
      <w:r w:rsidRPr="006464C5">
        <w:rPr>
          <w:rStyle w:val="normaltextrun"/>
          <w:rFonts w:ascii="Times New Roman" w:hAnsi="Times New Roman" w:cs="Times New Roman"/>
          <w:sz w:val="24"/>
          <w:szCs w:val="24"/>
          <w:shd w:val="clear" w:color="auto" w:fill="FFFFFF"/>
        </w:rPr>
        <w:t>review of institutes needs more transparency so faculty are aware of new initiatives off campus</w:t>
      </w:r>
      <w:r>
        <w:rPr>
          <w:rStyle w:val="normaltextrun"/>
          <w:rFonts w:ascii="Times New Roman" w:hAnsi="Times New Roman" w:cs="Times New Roman"/>
          <w:sz w:val="24"/>
          <w:szCs w:val="24"/>
          <w:shd w:val="clear" w:color="auto" w:fill="FFFFFF"/>
        </w:rPr>
        <w:t>.</w:t>
      </w:r>
    </w:p>
    <w:p w14:paraId="194CD7B8" w14:textId="12034FA7" w:rsidR="006464C5" w:rsidRPr="006464C5" w:rsidRDefault="006464C5" w:rsidP="006464C5">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6464C5">
        <w:rPr>
          <w:rFonts w:ascii="Times New Roman" w:hAnsi="Times New Roman" w:cs="Times New Roman"/>
          <w:sz w:val="24"/>
          <w:szCs w:val="24"/>
        </w:rPr>
        <w:t xml:space="preserve">When new ones were recently created, </w:t>
      </w:r>
      <w:r>
        <w:rPr>
          <w:rFonts w:ascii="Times New Roman" w:hAnsi="Times New Roman" w:cs="Times New Roman"/>
          <w:sz w:val="24"/>
          <w:szCs w:val="24"/>
        </w:rPr>
        <w:t>Dr. Cowley</w:t>
      </w:r>
      <w:r w:rsidRPr="006464C5">
        <w:rPr>
          <w:rFonts w:ascii="Times New Roman" w:hAnsi="Times New Roman" w:cs="Times New Roman"/>
          <w:sz w:val="24"/>
          <w:szCs w:val="24"/>
        </w:rPr>
        <w:t xml:space="preserve"> sat down with Tom McCoy to talk about review</w:t>
      </w:r>
    </w:p>
    <w:p w14:paraId="33FC62BF" w14:textId="77777777" w:rsidR="006464C5" w:rsidRPr="006464C5" w:rsidRDefault="006464C5" w:rsidP="006464C5">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6464C5">
        <w:rPr>
          <w:rFonts w:ascii="Times New Roman" w:hAnsi="Times New Roman" w:cs="Times New Roman"/>
          <w:sz w:val="24"/>
          <w:szCs w:val="24"/>
        </w:rPr>
        <w:t>There was no clear timeline in place, but one is being established</w:t>
      </w:r>
    </w:p>
    <w:p w14:paraId="7464F600" w14:textId="3823146F" w:rsidR="006464C5" w:rsidRPr="006464C5" w:rsidRDefault="006464C5" w:rsidP="006464C5">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Cowley</w:t>
      </w:r>
      <w:r w:rsidRPr="006464C5">
        <w:rPr>
          <w:rFonts w:ascii="Times New Roman" w:hAnsi="Times New Roman" w:cs="Times New Roman"/>
          <w:sz w:val="24"/>
          <w:szCs w:val="24"/>
        </w:rPr>
        <w:t xml:space="preserve"> will continue to talk with Tom about this</w:t>
      </w:r>
    </w:p>
    <w:p w14:paraId="603E5C2D" w14:textId="77D73303" w:rsidR="006464C5" w:rsidRDefault="006464C5" w:rsidP="006464C5">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6464C5">
        <w:rPr>
          <w:rFonts w:ascii="Times New Roman" w:hAnsi="Times New Roman" w:cs="Times New Roman"/>
          <w:sz w:val="24"/>
          <w:szCs w:val="24"/>
        </w:rPr>
        <w:t xml:space="preserve">IAA is now separate from UNT on the Square and is managed under the Provost by the </w:t>
      </w:r>
      <w:r>
        <w:rPr>
          <w:rFonts w:ascii="Times New Roman" w:hAnsi="Times New Roman" w:cs="Times New Roman"/>
          <w:sz w:val="24"/>
          <w:szCs w:val="24"/>
        </w:rPr>
        <w:t>A</w:t>
      </w:r>
      <w:r w:rsidRPr="006464C5">
        <w:rPr>
          <w:rFonts w:ascii="Times New Roman" w:hAnsi="Times New Roman" w:cs="Times New Roman"/>
          <w:sz w:val="24"/>
          <w:szCs w:val="24"/>
        </w:rPr>
        <w:t xml:space="preserve">rts </w:t>
      </w:r>
      <w:r>
        <w:rPr>
          <w:rFonts w:ascii="Times New Roman" w:hAnsi="Times New Roman" w:cs="Times New Roman"/>
          <w:sz w:val="24"/>
          <w:szCs w:val="24"/>
        </w:rPr>
        <w:t>College.</w:t>
      </w:r>
    </w:p>
    <w:p w14:paraId="15CCFA72" w14:textId="77777777" w:rsidR="00073A5E" w:rsidRDefault="00073A5E" w:rsidP="00073A5E">
      <w:pPr>
        <w:pStyle w:val="ListParagraph"/>
        <w:autoSpaceDE w:val="0"/>
        <w:autoSpaceDN w:val="0"/>
        <w:adjustRightInd w:val="0"/>
        <w:spacing w:after="0" w:line="240" w:lineRule="auto"/>
        <w:ind w:left="2160"/>
        <w:rPr>
          <w:rFonts w:ascii="Times New Roman" w:hAnsi="Times New Roman" w:cs="Times New Roman"/>
          <w:sz w:val="24"/>
          <w:szCs w:val="24"/>
        </w:rPr>
      </w:pPr>
    </w:p>
    <w:p w14:paraId="1A70D7FF" w14:textId="619A1FD0" w:rsidR="006464C5" w:rsidRPr="00714BA9" w:rsidRDefault="0007389B" w:rsidP="006464C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March 2018: </w:t>
      </w:r>
      <w:r w:rsidR="00F53E2C">
        <w:rPr>
          <w:rFonts w:ascii="Times New Roman" w:hAnsi="Times New Roman" w:cs="Times New Roman"/>
          <w:sz w:val="24"/>
          <w:szCs w:val="24"/>
        </w:rPr>
        <w:t>The committee me</w:t>
      </w:r>
      <w:r w:rsidR="006464C5">
        <w:rPr>
          <w:rFonts w:ascii="Times New Roman" w:hAnsi="Times New Roman" w:cs="Times New Roman"/>
          <w:sz w:val="24"/>
          <w:szCs w:val="24"/>
        </w:rPr>
        <w:t xml:space="preserve">et with Mary Ann Barber in to receive input from the Faculty Senate Salary Study Committee to fulfill the Faculty Senate Budget Committee charge related to working with this </w:t>
      </w:r>
      <w:r w:rsidR="006464C5" w:rsidRPr="00714BA9">
        <w:rPr>
          <w:rFonts w:ascii="Times New Roman" w:hAnsi="Times New Roman" w:cs="Times New Roman"/>
          <w:sz w:val="24"/>
          <w:szCs w:val="24"/>
        </w:rPr>
        <w:t xml:space="preserve">committee. </w:t>
      </w:r>
    </w:p>
    <w:p w14:paraId="6CE97591" w14:textId="3A2A11B5" w:rsidR="00073A5E" w:rsidRPr="00714BA9" w:rsidRDefault="006464C5" w:rsidP="00073A5E">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sidRPr="00714BA9">
        <w:rPr>
          <w:rFonts w:ascii="Times New Roman" w:hAnsi="Times New Roman" w:cs="Times New Roman"/>
          <w:sz w:val="24"/>
          <w:szCs w:val="24"/>
        </w:rPr>
        <w:t xml:space="preserve">Mary Ann provided an update on the Faculty Salary Study Task Force, </w:t>
      </w:r>
      <w:r w:rsidR="00073A5E" w:rsidRPr="00714BA9">
        <w:rPr>
          <w:rFonts w:ascii="Times New Roman" w:hAnsi="Times New Roman" w:cs="Times New Roman"/>
          <w:sz w:val="24"/>
          <w:szCs w:val="24"/>
        </w:rPr>
        <w:t>of which she was also a member. The creation and activity of this task force coincided with the Faculty Senate Salary Study Committee’s request to the Administration for data involving the possibility of salary compression. She expects Provost Cowley to release the task force results later this semester. The task force compared UNT faculty salary data to CUPA data for twenty similar self-reporting universities. Mary Ann said the primary findings of the task force were:</w:t>
      </w:r>
    </w:p>
    <w:p w14:paraId="53501B5C" w14:textId="77777777" w:rsidR="00073A5E" w:rsidRPr="00714BA9" w:rsidRDefault="00073A5E" w:rsidP="002C2693">
      <w:pPr>
        <w:pStyle w:val="ListParagraph"/>
        <w:numPr>
          <w:ilvl w:val="2"/>
          <w:numId w:val="11"/>
        </w:numPr>
        <w:tabs>
          <w:tab w:val="left" w:pos="1350"/>
        </w:tabs>
        <w:spacing w:after="0" w:line="240" w:lineRule="auto"/>
        <w:contextualSpacing w:val="0"/>
        <w:rPr>
          <w:rFonts w:ascii="Times New Roman" w:hAnsi="Times New Roman" w:cs="Times New Roman"/>
          <w:sz w:val="24"/>
          <w:szCs w:val="24"/>
        </w:rPr>
      </w:pPr>
      <w:r w:rsidRPr="00714BA9">
        <w:rPr>
          <w:rFonts w:ascii="Times New Roman" w:hAnsi="Times New Roman" w:cs="Times New Roman"/>
          <w:sz w:val="24"/>
          <w:szCs w:val="24"/>
        </w:rPr>
        <w:t xml:space="preserve">There are no statistically significant pay equity issues related to gender or diversity. </w:t>
      </w:r>
    </w:p>
    <w:p w14:paraId="1A8B08DC" w14:textId="34049E1D" w:rsidR="00073A5E" w:rsidRPr="002A03E4" w:rsidRDefault="00073A5E" w:rsidP="002A03E4">
      <w:pPr>
        <w:pStyle w:val="ListParagraph"/>
        <w:numPr>
          <w:ilvl w:val="2"/>
          <w:numId w:val="11"/>
        </w:numPr>
        <w:tabs>
          <w:tab w:val="left" w:pos="1350"/>
        </w:tabs>
        <w:spacing w:after="0" w:line="240" w:lineRule="auto"/>
        <w:contextualSpacing w:val="0"/>
        <w:rPr>
          <w:rFonts w:ascii="Times New Roman" w:hAnsi="Times New Roman" w:cs="Times New Roman"/>
          <w:sz w:val="24"/>
          <w:szCs w:val="24"/>
        </w:rPr>
      </w:pPr>
      <w:r w:rsidRPr="00714BA9">
        <w:rPr>
          <w:rFonts w:ascii="Times New Roman" w:hAnsi="Times New Roman" w:cs="Times New Roman"/>
          <w:sz w:val="24"/>
          <w:szCs w:val="24"/>
        </w:rPr>
        <w:t>Salary compression exists in the College of Business at the associate professor rank.</w:t>
      </w:r>
    </w:p>
    <w:p w14:paraId="62DFA0E2" w14:textId="77777777" w:rsidR="00073A5E" w:rsidRPr="00714BA9" w:rsidRDefault="00073A5E" w:rsidP="002C2693">
      <w:pPr>
        <w:pStyle w:val="ListParagraph"/>
        <w:autoSpaceDE w:val="0"/>
        <w:autoSpaceDN w:val="0"/>
        <w:adjustRightInd w:val="0"/>
        <w:spacing w:after="0" w:line="240" w:lineRule="auto"/>
        <w:ind w:left="1440"/>
        <w:rPr>
          <w:rFonts w:ascii="Times New Roman" w:hAnsi="Times New Roman" w:cs="Times New Roman"/>
          <w:sz w:val="24"/>
          <w:szCs w:val="24"/>
        </w:rPr>
      </w:pPr>
      <w:r w:rsidRPr="00714BA9">
        <w:rPr>
          <w:rFonts w:ascii="Times New Roman" w:hAnsi="Times New Roman" w:cs="Times New Roman"/>
          <w:sz w:val="24"/>
          <w:szCs w:val="24"/>
        </w:rPr>
        <w:t>However, what criterion and regression methods were used by the Faculty Salary Survey Task Force to reach these conclusions is unclear to the Faculty Salary Study Committee.</w:t>
      </w:r>
    </w:p>
    <w:p w14:paraId="382BEA73" w14:textId="77777777" w:rsidR="00073A5E" w:rsidRPr="00714BA9" w:rsidRDefault="00073A5E" w:rsidP="002C2693">
      <w:pPr>
        <w:pStyle w:val="ListParagraph"/>
        <w:autoSpaceDE w:val="0"/>
        <w:autoSpaceDN w:val="0"/>
        <w:adjustRightInd w:val="0"/>
        <w:spacing w:after="0" w:line="240" w:lineRule="auto"/>
        <w:ind w:left="1440"/>
        <w:rPr>
          <w:rFonts w:ascii="Times New Roman" w:hAnsi="Times New Roman" w:cs="Times New Roman"/>
          <w:sz w:val="24"/>
          <w:szCs w:val="24"/>
        </w:rPr>
      </w:pPr>
    </w:p>
    <w:p w14:paraId="2640B20A" w14:textId="1EC63202" w:rsidR="00073A5E" w:rsidRPr="00714BA9" w:rsidRDefault="009B50A5" w:rsidP="002C2693">
      <w:pPr>
        <w:pStyle w:val="ListParagraph"/>
        <w:autoSpaceDE w:val="0"/>
        <w:autoSpaceDN w:val="0"/>
        <w:adjustRightInd w:val="0"/>
        <w:spacing w:after="0" w:line="240" w:lineRule="auto"/>
        <w:ind w:left="1440"/>
        <w:rPr>
          <w:rFonts w:ascii="Times New Roman" w:hAnsi="Times New Roman" w:cs="Times New Roman"/>
          <w:sz w:val="24"/>
          <w:szCs w:val="24"/>
        </w:rPr>
      </w:pPr>
      <w:r w:rsidRPr="00714BA9">
        <w:rPr>
          <w:rFonts w:ascii="Times New Roman" w:hAnsi="Times New Roman" w:cs="Times New Roman"/>
          <w:sz w:val="24"/>
          <w:szCs w:val="24"/>
        </w:rPr>
        <w:t xml:space="preserve">In addition, Mary Ann stated that </w:t>
      </w:r>
      <w:r w:rsidR="002C2693" w:rsidRPr="00714BA9">
        <w:rPr>
          <w:rFonts w:ascii="Times New Roman" w:hAnsi="Times New Roman" w:cs="Times New Roman"/>
          <w:sz w:val="24"/>
          <w:szCs w:val="24"/>
        </w:rPr>
        <w:t xml:space="preserve">The </w:t>
      </w:r>
      <w:r w:rsidR="00073A5E" w:rsidRPr="00714BA9">
        <w:rPr>
          <w:rFonts w:ascii="Times New Roman" w:hAnsi="Times New Roman" w:cs="Times New Roman"/>
          <w:sz w:val="24"/>
          <w:szCs w:val="24"/>
        </w:rPr>
        <w:t xml:space="preserve">Faculty Salary Survey Task Force has recommended to the President and upper administration that department chairs discuss individual faculty members’ current salary relative to their existing market value in their annual performance review of the faculty. In cases where a significant difference exists, the chair should provide a plan on how the university will bridge the salary gap. </w:t>
      </w:r>
    </w:p>
    <w:p w14:paraId="26AD9993" w14:textId="77777777" w:rsidR="00073A5E" w:rsidRPr="006464C5" w:rsidRDefault="00073A5E" w:rsidP="006464C5">
      <w:pPr>
        <w:autoSpaceDE w:val="0"/>
        <w:autoSpaceDN w:val="0"/>
        <w:adjustRightInd w:val="0"/>
        <w:spacing w:after="0" w:line="240" w:lineRule="auto"/>
        <w:rPr>
          <w:rFonts w:ascii="Times New Roman" w:hAnsi="Times New Roman" w:cs="Times New Roman"/>
          <w:bCs/>
          <w:sz w:val="24"/>
          <w:szCs w:val="24"/>
        </w:rPr>
      </w:pPr>
    </w:p>
    <w:p w14:paraId="0E26693A" w14:textId="2D75FC95" w:rsidR="00A90816" w:rsidRPr="005E2D47" w:rsidRDefault="0007389B" w:rsidP="005E2D47">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April 2018: </w:t>
      </w:r>
      <w:r w:rsidR="00A90816">
        <w:rPr>
          <w:rFonts w:ascii="Times New Roman" w:hAnsi="Times New Roman" w:cs="Times New Roman"/>
          <w:bCs/>
          <w:sz w:val="24"/>
          <w:szCs w:val="24"/>
        </w:rPr>
        <w:t xml:space="preserve">Select committee members (Nadine Kalin, Kevin Yanowski, and Jesse Robertson) met with Provost Cowley, VP Bob Brown, and Vice Provost Robert </w:t>
      </w:r>
      <w:r>
        <w:rPr>
          <w:rFonts w:ascii="Times New Roman" w:hAnsi="Times New Roman" w:cs="Times New Roman"/>
          <w:bCs/>
          <w:sz w:val="24"/>
          <w:szCs w:val="24"/>
        </w:rPr>
        <w:t xml:space="preserve">Watling </w:t>
      </w:r>
      <w:r w:rsidR="00A90816">
        <w:rPr>
          <w:rFonts w:ascii="Times New Roman" w:hAnsi="Times New Roman" w:cs="Times New Roman"/>
          <w:bCs/>
          <w:sz w:val="24"/>
          <w:szCs w:val="24"/>
        </w:rPr>
        <w:t xml:space="preserve">to discuss budget forecast and priorities for </w:t>
      </w:r>
      <w:r w:rsidR="000976D0">
        <w:rPr>
          <w:rFonts w:ascii="Times New Roman" w:hAnsi="Times New Roman" w:cs="Times New Roman"/>
          <w:bCs/>
          <w:sz w:val="24"/>
          <w:szCs w:val="24"/>
        </w:rPr>
        <w:t>next year (F</w:t>
      </w:r>
      <w:r w:rsidR="00A90816">
        <w:rPr>
          <w:rFonts w:ascii="Times New Roman" w:hAnsi="Times New Roman" w:cs="Times New Roman"/>
          <w:bCs/>
          <w:sz w:val="24"/>
          <w:szCs w:val="24"/>
        </w:rPr>
        <w:t xml:space="preserve">iscal </w:t>
      </w:r>
      <w:r w:rsidR="000976D0">
        <w:rPr>
          <w:rFonts w:ascii="Times New Roman" w:hAnsi="Times New Roman" w:cs="Times New Roman"/>
          <w:bCs/>
          <w:sz w:val="24"/>
          <w:szCs w:val="24"/>
        </w:rPr>
        <w:t xml:space="preserve">Year </w:t>
      </w:r>
      <w:r w:rsidR="00A90816">
        <w:rPr>
          <w:rFonts w:ascii="Times New Roman" w:hAnsi="Times New Roman" w:cs="Times New Roman"/>
          <w:bCs/>
          <w:sz w:val="24"/>
          <w:szCs w:val="24"/>
        </w:rPr>
        <w:t>2019</w:t>
      </w:r>
      <w:r w:rsidR="000976D0">
        <w:rPr>
          <w:rFonts w:ascii="Times New Roman" w:hAnsi="Times New Roman" w:cs="Times New Roman"/>
          <w:bCs/>
          <w:sz w:val="24"/>
          <w:szCs w:val="24"/>
        </w:rPr>
        <w:t>)</w:t>
      </w:r>
      <w:r w:rsidR="00A90816">
        <w:rPr>
          <w:rFonts w:ascii="Times New Roman" w:hAnsi="Times New Roman" w:cs="Times New Roman"/>
          <w:bCs/>
          <w:sz w:val="24"/>
          <w:szCs w:val="24"/>
        </w:rPr>
        <w:t xml:space="preserve">. </w:t>
      </w:r>
      <w:r w:rsidR="000976D0">
        <w:rPr>
          <w:rFonts w:ascii="Times New Roman" w:hAnsi="Times New Roman" w:cs="Times New Roman"/>
          <w:bCs/>
          <w:sz w:val="24"/>
          <w:szCs w:val="24"/>
        </w:rPr>
        <w:t xml:space="preserve">The Provost had invited Jesse Robertson to attend, and asked him to invite other members of the committee at his discretion. </w:t>
      </w:r>
      <w:r w:rsidRPr="0007389B">
        <w:rPr>
          <w:rFonts w:ascii="Times New Roman" w:hAnsi="Times New Roman" w:cs="Times New Roman"/>
          <w:bCs/>
          <w:sz w:val="24"/>
          <w:szCs w:val="24"/>
          <w:u w:val="single"/>
        </w:rPr>
        <w:t>Therefore, I am not including this as a regular meeting of the committee</w:t>
      </w:r>
      <w:r>
        <w:rPr>
          <w:rFonts w:ascii="Times New Roman" w:hAnsi="Times New Roman" w:cs="Times New Roman"/>
          <w:bCs/>
          <w:sz w:val="24"/>
          <w:szCs w:val="24"/>
          <w:u w:val="single"/>
        </w:rPr>
        <w:t>.</w:t>
      </w:r>
      <w:r>
        <w:rPr>
          <w:rFonts w:ascii="Times New Roman" w:hAnsi="Times New Roman" w:cs="Times New Roman"/>
          <w:bCs/>
          <w:sz w:val="24"/>
          <w:szCs w:val="24"/>
        </w:rPr>
        <w:t xml:space="preserve"> Jesse</w:t>
      </w:r>
      <w:r w:rsidR="000976D0">
        <w:rPr>
          <w:rFonts w:ascii="Times New Roman" w:hAnsi="Times New Roman" w:cs="Times New Roman"/>
          <w:bCs/>
          <w:sz w:val="24"/>
          <w:szCs w:val="24"/>
        </w:rPr>
        <w:t xml:space="preserve"> invited Nadine and Kevin based on their position</w:t>
      </w:r>
      <w:r w:rsidR="006B26E9">
        <w:rPr>
          <w:rFonts w:ascii="Times New Roman" w:hAnsi="Times New Roman" w:cs="Times New Roman"/>
          <w:bCs/>
          <w:sz w:val="24"/>
          <w:szCs w:val="24"/>
        </w:rPr>
        <w:t>s</w:t>
      </w:r>
      <w:r w:rsidR="000976D0">
        <w:rPr>
          <w:rFonts w:ascii="Times New Roman" w:hAnsi="Times New Roman" w:cs="Times New Roman"/>
          <w:bCs/>
          <w:sz w:val="24"/>
          <w:szCs w:val="24"/>
        </w:rPr>
        <w:t xml:space="preserve"> on the Faculty Senate Executive Committee, which gives them knowledge of university-wide issues and opportunities.</w:t>
      </w:r>
      <w:r>
        <w:rPr>
          <w:rFonts w:ascii="Times New Roman" w:hAnsi="Times New Roman" w:cs="Times New Roman"/>
          <w:bCs/>
          <w:sz w:val="24"/>
          <w:szCs w:val="24"/>
        </w:rPr>
        <w:t xml:space="preserve"> </w:t>
      </w:r>
      <w:r w:rsidR="00A90816" w:rsidRPr="005E2D47">
        <w:rPr>
          <w:rFonts w:ascii="Times New Roman" w:hAnsi="Times New Roman" w:cs="Times New Roman"/>
          <w:bCs/>
          <w:sz w:val="24"/>
          <w:szCs w:val="24"/>
        </w:rPr>
        <w:t>The</w:t>
      </w:r>
      <w:r w:rsidR="002A03E4" w:rsidRPr="005E2D47">
        <w:rPr>
          <w:rFonts w:ascii="Times New Roman" w:hAnsi="Times New Roman" w:cs="Times New Roman"/>
          <w:bCs/>
          <w:sz w:val="24"/>
          <w:szCs w:val="24"/>
        </w:rPr>
        <w:t xml:space="preserve"> main topics of discussion were:</w:t>
      </w:r>
    </w:p>
    <w:p w14:paraId="24D3BDFA" w14:textId="77777777" w:rsidR="0007389B" w:rsidRPr="0007389B" w:rsidRDefault="0007389B" w:rsidP="0007389B">
      <w:pPr>
        <w:autoSpaceDE w:val="0"/>
        <w:autoSpaceDN w:val="0"/>
        <w:adjustRightInd w:val="0"/>
        <w:spacing w:after="0" w:line="240" w:lineRule="auto"/>
        <w:rPr>
          <w:rFonts w:ascii="Times New Roman" w:hAnsi="Times New Roman" w:cs="Times New Roman"/>
          <w:bCs/>
          <w:sz w:val="24"/>
          <w:szCs w:val="24"/>
        </w:rPr>
      </w:pPr>
    </w:p>
    <w:p w14:paraId="643F1F6C" w14:textId="143D593B" w:rsid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Pr>
          <w:rFonts w:ascii="Times New Roman" w:hAnsi="Times New Roman" w:cs="Times New Roman"/>
          <w:sz w:val="24"/>
          <w:szCs w:val="24"/>
        </w:rPr>
        <w:t>Budget will be constrained</w:t>
      </w:r>
    </w:p>
    <w:p w14:paraId="5575D2F1" w14:textId="2DAEB85D" w:rsid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Pr>
          <w:rFonts w:ascii="Times New Roman" w:hAnsi="Times New Roman" w:cs="Times New Roman"/>
          <w:sz w:val="24"/>
          <w:szCs w:val="24"/>
        </w:rPr>
        <w:t>Legislative portion will remain the same (non-legislative year)</w:t>
      </w:r>
    </w:p>
    <w:p w14:paraId="1094E2C3" w14:textId="529C40E1" w:rsidR="000976D0" w:rsidRPr="00E711B1" w:rsidRDefault="000976D0" w:rsidP="00E711B1">
      <w:pPr>
        <w:pStyle w:val="ListParagraph"/>
        <w:numPr>
          <w:ilvl w:val="1"/>
          <w:numId w:val="14"/>
        </w:numPr>
        <w:spacing w:after="160" w:line="259" w:lineRule="auto"/>
        <w:ind w:left="1800"/>
        <w:rPr>
          <w:rFonts w:ascii="Times New Roman" w:hAnsi="Times New Roman" w:cs="Times New Roman"/>
          <w:sz w:val="24"/>
          <w:szCs w:val="24"/>
        </w:rPr>
      </w:pPr>
      <w:r>
        <w:rPr>
          <w:rFonts w:ascii="Times New Roman" w:hAnsi="Times New Roman" w:cs="Times New Roman"/>
          <w:sz w:val="24"/>
          <w:szCs w:val="24"/>
        </w:rPr>
        <w:t>No general tuition increase</w:t>
      </w:r>
    </w:p>
    <w:p w14:paraId="4DBE22D9" w14:textId="3D119907" w:rsid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Pr>
          <w:rFonts w:ascii="Times New Roman" w:hAnsi="Times New Roman" w:cs="Times New Roman"/>
          <w:sz w:val="24"/>
          <w:szCs w:val="24"/>
        </w:rPr>
        <w:t>Differential tuition will be implemented in various areas</w:t>
      </w:r>
    </w:p>
    <w:p w14:paraId="7014C0C4" w14:textId="1112E314" w:rsid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Pr>
          <w:rFonts w:ascii="Times New Roman" w:hAnsi="Times New Roman" w:cs="Times New Roman"/>
          <w:sz w:val="24"/>
          <w:szCs w:val="24"/>
        </w:rPr>
        <w:t>Other fees are increased</w:t>
      </w:r>
      <w:r w:rsidR="002F60C5">
        <w:rPr>
          <w:rFonts w:ascii="Times New Roman" w:hAnsi="Times New Roman" w:cs="Times New Roman"/>
          <w:sz w:val="24"/>
          <w:szCs w:val="24"/>
        </w:rPr>
        <w:t xml:space="preserve"> (see below)</w:t>
      </w:r>
    </w:p>
    <w:p w14:paraId="65EAD948" w14:textId="7554B55A" w:rsidR="000976D0" w:rsidRP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sidRPr="000976D0">
        <w:rPr>
          <w:rFonts w:ascii="Times New Roman" w:hAnsi="Times New Roman" w:cs="Times New Roman"/>
          <w:sz w:val="24"/>
          <w:szCs w:val="24"/>
        </w:rPr>
        <w:t>Enrollment should be up a little bit</w:t>
      </w:r>
    </w:p>
    <w:p w14:paraId="7D9E905F" w14:textId="77777777" w:rsidR="000976D0" w:rsidRP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sidRPr="000976D0">
        <w:rPr>
          <w:rFonts w:ascii="Times New Roman" w:hAnsi="Times New Roman" w:cs="Times New Roman"/>
          <w:sz w:val="24"/>
          <w:szCs w:val="24"/>
        </w:rPr>
        <w:t>Bob will give his final report on the budget about 100 days before the start of the fall term</w:t>
      </w:r>
    </w:p>
    <w:p w14:paraId="471577F5" w14:textId="77777777" w:rsidR="000976D0" w:rsidRP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sidRPr="000976D0">
        <w:rPr>
          <w:rFonts w:ascii="Times New Roman" w:hAnsi="Times New Roman" w:cs="Times New Roman"/>
          <w:sz w:val="24"/>
          <w:szCs w:val="24"/>
        </w:rPr>
        <w:t>The budget will increase $3-4 million in new money</w:t>
      </w:r>
    </w:p>
    <w:p w14:paraId="1DA7DE21"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If we can trim down other areas, that will open up more money</w:t>
      </w:r>
    </w:p>
    <w:p w14:paraId="4C014F96" w14:textId="77777777" w:rsidR="000976D0" w:rsidRP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sidRPr="000976D0">
        <w:rPr>
          <w:rFonts w:ascii="Times New Roman" w:hAnsi="Times New Roman" w:cs="Times New Roman"/>
          <w:sz w:val="24"/>
          <w:szCs w:val="24"/>
        </w:rPr>
        <w:t>The budget will be tight but not problematic</w:t>
      </w:r>
    </w:p>
    <w:p w14:paraId="6956FECA"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No hiring freezes or cuts</w:t>
      </w:r>
    </w:p>
    <w:p w14:paraId="4979684B" w14:textId="77777777" w:rsidR="000976D0" w:rsidRP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sidRPr="000976D0">
        <w:rPr>
          <w:rFonts w:ascii="Times New Roman" w:hAnsi="Times New Roman" w:cs="Times New Roman"/>
          <w:sz w:val="24"/>
          <w:szCs w:val="24"/>
        </w:rPr>
        <w:t>Retention numbers are down</w:t>
      </w:r>
    </w:p>
    <w:p w14:paraId="51A2E813" w14:textId="77777777" w:rsidR="000976D0" w:rsidRP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sidRPr="000976D0">
        <w:rPr>
          <w:rFonts w:ascii="Times New Roman" w:hAnsi="Times New Roman" w:cs="Times New Roman"/>
          <w:sz w:val="24"/>
          <w:szCs w:val="24"/>
        </w:rPr>
        <w:t>Masters enrollment was flat for 10 years</w:t>
      </w:r>
    </w:p>
    <w:p w14:paraId="71AE1124"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This was because many applications were left un-processed</w:t>
      </w:r>
    </w:p>
    <w:p w14:paraId="3DD49607"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They are using the Toyota partnership to help streamline and improve this process</w:t>
      </w:r>
    </w:p>
    <w:p w14:paraId="1F8C5F70"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Masters applications are up .8%, admissions are up 29%, and declines of applications also have increased</w:t>
      </w:r>
    </w:p>
    <w:p w14:paraId="67361DCF"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t>Suggests the process is becoming more efficient</w:t>
      </w:r>
    </w:p>
    <w:p w14:paraId="22226B0A" w14:textId="77777777" w:rsidR="000976D0" w:rsidRP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sidRPr="000976D0">
        <w:rPr>
          <w:rFonts w:ascii="Times New Roman" w:hAnsi="Times New Roman" w:cs="Times New Roman"/>
          <w:sz w:val="24"/>
          <w:szCs w:val="24"/>
        </w:rPr>
        <w:t>Differential tuition was approved for four areas</w:t>
      </w:r>
    </w:p>
    <w:p w14:paraId="1D711422"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This can be used for faculty hires</w:t>
      </w:r>
    </w:p>
    <w:p w14:paraId="161E2A5B"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Some of this money goes to the unit and some goes to the provost’s office</w:t>
      </w:r>
    </w:p>
    <w:p w14:paraId="55A8EB9F" w14:textId="77777777" w:rsidR="000976D0" w:rsidRP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sidRPr="000976D0">
        <w:rPr>
          <w:rFonts w:ascii="Times New Roman" w:hAnsi="Times New Roman" w:cs="Times New Roman"/>
          <w:sz w:val="24"/>
          <w:szCs w:val="24"/>
        </w:rPr>
        <w:t>Fee Increases</w:t>
      </w:r>
    </w:p>
    <w:p w14:paraId="4C641285"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Undergraduate Advising fees</w:t>
      </w:r>
    </w:p>
    <w:p w14:paraId="36275767"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t>Hiring 14 new advisors</w:t>
      </w:r>
    </w:p>
    <w:p w14:paraId="1E50D127"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t>Reclassifying others</w:t>
      </w:r>
    </w:p>
    <w:p w14:paraId="1D748AA1"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t>Some will be transfer student specific</w:t>
      </w:r>
    </w:p>
    <w:p w14:paraId="1AF70494"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Distance Education Fee</w:t>
      </w:r>
    </w:p>
    <w:p w14:paraId="11775D30"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t>Will apply to the first 6 hours of credit</w:t>
      </w:r>
    </w:p>
    <w:p w14:paraId="2B3EAF7D"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t>Will be used to hire staff to support online learning</w:t>
      </w:r>
    </w:p>
    <w:p w14:paraId="1EDF18F7"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Library use fee</w:t>
      </w:r>
    </w:p>
    <w:p w14:paraId="6FCD8B4D"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t>Was not increased since 2003</w:t>
      </w:r>
    </w:p>
    <w:p w14:paraId="3B66056E"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lastRenderedPageBreak/>
        <w:t>Will be used to invest in journals and boost collections</w:t>
      </w:r>
    </w:p>
    <w:p w14:paraId="53EB1B8F"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t>Hire some new librarians</w:t>
      </w:r>
    </w:p>
    <w:p w14:paraId="7D8D2B8A"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t>Invest in building renovations</w:t>
      </w:r>
    </w:p>
    <w:p w14:paraId="2BCC513C" w14:textId="77777777" w:rsidR="000976D0" w:rsidRP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sidRPr="000976D0">
        <w:rPr>
          <w:rFonts w:ascii="Times New Roman" w:hAnsi="Times New Roman" w:cs="Times New Roman"/>
          <w:sz w:val="24"/>
          <w:szCs w:val="24"/>
        </w:rPr>
        <w:t>Three priorities for next year’s budget considerations, in no specific order</w:t>
      </w:r>
    </w:p>
    <w:p w14:paraId="58552743"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Investment in Frisco</w:t>
      </w:r>
    </w:p>
    <w:p w14:paraId="55D02595"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New Program enrollment and growth (From an Academic Affairs standpoint)</w:t>
      </w:r>
    </w:p>
    <w:p w14:paraId="2D3EA2B7"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Research Faculty</w:t>
      </w:r>
    </w:p>
    <w:p w14:paraId="56F51B4C" w14:textId="77777777" w:rsidR="000976D0" w:rsidRP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sidRPr="000976D0">
        <w:rPr>
          <w:rFonts w:ascii="Times New Roman" w:hAnsi="Times New Roman" w:cs="Times New Roman"/>
          <w:sz w:val="24"/>
          <w:szCs w:val="24"/>
        </w:rPr>
        <w:t>No large administrative cost increases</w:t>
      </w:r>
    </w:p>
    <w:p w14:paraId="14252421"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The new VP for Digital Strategies will come from the new Distance Education fee</w:t>
      </w:r>
    </w:p>
    <w:p w14:paraId="6FE7C094" w14:textId="77777777" w:rsidR="000976D0" w:rsidRP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sidRPr="000976D0">
        <w:rPr>
          <w:rFonts w:ascii="Times New Roman" w:hAnsi="Times New Roman" w:cs="Times New Roman"/>
          <w:sz w:val="24"/>
          <w:szCs w:val="24"/>
        </w:rPr>
        <w:t>Research Faculty</w:t>
      </w:r>
    </w:p>
    <w:p w14:paraId="28D3EF9E"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These are not targeted hires</w:t>
      </w:r>
    </w:p>
    <w:p w14:paraId="659C51FE"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They are based on filling needed areas and faculty requests</w:t>
      </w:r>
    </w:p>
    <w:p w14:paraId="3902760F" w14:textId="77777777" w:rsidR="000976D0" w:rsidRP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sidRPr="000976D0">
        <w:rPr>
          <w:rFonts w:ascii="Times New Roman" w:hAnsi="Times New Roman" w:cs="Times New Roman"/>
          <w:sz w:val="24"/>
          <w:szCs w:val="24"/>
        </w:rPr>
        <w:t>Salary Equity study</w:t>
      </w:r>
    </w:p>
    <w:p w14:paraId="2E77EFCC"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Will happen every three years</w:t>
      </w:r>
    </w:p>
    <w:p w14:paraId="4A37307D"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Equity adjustments have been made for assistant professors</w:t>
      </w:r>
    </w:p>
    <w:p w14:paraId="424BFAE9"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 xml:space="preserve">Equity adjustments for tenured faculty will begin next year </w:t>
      </w:r>
    </w:p>
    <w:p w14:paraId="77E58BC4"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Librarian Faculty will have a study starting in the fall</w:t>
      </w:r>
    </w:p>
    <w:p w14:paraId="3C2FD736" w14:textId="77777777" w:rsidR="000976D0" w:rsidRP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sidRPr="000976D0">
        <w:rPr>
          <w:rFonts w:ascii="Times New Roman" w:hAnsi="Times New Roman" w:cs="Times New Roman"/>
          <w:sz w:val="24"/>
          <w:szCs w:val="24"/>
        </w:rPr>
        <w:t>Faculty would like more transparency in how budget decisions are made at the various levels</w:t>
      </w:r>
    </w:p>
    <w:p w14:paraId="126019F2"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This issue can depend at the college or departmental level, as various administrators have different ways of disseminating information about their budgets</w:t>
      </w:r>
    </w:p>
    <w:p w14:paraId="0BD01EE7" w14:textId="77777777" w:rsidR="000976D0" w:rsidRP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sidRPr="000976D0">
        <w:rPr>
          <w:rFonts w:ascii="Times New Roman" w:hAnsi="Times New Roman" w:cs="Times New Roman"/>
          <w:sz w:val="24"/>
          <w:szCs w:val="24"/>
        </w:rPr>
        <w:t>This year will be the leanest year in the last five (in terms of new money)</w:t>
      </w:r>
    </w:p>
    <w:p w14:paraId="4A3E2A0E" w14:textId="77777777" w:rsidR="000976D0" w:rsidRP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sidRPr="000976D0">
        <w:rPr>
          <w:rFonts w:ascii="Times New Roman" w:hAnsi="Times New Roman" w:cs="Times New Roman"/>
          <w:sz w:val="24"/>
          <w:szCs w:val="24"/>
        </w:rPr>
        <w:t>Everyone would like more PhD stipend support</w:t>
      </w:r>
    </w:p>
    <w:p w14:paraId="4DE04662"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 xml:space="preserve">It is just hard to do within the current budget </w:t>
      </w:r>
    </w:p>
    <w:p w14:paraId="2FF8FBA3" w14:textId="77777777" w:rsidR="000976D0" w:rsidRP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sidRPr="000976D0">
        <w:rPr>
          <w:rFonts w:ascii="Times New Roman" w:hAnsi="Times New Roman" w:cs="Times New Roman"/>
          <w:sz w:val="24"/>
          <w:szCs w:val="24"/>
        </w:rPr>
        <w:t>Students want more online courses during the summer and then typically one during the long semesters</w:t>
      </w:r>
    </w:p>
    <w:p w14:paraId="7DDA747A"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We are trying to meet this increased need</w:t>
      </w:r>
    </w:p>
    <w:p w14:paraId="40B36B79" w14:textId="77777777" w:rsidR="000976D0" w:rsidRP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sidRPr="000976D0">
        <w:rPr>
          <w:rFonts w:ascii="Times New Roman" w:hAnsi="Times New Roman" w:cs="Times New Roman"/>
          <w:sz w:val="24"/>
          <w:szCs w:val="24"/>
        </w:rPr>
        <w:t>Frisco Campus</w:t>
      </w:r>
    </w:p>
    <w:p w14:paraId="3E2EE43D"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Will be a satellite campus (like Discovery Park)</w:t>
      </w:r>
    </w:p>
    <w:p w14:paraId="27F6C57D"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t>UNT plans to apply for this designation in 2019, but this is not a firm commitment</w:t>
      </w:r>
    </w:p>
    <w:p w14:paraId="41031145"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Will help transfer students and professional masters students</w:t>
      </w:r>
    </w:p>
    <w:p w14:paraId="2DBA5B22"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It can house its own programs, including</w:t>
      </w:r>
    </w:p>
    <w:p w14:paraId="614703BD"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t>Business programs</w:t>
      </w:r>
    </w:p>
    <w:p w14:paraId="7C674212"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t>Sports management</w:t>
      </w:r>
    </w:p>
    <w:p w14:paraId="205EB9A2" w14:textId="77777777" w:rsidR="000976D0" w:rsidRP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sidRPr="000976D0">
        <w:rPr>
          <w:rFonts w:ascii="Times New Roman" w:hAnsi="Times New Roman" w:cs="Times New Roman"/>
          <w:sz w:val="24"/>
          <w:szCs w:val="24"/>
        </w:rPr>
        <w:t>Future of differential tuition</w:t>
      </w:r>
    </w:p>
    <w:p w14:paraId="6D043086"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 xml:space="preserve">They would like to expand it to more health related fields, including </w:t>
      </w:r>
    </w:p>
    <w:p w14:paraId="54C6791E"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t>Counseling</w:t>
      </w:r>
    </w:p>
    <w:p w14:paraId="5D21583A"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t>Speech and Language Pathology</w:t>
      </w:r>
    </w:p>
    <w:p w14:paraId="63428B39"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 xml:space="preserve">Tuition Task Force (heading up by Bob) is examining various issues, including </w:t>
      </w:r>
    </w:p>
    <w:p w14:paraId="0AE407F7"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t>Current tuition</w:t>
      </w:r>
    </w:p>
    <w:p w14:paraId="691244AD"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t>Eagle Express</w:t>
      </w:r>
    </w:p>
    <w:p w14:paraId="7CE198A8" w14:textId="77777777" w:rsidR="000976D0" w:rsidRPr="000976D0" w:rsidRDefault="000976D0" w:rsidP="000976D0">
      <w:pPr>
        <w:pStyle w:val="ListParagraph"/>
        <w:numPr>
          <w:ilvl w:val="3"/>
          <w:numId w:val="14"/>
        </w:numPr>
        <w:spacing w:after="160" w:line="259" w:lineRule="auto"/>
        <w:ind w:left="3240"/>
        <w:rPr>
          <w:rFonts w:ascii="Times New Roman" w:hAnsi="Times New Roman" w:cs="Times New Roman"/>
          <w:sz w:val="24"/>
          <w:szCs w:val="24"/>
        </w:rPr>
      </w:pPr>
      <w:r w:rsidRPr="000976D0">
        <w:rPr>
          <w:rFonts w:ascii="Times New Roman" w:hAnsi="Times New Roman" w:cs="Times New Roman"/>
          <w:sz w:val="24"/>
          <w:szCs w:val="24"/>
        </w:rPr>
        <w:t>Overall this program is successful</w:t>
      </w:r>
    </w:p>
    <w:p w14:paraId="75AA4FE0" w14:textId="77777777" w:rsidR="000976D0" w:rsidRPr="000976D0" w:rsidRDefault="000976D0" w:rsidP="000976D0">
      <w:pPr>
        <w:pStyle w:val="ListParagraph"/>
        <w:numPr>
          <w:ilvl w:val="3"/>
          <w:numId w:val="14"/>
        </w:numPr>
        <w:spacing w:after="160" w:line="259" w:lineRule="auto"/>
        <w:ind w:left="3240"/>
        <w:rPr>
          <w:rFonts w:ascii="Times New Roman" w:hAnsi="Times New Roman" w:cs="Times New Roman"/>
          <w:sz w:val="24"/>
          <w:szCs w:val="24"/>
        </w:rPr>
      </w:pPr>
      <w:r w:rsidRPr="000976D0">
        <w:rPr>
          <w:rFonts w:ascii="Times New Roman" w:hAnsi="Times New Roman" w:cs="Times New Roman"/>
          <w:sz w:val="24"/>
          <w:szCs w:val="24"/>
        </w:rPr>
        <w:t>But we have hampered a bit by how successful it is</w:t>
      </w:r>
    </w:p>
    <w:p w14:paraId="21C7457B" w14:textId="77777777" w:rsidR="000976D0" w:rsidRPr="000976D0" w:rsidRDefault="000976D0" w:rsidP="000976D0">
      <w:pPr>
        <w:pStyle w:val="ListParagraph"/>
        <w:numPr>
          <w:ilvl w:val="3"/>
          <w:numId w:val="14"/>
        </w:numPr>
        <w:spacing w:after="160" w:line="259" w:lineRule="auto"/>
        <w:ind w:left="3240"/>
        <w:rPr>
          <w:rFonts w:ascii="Times New Roman" w:hAnsi="Times New Roman" w:cs="Times New Roman"/>
          <w:sz w:val="24"/>
          <w:szCs w:val="24"/>
        </w:rPr>
      </w:pPr>
      <w:r w:rsidRPr="000976D0">
        <w:rPr>
          <w:rFonts w:ascii="Times New Roman" w:hAnsi="Times New Roman" w:cs="Times New Roman"/>
          <w:sz w:val="24"/>
          <w:szCs w:val="24"/>
        </w:rPr>
        <w:t>Should it change or stay the same?</w:t>
      </w:r>
    </w:p>
    <w:p w14:paraId="74C131F5"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t>Differential tuition</w:t>
      </w:r>
    </w:p>
    <w:p w14:paraId="32A67FA3" w14:textId="77777777" w:rsidR="000976D0" w:rsidRPr="000976D0" w:rsidRDefault="000976D0" w:rsidP="000976D0">
      <w:pPr>
        <w:pStyle w:val="ListParagraph"/>
        <w:numPr>
          <w:ilvl w:val="3"/>
          <w:numId w:val="14"/>
        </w:numPr>
        <w:spacing w:after="160" w:line="259" w:lineRule="auto"/>
        <w:ind w:left="3240"/>
        <w:rPr>
          <w:rFonts w:ascii="Times New Roman" w:hAnsi="Times New Roman" w:cs="Times New Roman"/>
          <w:sz w:val="24"/>
          <w:szCs w:val="24"/>
        </w:rPr>
      </w:pPr>
      <w:r w:rsidRPr="000976D0">
        <w:rPr>
          <w:rFonts w:ascii="Times New Roman" w:hAnsi="Times New Roman" w:cs="Times New Roman"/>
          <w:sz w:val="24"/>
          <w:szCs w:val="24"/>
        </w:rPr>
        <w:t>Could programs use fees instead?</w:t>
      </w:r>
    </w:p>
    <w:p w14:paraId="387B5EF7"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lastRenderedPageBreak/>
        <w:t>Other fees around campus</w:t>
      </w:r>
    </w:p>
    <w:p w14:paraId="6FF6FFE5" w14:textId="77777777" w:rsidR="000976D0" w:rsidRPr="000976D0" w:rsidRDefault="000976D0" w:rsidP="000976D0">
      <w:pPr>
        <w:pStyle w:val="ListParagraph"/>
        <w:numPr>
          <w:ilvl w:val="3"/>
          <w:numId w:val="14"/>
        </w:numPr>
        <w:spacing w:after="160" w:line="259" w:lineRule="auto"/>
        <w:ind w:left="3240"/>
        <w:rPr>
          <w:rFonts w:ascii="Times New Roman" w:hAnsi="Times New Roman" w:cs="Times New Roman"/>
          <w:sz w:val="24"/>
          <w:szCs w:val="24"/>
        </w:rPr>
      </w:pPr>
      <w:r w:rsidRPr="000976D0">
        <w:rPr>
          <w:rFonts w:ascii="Times New Roman" w:hAnsi="Times New Roman" w:cs="Times New Roman"/>
          <w:sz w:val="24"/>
          <w:szCs w:val="24"/>
        </w:rPr>
        <w:t>A number of fees need an increase such as library fees and parking fees</w:t>
      </w:r>
    </w:p>
    <w:p w14:paraId="71C3F00C" w14:textId="77777777" w:rsidR="000976D0" w:rsidRPr="000976D0" w:rsidRDefault="000976D0" w:rsidP="000976D0">
      <w:pPr>
        <w:pStyle w:val="ListParagraph"/>
        <w:numPr>
          <w:ilvl w:val="3"/>
          <w:numId w:val="14"/>
        </w:numPr>
        <w:spacing w:after="160" w:line="259" w:lineRule="auto"/>
        <w:ind w:left="3240"/>
        <w:rPr>
          <w:rFonts w:ascii="Times New Roman" w:hAnsi="Times New Roman" w:cs="Times New Roman"/>
          <w:sz w:val="24"/>
          <w:szCs w:val="24"/>
        </w:rPr>
      </w:pPr>
      <w:r w:rsidRPr="000976D0">
        <w:rPr>
          <w:rFonts w:ascii="Times New Roman" w:hAnsi="Times New Roman" w:cs="Times New Roman"/>
          <w:sz w:val="24"/>
          <w:szCs w:val="24"/>
        </w:rPr>
        <w:t>Consider putting them on a schedule of gradual increases to avoid large spikes when they do increase</w:t>
      </w:r>
    </w:p>
    <w:p w14:paraId="04DCDFF1"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t>Student fees</w:t>
      </w:r>
    </w:p>
    <w:p w14:paraId="2887E377" w14:textId="77777777" w:rsidR="000976D0" w:rsidRPr="000976D0" w:rsidRDefault="000976D0" w:rsidP="000976D0">
      <w:pPr>
        <w:pStyle w:val="ListParagraph"/>
        <w:numPr>
          <w:ilvl w:val="3"/>
          <w:numId w:val="14"/>
        </w:numPr>
        <w:spacing w:after="160" w:line="259" w:lineRule="auto"/>
        <w:ind w:left="3240"/>
        <w:rPr>
          <w:rFonts w:ascii="Times New Roman" w:hAnsi="Times New Roman" w:cs="Times New Roman"/>
          <w:sz w:val="24"/>
          <w:szCs w:val="24"/>
        </w:rPr>
      </w:pPr>
      <w:r w:rsidRPr="000976D0">
        <w:rPr>
          <w:rFonts w:ascii="Times New Roman" w:hAnsi="Times New Roman" w:cs="Times New Roman"/>
          <w:sz w:val="24"/>
          <w:szCs w:val="24"/>
        </w:rPr>
        <w:t>They are asked for by students</w:t>
      </w:r>
    </w:p>
    <w:p w14:paraId="002E0794" w14:textId="77777777" w:rsidR="000976D0" w:rsidRPr="000976D0" w:rsidRDefault="000976D0" w:rsidP="000976D0">
      <w:pPr>
        <w:pStyle w:val="ListParagraph"/>
        <w:numPr>
          <w:ilvl w:val="3"/>
          <w:numId w:val="14"/>
        </w:numPr>
        <w:spacing w:after="160" w:line="259" w:lineRule="auto"/>
        <w:ind w:left="3240"/>
        <w:rPr>
          <w:rFonts w:ascii="Times New Roman" w:hAnsi="Times New Roman" w:cs="Times New Roman"/>
          <w:sz w:val="24"/>
          <w:szCs w:val="24"/>
        </w:rPr>
      </w:pPr>
      <w:r w:rsidRPr="000976D0">
        <w:rPr>
          <w:rFonts w:ascii="Times New Roman" w:hAnsi="Times New Roman" w:cs="Times New Roman"/>
          <w:sz w:val="24"/>
          <w:szCs w:val="24"/>
        </w:rPr>
        <w:t>President has final say, but is in communication with student concerning these and their approval</w:t>
      </w:r>
    </w:p>
    <w:p w14:paraId="00E566DA" w14:textId="77777777" w:rsidR="000976D0" w:rsidRPr="000976D0" w:rsidRDefault="000976D0" w:rsidP="000976D0">
      <w:pPr>
        <w:pStyle w:val="ListParagraph"/>
        <w:numPr>
          <w:ilvl w:val="0"/>
          <w:numId w:val="14"/>
        </w:numPr>
        <w:spacing w:after="160" w:line="259" w:lineRule="auto"/>
        <w:ind w:left="1080"/>
        <w:rPr>
          <w:rFonts w:ascii="Times New Roman" w:hAnsi="Times New Roman" w:cs="Times New Roman"/>
          <w:sz w:val="24"/>
          <w:szCs w:val="24"/>
        </w:rPr>
      </w:pPr>
      <w:r w:rsidRPr="000976D0">
        <w:rPr>
          <w:rFonts w:ascii="Times New Roman" w:hAnsi="Times New Roman" w:cs="Times New Roman"/>
          <w:sz w:val="24"/>
          <w:szCs w:val="24"/>
        </w:rPr>
        <w:t>Vision beyond next year</w:t>
      </w:r>
    </w:p>
    <w:p w14:paraId="7BA76181"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Net Dragon has cash flows back to UNT</w:t>
      </w:r>
    </w:p>
    <w:p w14:paraId="5F5495CC"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t>% of app sales</w:t>
      </w:r>
    </w:p>
    <w:p w14:paraId="4B03A2FA"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t>% of music sales</w:t>
      </w:r>
    </w:p>
    <w:p w14:paraId="659031ED"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We need to invest in things that will provide a good return and not just look good from a PR standpoint</w:t>
      </w:r>
    </w:p>
    <w:p w14:paraId="67D83A85" w14:textId="77777777" w:rsidR="000976D0" w:rsidRPr="000976D0" w:rsidRDefault="000976D0" w:rsidP="000976D0">
      <w:pPr>
        <w:pStyle w:val="ListParagraph"/>
        <w:numPr>
          <w:ilvl w:val="1"/>
          <w:numId w:val="14"/>
        </w:numPr>
        <w:spacing w:after="160" w:line="259" w:lineRule="auto"/>
        <w:ind w:left="1800"/>
        <w:rPr>
          <w:rFonts w:ascii="Times New Roman" w:hAnsi="Times New Roman" w:cs="Times New Roman"/>
          <w:sz w:val="24"/>
          <w:szCs w:val="24"/>
        </w:rPr>
      </w:pPr>
      <w:r w:rsidRPr="000976D0">
        <w:rPr>
          <w:rFonts w:ascii="Times New Roman" w:hAnsi="Times New Roman" w:cs="Times New Roman"/>
          <w:sz w:val="24"/>
          <w:szCs w:val="24"/>
        </w:rPr>
        <w:t xml:space="preserve">Opportunities for the Bachelor’s in Sports Management </w:t>
      </w:r>
    </w:p>
    <w:p w14:paraId="6D49EFF5" w14:textId="77777777" w:rsidR="000976D0" w:rsidRPr="000976D0" w:rsidRDefault="000976D0" w:rsidP="000976D0">
      <w:pPr>
        <w:pStyle w:val="ListParagraph"/>
        <w:numPr>
          <w:ilvl w:val="2"/>
          <w:numId w:val="14"/>
        </w:numPr>
        <w:spacing w:after="160" w:line="259" w:lineRule="auto"/>
        <w:ind w:left="2520"/>
        <w:rPr>
          <w:rFonts w:ascii="Times New Roman" w:hAnsi="Times New Roman" w:cs="Times New Roman"/>
          <w:sz w:val="24"/>
          <w:szCs w:val="24"/>
        </w:rPr>
      </w:pPr>
      <w:r w:rsidRPr="000976D0">
        <w:rPr>
          <w:rFonts w:ascii="Times New Roman" w:hAnsi="Times New Roman" w:cs="Times New Roman"/>
          <w:sz w:val="24"/>
          <w:szCs w:val="24"/>
        </w:rPr>
        <w:t>UNT has largest sports management enrollment in the region</w:t>
      </w:r>
    </w:p>
    <w:p w14:paraId="190D6F29" w14:textId="30AFA8E1" w:rsidR="00A90816" w:rsidRPr="0062253D" w:rsidRDefault="000976D0" w:rsidP="0062253D">
      <w:pPr>
        <w:pStyle w:val="ListParagraph"/>
        <w:numPr>
          <w:ilvl w:val="2"/>
          <w:numId w:val="14"/>
        </w:numPr>
        <w:spacing w:after="160" w:line="259" w:lineRule="auto"/>
        <w:ind w:left="2520"/>
      </w:pPr>
      <w:r w:rsidRPr="000976D0">
        <w:rPr>
          <w:rFonts w:ascii="Times New Roman" w:hAnsi="Times New Roman" w:cs="Times New Roman"/>
          <w:sz w:val="24"/>
          <w:szCs w:val="24"/>
        </w:rPr>
        <w:t>UNT has partnerships with the Dallas Cowboys and the Texas Motor Speedway to develop a premier sports management curriculum</w:t>
      </w:r>
    </w:p>
    <w:p w14:paraId="60445BE8" w14:textId="0088D0BE" w:rsidR="00C923CF" w:rsidRPr="00701BC5" w:rsidRDefault="00C923CF" w:rsidP="00590069">
      <w:pPr>
        <w:autoSpaceDE w:val="0"/>
        <w:autoSpaceDN w:val="0"/>
        <w:adjustRightInd w:val="0"/>
        <w:spacing w:after="0" w:line="240" w:lineRule="auto"/>
        <w:rPr>
          <w:rFonts w:ascii="Times New Roman" w:hAnsi="Times New Roman" w:cs="Times New Roman"/>
          <w:b/>
          <w:bCs/>
          <w:sz w:val="24"/>
          <w:szCs w:val="24"/>
        </w:rPr>
      </w:pPr>
    </w:p>
    <w:p w14:paraId="3986B92F" w14:textId="77777777" w:rsidR="00590069" w:rsidRPr="00701BC5" w:rsidRDefault="006A3157" w:rsidP="00590069">
      <w:pPr>
        <w:autoSpaceDE w:val="0"/>
        <w:autoSpaceDN w:val="0"/>
        <w:adjustRightInd w:val="0"/>
        <w:spacing w:after="0" w:line="240" w:lineRule="auto"/>
        <w:rPr>
          <w:rFonts w:ascii="Times New Roman" w:hAnsi="Times New Roman" w:cs="Times New Roman"/>
          <w:color w:val="FF0000"/>
          <w:sz w:val="24"/>
          <w:szCs w:val="24"/>
        </w:rPr>
      </w:pPr>
      <w:r w:rsidRPr="00701BC5">
        <w:rPr>
          <w:rFonts w:ascii="Times New Roman" w:hAnsi="Times New Roman" w:cs="Times New Roman"/>
          <w:b/>
          <w:bCs/>
          <w:sz w:val="24"/>
          <w:szCs w:val="24"/>
        </w:rPr>
        <w:t>Ongoing/future</w:t>
      </w:r>
      <w:r w:rsidR="00590069" w:rsidRPr="00701BC5">
        <w:rPr>
          <w:rFonts w:ascii="Times New Roman" w:hAnsi="Times New Roman" w:cs="Times New Roman"/>
          <w:b/>
          <w:bCs/>
          <w:sz w:val="24"/>
          <w:szCs w:val="24"/>
        </w:rPr>
        <w:t xml:space="preserve"> projects:</w:t>
      </w:r>
      <w:r w:rsidR="002B5F87" w:rsidRPr="00701BC5">
        <w:rPr>
          <w:rFonts w:ascii="Times New Roman" w:hAnsi="Times New Roman" w:cs="Times New Roman"/>
          <w:b/>
          <w:bCs/>
          <w:sz w:val="24"/>
          <w:szCs w:val="24"/>
        </w:rPr>
        <w:t xml:space="preserve"> </w:t>
      </w:r>
      <w:r w:rsidR="002B5F87" w:rsidRPr="00701BC5">
        <w:rPr>
          <w:rFonts w:ascii="Times New Roman" w:hAnsi="Times New Roman" w:cs="Times New Roman"/>
          <w:b/>
          <w:bCs/>
          <w:color w:val="FF0000"/>
          <w:sz w:val="20"/>
          <w:szCs w:val="20"/>
        </w:rPr>
        <w:t>[bulleted list or narrative]</w:t>
      </w:r>
    </w:p>
    <w:p w14:paraId="0D769BEB" w14:textId="73C52FF8" w:rsidR="00F94811" w:rsidRPr="00961221" w:rsidRDefault="00ED7D4C" w:rsidP="0096122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2018-19: obtain faculty input regarding concerns about the UNT budget using a similar approach as in fall 2017, and </w:t>
      </w:r>
      <w:r w:rsidR="009A54DE">
        <w:rPr>
          <w:rFonts w:ascii="Times New Roman" w:hAnsi="Times New Roman" w:cs="Times New Roman"/>
          <w:sz w:val="24"/>
          <w:szCs w:val="24"/>
        </w:rPr>
        <w:t xml:space="preserve">continue </w:t>
      </w:r>
      <w:r>
        <w:rPr>
          <w:rFonts w:ascii="Times New Roman" w:hAnsi="Times New Roman" w:cs="Times New Roman"/>
          <w:sz w:val="24"/>
          <w:szCs w:val="24"/>
        </w:rPr>
        <w:t>meet</w:t>
      </w:r>
      <w:r w:rsidR="009A54DE">
        <w:rPr>
          <w:rFonts w:ascii="Times New Roman" w:hAnsi="Times New Roman" w:cs="Times New Roman"/>
          <w:sz w:val="24"/>
          <w:szCs w:val="24"/>
        </w:rPr>
        <w:t>ing</w:t>
      </w:r>
      <w:r>
        <w:rPr>
          <w:rFonts w:ascii="Times New Roman" w:hAnsi="Times New Roman" w:cs="Times New Roman"/>
          <w:sz w:val="24"/>
          <w:szCs w:val="24"/>
        </w:rPr>
        <w:t xml:space="preserve"> with Provost Cowley </w:t>
      </w:r>
      <w:r w:rsidR="009A54DE">
        <w:rPr>
          <w:rFonts w:ascii="Times New Roman" w:hAnsi="Times New Roman" w:cs="Times New Roman"/>
          <w:sz w:val="24"/>
          <w:szCs w:val="24"/>
        </w:rPr>
        <w:t xml:space="preserve">and VP Bob Brown </w:t>
      </w:r>
      <w:r>
        <w:rPr>
          <w:rFonts w:ascii="Times New Roman" w:hAnsi="Times New Roman" w:cs="Times New Roman"/>
          <w:sz w:val="24"/>
          <w:szCs w:val="24"/>
        </w:rPr>
        <w:t>to discuss those faculty concerns.</w:t>
      </w:r>
    </w:p>
    <w:sectPr w:rsidR="00F94811" w:rsidRPr="00961221" w:rsidSect="0086319C">
      <w:footerReference w:type="default" r:id="rId8"/>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92DEC" w14:textId="77777777" w:rsidR="006F3D41" w:rsidRDefault="006F3D41" w:rsidP="00F16A1C">
      <w:pPr>
        <w:spacing w:after="0" w:line="240" w:lineRule="auto"/>
      </w:pPr>
      <w:r>
        <w:separator/>
      </w:r>
    </w:p>
  </w:endnote>
  <w:endnote w:type="continuationSeparator" w:id="0">
    <w:p w14:paraId="07B11981" w14:textId="77777777" w:rsidR="006F3D41" w:rsidRDefault="006F3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96938039"/>
      <w:docPartObj>
        <w:docPartGallery w:val="Page Numbers (Bottom of Page)"/>
        <w:docPartUnique/>
      </w:docPartObj>
    </w:sdtPr>
    <w:sdtEndPr>
      <w:rPr>
        <w:noProof/>
      </w:rPr>
    </w:sdtEndPr>
    <w:sdtContent>
      <w:p w14:paraId="7512D05A" w14:textId="5AFF3379" w:rsidR="003A4B78" w:rsidRPr="003A4B78" w:rsidRDefault="003A4B78">
        <w:pPr>
          <w:pStyle w:val="Footer"/>
          <w:jc w:val="right"/>
          <w:rPr>
            <w:rFonts w:ascii="Times New Roman" w:hAnsi="Times New Roman" w:cs="Times New Roman"/>
          </w:rPr>
        </w:pPr>
        <w:r w:rsidRPr="003A4B78">
          <w:rPr>
            <w:rFonts w:ascii="Times New Roman" w:hAnsi="Times New Roman" w:cs="Times New Roman"/>
          </w:rPr>
          <w:fldChar w:fldCharType="begin"/>
        </w:r>
        <w:r w:rsidRPr="003A4B78">
          <w:rPr>
            <w:rFonts w:ascii="Times New Roman" w:hAnsi="Times New Roman" w:cs="Times New Roman"/>
          </w:rPr>
          <w:instrText xml:space="preserve"> PAGE   \* MERGEFORMAT </w:instrText>
        </w:r>
        <w:r w:rsidRPr="003A4B78">
          <w:rPr>
            <w:rFonts w:ascii="Times New Roman" w:hAnsi="Times New Roman" w:cs="Times New Roman"/>
          </w:rPr>
          <w:fldChar w:fldCharType="separate"/>
        </w:r>
        <w:r w:rsidR="00FF3A05">
          <w:rPr>
            <w:rFonts w:ascii="Times New Roman" w:hAnsi="Times New Roman" w:cs="Times New Roman"/>
            <w:noProof/>
          </w:rPr>
          <w:t>6</w:t>
        </w:r>
        <w:r w:rsidRPr="003A4B78">
          <w:rPr>
            <w:rFonts w:ascii="Times New Roman" w:hAnsi="Times New Roman" w:cs="Times New Roman"/>
            <w:noProof/>
          </w:rPr>
          <w:fldChar w:fldCharType="end"/>
        </w:r>
      </w:p>
    </w:sdtContent>
  </w:sdt>
  <w:p w14:paraId="56256298" w14:textId="77777777" w:rsidR="003A4B78" w:rsidRDefault="003A4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C3486" w14:textId="77777777" w:rsidR="006F3D41" w:rsidRDefault="006F3D41" w:rsidP="00F16A1C">
      <w:pPr>
        <w:spacing w:after="0" w:line="240" w:lineRule="auto"/>
      </w:pPr>
      <w:r>
        <w:separator/>
      </w:r>
    </w:p>
  </w:footnote>
  <w:footnote w:type="continuationSeparator" w:id="0">
    <w:p w14:paraId="2052A79B" w14:textId="77777777" w:rsidR="006F3D41" w:rsidRDefault="006F3D4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964AF"/>
    <w:multiLevelType w:val="hybridMultilevel"/>
    <w:tmpl w:val="567A1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06FA6"/>
    <w:multiLevelType w:val="hybridMultilevel"/>
    <w:tmpl w:val="16FA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E6CBB"/>
    <w:multiLevelType w:val="hybridMultilevel"/>
    <w:tmpl w:val="3C74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C5DC8"/>
    <w:multiLevelType w:val="hybridMultilevel"/>
    <w:tmpl w:val="068A1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F5D3C"/>
    <w:multiLevelType w:val="hybridMultilevel"/>
    <w:tmpl w:val="20D8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54E1E"/>
    <w:multiLevelType w:val="hybridMultilevel"/>
    <w:tmpl w:val="3640A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40F18"/>
    <w:multiLevelType w:val="hybridMultilevel"/>
    <w:tmpl w:val="54803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75D79"/>
    <w:multiLevelType w:val="hybridMultilevel"/>
    <w:tmpl w:val="4AE8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D5947"/>
    <w:multiLevelType w:val="hybridMultilevel"/>
    <w:tmpl w:val="7988E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8"/>
  </w:num>
  <w:num w:numId="5">
    <w:abstractNumId w:val="11"/>
  </w:num>
  <w:num w:numId="6">
    <w:abstractNumId w:val="4"/>
  </w:num>
  <w:num w:numId="7">
    <w:abstractNumId w:val="7"/>
  </w:num>
  <w:num w:numId="8">
    <w:abstractNumId w:val="5"/>
  </w:num>
  <w:num w:numId="9">
    <w:abstractNumId w:val="10"/>
  </w:num>
  <w:num w:numId="10">
    <w:abstractNumId w:val="13"/>
  </w:num>
  <w:num w:numId="11">
    <w:abstractNumId w:val="1"/>
  </w:num>
  <w:num w:numId="12">
    <w:abstractNumId w:val="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389B"/>
    <w:rsid w:val="00073A5E"/>
    <w:rsid w:val="00075748"/>
    <w:rsid w:val="00095DCF"/>
    <w:rsid w:val="000976D0"/>
    <w:rsid w:val="000A3C1C"/>
    <w:rsid w:val="000B6439"/>
    <w:rsid w:val="000C3805"/>
    <w:rsid w:val="001012E9"/>
    <w:rsid w:val="001015F0"/>
    <w:rsid w:val="00102D5E"/>
    <w:rsid w:val="001179D6"/>
    <w:rsid w:val="001235B9"/>
    <w:rsid w:val="00154E5C"/>
    <w:rsid w:val="001772AD"/>
    <w:rsid w:val="00180DFF"/>
    <w:rsid w:val="00183909"/>
    <w:rsid w:val="001A6215"/>
    <w:rsid w:val="001B38F4"/>
    <w:rsid w:val="001B6388"/>
    <w:rsid w:val="001E2FCE"/>
    <w:rsid w:val="001E4A8B"/>
    <w:rsid w:val="002548D5"/>
    <w:rsid w:val="00261B3F"/>
    <w:rsid w:val="002671D8"/>
    <w:rsid w:val="00281117"/>
    <w:rsid w:val="002A03E4"/>
    <w:rsid w:val="002B5F87"/>
    <w:rsid w:val="002C2693"/>
    <w:rsid w:val="002F60C5"/>
    <w:rsid w:val="0030331C"/>
    <w:rsid w:val="00304FF8"/>
    <w:rsid w:val="0031214C"/>
    <w:rsid w:val="00317844"/>
    <w:rsid w:val="003271C1"/>
    <w:rsid w:val="00327670"/>
    <w:rsid w:val="003338FF"/>
    <w:rsid w:val="0038506A"/>
    <w:rsid w:val="00391E38"/>
    <w:rsid w:val="003A4B78"/>
    <w:rsid w:val="003B27A4"/>
    <w:rsid w:val="003C695B"/>
    <w:rsid w:val="003D2CD9"/>
    <w:rsid w:val="003D5877"/>
    <w:rsid w:val="003F1177"/>
    <w:rsid w:val="003F3FCB"/>
    <w:rsid w:val="003F4F9B"/>
    <w:rsid w:val="003F5E54"/>
    <w:rsid w:val="0040023B"/>
    <w:rsid w:val="00400927"/>
    <w:rsid w:val="00417032"/>
    <w:rsid w:val="00435576"/>
    <w:rsid w:val="0044093D"/>
    <w:rsid w:val="00462960"/>
    <w:rsid w:val="004A341C"/>
    <w:rsid w:val="004B62A5"/>
    <w:rsid w:val="004E53A2"/>
    <w:rsid w:val="004E692C"/>
    <w:rsid w:val="004F0819"/>
    <w:rsid w:val="00502633"/>
    <w:rsid w:val="005026F6"/>
    <w:rsid w:val="00505CE2"/>
    <w:rsid w:val="0050685E"/>
    <w:rsid w:val="005812AA"/>
    <w:rsid w:val="00590069"/>
    <w:rsid w:val="005954D0"/>
    <w:rsid w:val="005A3BD7"/>
    <w:rsid w:val="005C3D6A"/>
    <w:rsid w:val="005E2D47"/>
    <w:rsid w:val="005F7D45"/>
    <w:rsid w:val="0062253D"/>
    <w:rsid w:val="00625327"/>
    <w:rsid w:val="006278D0"/>
    <w:rsid w:val="006435E0"/>
    <w:rsid w:val="006464C5"/>
    <w:rsid w:val="00674053"/>
    <w:rsid w:val="0068556A"/>
    <w:rsid w:val="00690D74"/>
    <w:rsid w:val="0069275A"/>
    <w:rsid w:val="006A3157"/>
    <w:rsid w:val="006B1377"/>
    <w:rsid w:val="006B26E9"/>
    <w:rsid w:val="006C2002"/>
    <w:rsid w:val="006D7284"/>
    <w:rsid w:val="006F03DA"/>
    <w:rsid w:val="006F3D41"/>
    <w:rsid w:val="00701BC5"/>
    <w:rsid w:val="00714BA9"/>
    <w:rsid w:val="00717A8E"/>
    <w:rsid w:val="00723FE2"/>
    <w:rsid w:val="0075059D"/>
    <w:rsid w:val="0075777F"/>
    <w:rsid w:val="0078348C"/>
    <w:rsid w:val="00795659"/>
    <w:rsid w:val="007B3776"/>
    <w:rsid w:val="007E36DE"/>
    <w:rsid w:val="007E390A"/>
    <w:rsid w:val="007F2A3C"/>
    <w:rsid w:val="007F3BE3"/>
    <w:rsid w:val="007F4D2B"/>
    <w:rsid w:val="00804340"/>
    <w:rsid w:val="00811D36"/>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61221"/>
    <w:rsid w:val="00965619"/>
    <w:rsid w:val="00996B59"/>
    <w:rsid w:val="009A4CFC"/>
    <w:rsid w:val="009A54DE"/>
    <w:rsid w:val="009B0B7F"/>
    <w:rsid w:val="009B0F4C"/>
    <w:rsid w:val="009B50A5"/>
    <w:rsid w:val="009C5AB4"/>
    <w:rsid w:val="009D701F"/>
    <w:rsid w:val="009E27E5"/>
    <w:rsid w:val="00A370E7"/>
    <w:rsid w:val="00A50812"/>
    <w:rsid w:val="00A5188A"/>
    <w:rsid w:val="00A90816"/>
    <w:rsid w:val="00B00A6F"/>
    <w:rsid w:val="00B267F7"/>
    <w:rsid w:val="00B500E3"/>
    <w:rsid w:val="00B63BFB"/>
    <w:rsid w:val="00B7069A"/>
    <w:rsid w:val="00B71E24"/>
    <w:rsid w:val="00BA31EA"/>
    <w:rsid w:val="00BA4745"/>
    <w:rsid w:val="00BB59D3"/>
    <w:rsid w:val="00BE0730"/>
    <w:rsid w:val="00BE2B47"/>
    <w:rsid w:val="00BF17E7"/>
    <w:rsid w:val="00BF18DA"/>
    <w:rsid w:val="00BF3605"/>
    <w:rsid w:val="00C04946"/>
    <w:rsid w:val="00C32BD0"/>
    <w:rsid w:val="00C62454"/>
    <w:rsid w:val="00C65A52"/>
    <w:rsid w:val="00C67BA0"/>
    <w:rsid w:val="00C769BC"/>
    <w:rsid w:val="00C82A75"/>
    <w:rsid w:val="00C923CF"/>
    <w:rsid w:val="00C93F4F"/>
    <w:rsid w:val="00CB21B7"/>
    <w:rsid w:val="00CB39F7"/>
    <w:rsid w:val="00CC016D"/>
    <w:rsid w:val="00CC1476"/>
    <w:rsid w:val="00CC44BC"/>
    <w:rsid w:val="00CC6213"/>
    <w:rsid w:val="00CD3191"/>
    <w:rsid w:val="00CD64C3"/>
    <w:rsid w:val="00D00164"/>
    <w:rsid w:val="00D30B75"/>
    <w:rsid w:val="00D335D3"/>
    <w:rsid w:val="00D376DE"/>
    <w:rsid w:val="00D55424"/>
    <w:rsid w:val="00D654C2"/>
    <w:rsid w:val="00D70C45"/>
    <w:rsid w:val="00D8694C"/>
    <w:rsid w:val="00DA3623"/>
    <w:rsid w:val="00DA4912"/>
    <w:rsid w:val="00DB2C78"/>
    <w:rsid w:val="00DC1961"/>
    <w:rsid w:val="00DD63CD"/>
    <w:rsid w:val="00DF058F"/>
    <w:rsid w:val="00DF617A"/>
    <w:rsid w:val="00E104F6"/>
    <w:rsid w:val="00E115FE"/>
    <w:rsid w:val="00E216DF"/>
    <w:rsid w:val="00E44552"/>
    <w:rsid w:val="00E46ECC"/>
    <w:rsid w:val="00E66857"/>
    <w:rsid w:val="00E711B1"/>
    <w:rsid w:val="00E76C68"/>
    <w:rsid w:val="00E91951"/>
    <w:rsid w:val="00EA6197"/>
    <w:rsid w:val="00EC1FB8"/>
    <w:rsid w:val="00EC2E27"/>
    <w:rsid w:val="00EC4B2C"/>
    <w:rsid w:val="00ED3B14"/>
    <w:rsid w:val="00ED7D4C"/>
    <w:rsid w:val="00F16A1C"/>
    <w:rsid w:val="00F4022D"/>
    <w:rsid w:val="00F410AE"/>
    <w:rsid w:val="00F446A2"/>
    <w:rsid w:val="00F530EC"/>
    <w:rsid w:val="00F53C77"/>
    <w:rsid w:val="00F53E2C"/>
    <w:rsid w:val="00F6069A"/>
    <w:rsid w:val="00F71D0C"/>
    <w:rsid w:val="00F83AC6"/>
    <w:rsid w:val="00F94811"/>
    <w:rsid w:val="00F95A99"/>
    <w:rsid w:val="00FC18E5"/>
    <w:rsid w:val="00FF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33F86D"/>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CommentReference">
    <w:name w:val="annotation reference"/>
    <w:basedOn w:val="DefaultParagraphFont"/>
    <w:uiPriority w:val="99"/>
    <w:semiHidden/>
    <w:unhideWhenUsed/>
    <w:rsid w:val="00ED7D4C"/>
    <w:rPr>
      <w:sz w:val="16"/>
      <w:szCs w:val="16"/>
    </w:rPr>
  </w:style>
  <w:style w:type="paragraph" w:styleId="CommentText">
    <w:name w:val="annotation text"/>
    <w:basedOn w:val="Normal"/>
    <w:link w:val="CommentTextChar"/>
    <w:uiPriority w:val="99"/>
    <w:semiHidden/>
    <w:unhideWhenUsed/>
    <w:rsid w:val="00ED7D4C"/>
    <w:pPr>
      <w:spacing w:line="240" w:lineRule="auto"/>
    </w:pPr>
    <w:rPr>
      <w:sz w:val="20"/>
      <w:szCs w:val="20"/>
    </w:rPr>
  </w:style>
  <w:style w:type="character" w:customStyle="1" w:styleId="CommentTextChar">
    <w:name w:val="Comment Text Char"/>
    <w:basedOn w:val="DefaultParagraphFont"/>
    <w:link w:val="CommentText"/>
    <w:uiPriority w:val="99"/>
    <w:semiHidden/>
    <w:rsid w:val="00ED7D4C"/>
    <w:rPr>
      <w:sz w:val="20"/>
      <w:szCs w:val="20"/>
    </w:rPr>
  </w:style>
  <w:style w:type="paragraph" w:styleId="CommentSubject">
    <w:name w:val="annotation subject"/>
    <w:basedOn w:val="CommentText"/>
    <w:next w:val="CommentText"/>
    <w:link w:val="CommentSubjectChar"/>
    <w:uiPriority w:val="99"/>
    <w:semiHidden/>
    <w:unhideWhenUsed/>
    <w:rsid w:val="00ED7D4C"/>
    <w:rPr>
      <w:b/>
      <w:bCs/>
    </w:rPr>
  </w:style>
  <w:style w:type="character" w:customStyle="1" w:styleId="CommentSubjectChar">
    <w:name w:val="Comment Subject Char"/>
    <w:basedOn w:val="CommentTextChar"/>
    <w:link w:val="CommentSubject"/>
    <w:uiPriority w:val="99"/>
    <w:semiHidden/>
    <w:rsid w:val="00ED7D4C"/>
    <w:rPr>
      <w:b/>
      <w:bCs/>
      <w:sz w:val="20"/>
      <w:szCs w:val="20"/>
    </w:rPr>
  </w:style>
  <w:style w:type="character" w:customStyle="1" w:styleId="normaltextrun">
    <w:name w:val="normaltextrun"/>
    <w:basedOn w:val="DefaultParagraphFont"/>
    <w:rsid w:val="00ED7D4C"/>
  </w:style>
  <w:style w:type="character" w:customStyle="1" w:styleId="eop">
    <w:name w:val="eop"/>
    <w:basedOn w:val="DefaultParagraphFont"/>
    <w:rsid w:val="006464C5"/>
  </w:style>
  <w:style w:type="paragraph" w:styleId="Title">
    <w:name w:val="Title"/>
    <w:basedOn w:val="Normal"/>
    <w:next w:val="Normal"/>
    <w:link w:val="TitleChar"/>
    <w:uiPriority w:val="10"/>
    <w:qFormat/>
    <w:rsid w:val="000976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6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Robertson, Jesse</cp:lastModifiedBy>
  <cp:revision>40</cp:revision>
  <cp:lastPrinted>2016-06-01T21:08:00Z</cp:lastPrinted>
  <dcterms:created xsi:type="dcterms:W3CDTF">2017-11-29T19:24:00Z</dcterms:created>
  <dcterms:modified xsi:type="dcterms:W3CDTF">2018-05-02T17:48:00Z</dcterms:modified>
</cp:coreProperties>
</file>