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5E6B" w14:textId="77777777" w:rsidR="00BA1540" w:rsidRPr="00B838B9" w:rsidRDefault="00BA1540" w:rsidP="00BA1540">
      <w:pPr>
        <w:tabs>
          <w:tab w:val="left" w:pos="810"/>
        </w:tabs>
        <w:jc w:val="center"/>
        <w:rPr>
          <w:rFonts w:ascii="Arial Narrow" w:hAnsi="Arial Narrow" w:cstheme="minorHAnsi"/>
        </w:rPr>
      </w:pPr>
      <w:r w:rsidRPr="00B838B9">
        <w:rPr>
          <w:rFonts w:ascii="Arial Narrow" w:hAnsi="Arial Narrow" w:cstheme="minorHAnsi"/>
          <w:b/>
          <w:bCs/>
          <w:noProof/>
        </w:rPr>
        <w:drawing>
          <wp:inline distT="0" distB="0" distL="0" distR="0" wp14:anchorId="170AF469" wp14:editId="1A4F2CE0">
            <wp:extent cx="5735782" cy="819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6457" cy="835340"/>
                    </a:xfrm>
                    <a:prstGeom prst="rect">
                      <a:avLst/>
                    </a:prstGeom>
                    <a:noFill/>
                  </pic:spPr>
                </pic:pic>
              </a:graphicData>
            </a:graphic>
          </wp:inline>
        </w:drawing>
      </w:r>
    </w:p>
    <w:p w14:paraId="68B22541" w14:textId="77777777" w:rsidR="00BA1540" w:rsidRPr="00B838B9" w:rsidRDefault="00BA1540" w:rsidP="00BA1540">
      <w:pPr>
        <w:jc w:val="center"/>
        <w:rPr>
          <w:rFonts w:ascii="Arial Narrow" w:hAnsi="Arial Narrow" w:cstheme="minorHAnsi"/>
          <w:b/>
          <w:bCs/>
        </w:rPr>
      </w:pPr>
      <w:r w:rsidRPr="00B838B9">
        <w:rPr>
          <w:rFonts w:ascii="Arial Narrow" w:hAnsi="Arial Narrow" w:cstheme="minorHAnsi"/>
          <w:b/>
          <w:bCs/>
        </w:rPr>
        <w:t>FACULTY SENATE MEETING</w:t>
      </w:r>
    </w:p>
    <w:p w14:paraId="154C2E85" w14:textId="6D978913" w:rsidR="00BA1540" w:rsidRPr="00B838B9" w:rsidRDefault="00813F93" w:rsidP="00BA1540">
      <w:pPr>
        <w:jc w:val="center"/>
        <w:rPr>
          <w:rFonts w:ascii="Arial Narrow" w:hAnsi="Arial Narrow" w:cstheme="minorHAnsi"/>
          <w:b/>
          <w:bCs/>
        </w:rPr>
      </w:pPr>
      <w:r w:rsidRPr="00B838B9">
        <w:rPr>
          <w:rFonts w:ascii="Arial Narrow" w:hAnsi="Arial Narrow" w:cstheme="minorHAnsi"/>
          <w:b/>
          <w:bCs/>
        </w:rPr>
        <w:t>University Union 332</w:t>
      </w:r>
    </w:p>
    <w:p w14:paraId="0217BD1B" w14:textId="4BA88F6C" w:rsidR="008B32EB" w:rsidRPr="00B838B9" w:rsidRDefault="00BA1540" w:rsidP="00BA1540">
      <w:pPr>
        <w:jc w:val="center"/>
        <w:rPr>
          <w:rFonts w:ascii="Arial Narrow" w:hAnsi="Arial Narrow" w:cstheme="minorHAnsi"/>
          <w:bCs/>
          <w:color w:val="FF0000"/>
        </w:rPr>
      </w:pPr>
      <w:r w:rsidRPr="00B838B9">
        <w:rPr>
          <w:rFonts w:ascii="Arial Narrow" w:hAnsi="Arial Narrow" w:cstheme="minorHAnsi"/>
          <w:bCs/>
        </w:rPr>
        <w:t>Minutes</w:t>
      </w:r>
      <w:r w:rsidR="00D91F59">
        <w:rPr>
          <w:rFonts w:ascii="Arial Narrow" w:hAnsi="Arial Narrow" w:cstheme="minorHAnsi"/>
          <w:bCs/>
        </w:rPr>
        <w:t>, September 10,</w:t>
      </w:r>
      <w:r w:rsidR="001A6571">
        <w:rPr>
          <w:rFonts w:ascii="Arial Narrow" w:hAnsi="Arial Narrow" w:cstheme="minorHAnsi"/>
          <w:bCs/>
        </w:rPr>
        <w:t xml:space="preserve"> </w:t>
      </w:r>
      <w:r w:rsidR="00667256" w:rsidRPr="00B838B9">
        <w:rPr>
          <w:rFonts w:ascii="Arial Narrow" w:hAnsi="Arial Narrow" w:cstheme="minorHAnsi"/>
          <w:bCs/>
        </w:rPr>
        <w:t>202</w:t>
      </w:r>
      <w:r w:rsidR="001A6571">
        <w:rPr>
          <w:rFonts w:ascii="Arial Narrow" w:hAnsi="Arial Narrow" w:cstheme="minorHAnsi"/>
          <w:bCs/>
        </w:rPr>
        <w:t>5</w:t>
      </w:r>
      <w:r w:rsidR="00C62A2D" w:rsidRPr="00B838B9">
        <w:rPr>
          <w:rFonts w:ascii="Arial Narrow" w:hAnsi="Arial Narrow" w:cstheme="minorHAnsi"/>
          <w:bCs/>
          <w:color w:val="000000" w:themeColor="text1"/>
        </w:rPr>
        <w:t>,</w:t>
      </w:r>
      <w:r w:rsidR="00C62A2D" w:rsidRPr="00B838B9">
        <w:rPr>
          <w:rFonts w:ascii="Arial Narrow" w:hAnsi="Arial Narrow"/>
          <w:color w:val="000000" w:themeColor="text1"/>
        </w:rPr>
        <w:t xml:space="preserve"> </w:t>
      </w:r>
      <w:r w:rsidR="00C62A2D" w:rsidRPr="00B838B9">
        <w:rPr>
          <w:rFonts w:ascii="Arial Narrow" w:hAnsi="Arial Narrow"/>
          <w:color w:val="000000"/>
        </w:rPr>
        <w:t>2:00 p.m.</w:t>
      </w:r>
      <w:r w:rsidR="00765B72" w:rsidRPr="00B838B9">
        <w:rPr>
          <w:rFonts w:ascii="Arial Narrow" w:hAnsi="Arial Narrow" w:cstheme="minorHAnsi"/>
          <w:bCs/>
          <w:color w:val="FF0000"/>
        </w:rPr>
        <w:t xml:space="preserve"> </w:t>
      </w:r>
    </w:p>
    <w:p w14:paraId="310FA1F5" w14:textId="77777777" w:rsidR="00F80DBB" w:rsidRPr="00F80DBB" w:rsidRDefault="00F80DBB" w:rsidP="00F80DBB">
      <w:pPr>
        <w:jc w:val="center"/>
        <w:rPr>
          <w:rFonts w:ascii="Arial Narrow" w:eastAsia="Calibri" w:hAnsi="Arial Narrow" w:cs="Calibri"/>
          <w:bCs/>
        </w:rPr>
      </w:pPr>
      <w:r w:rsidRPr="00F80DBB">
        <w:rPr>
          <w:rFonts w:ascii="Arial Narrow" w:eastAsia="Calibri" w:hAnsi="Arial Narrow" w:cs="Calibri"/>
          <w:bCs/>
          <w:color w:val="FF0000"/>
        </w:rPr>
        <w:t xml:space="preserve">   </w:t>
      </w:r>
    </w:p>
    <w:p w14:paraId="722CBD40" w14:textId="77777777" w:rsidR="00F80DBB" w:rsidRPr="00F80DBB" w:rsidRDefault="00F80DBB" w:rsidP="00F80DBB">
      <w:pPr>
        <w:rPr>
          <w:rFonts w:ascii="Arial Narrow" w:eastAsia="Calibri" w:hAnsi="Arial Narrow" w:cs="Times New Roman"/>
          <w:noProof/>
          <w:sz w:val="22"/>
          <w:szCs w:val="22"/>
        </w:rPr>
      </w:pPr>
      <w:r w:rsidRPr="00F80DBB">
        <w:rPr>
          <w:rFonts w:ascii="Arial Narrow" w:eastAsia="Calibri" w:hAnsi="Arial Narrow" w:cs="Times New Roman"/>
          <w:noProof/>
          <w:sz w:val="22"/>
          <w:szCs w:val="22"/>
        </w:rPr>
        <w:t>A=absent</w:t>
      </w:r>
      <w:r w:rsidRPr="00F80DBB">
        <w:rPr>
          <w:rFonts w:ascii="Arial Narrow" w:eastAsia="Calibri" w:hAnsi="Arial Narrow" w:cs="Times New Roman"/>
          <w:noProof/>
          <w:sz w:val="22"/>
          <w:szCs w:val="22"/>
        </w:rPr>
        <w:tab/>
        <w:t>P=present</w:t>
      </w:r>
      <w:r w:rsidRPr="00F80DBB">
        <w:rPr>
          <w:rFonts w:ascii="Arial Narrow" w:eastAsia="Calibri" w:hAnsi="Arial Narrow" w:cs="Times New Roman"/>
          <w:noProof/>
          <w:sz w:val="22"/>
          <w:szCs w:val="22"/>
        </w:rPr>
        <w:tab/>
        <w:t>L=on leave</w:t>
      </w:r>
    </w:p>
    <w:tbl>
      <w:tblPr>
        <w:tblStyle w:val="TableGrid31"/>
        <w:tblpPr w:leftFromText="180" w:rightFromText="180" w:vertAnchor="text" w:horzAnchor="margin" w:tblpX="-185" w:tblpY="301"/>
        <w:tblOverlap w:val="never"/>
        <w:tblW w:w="11065" w:type="dxa"/>
        <w:tblLayout w:type="fixed"/>
        <w:tblLook w:val="04A0" w:firstRow="1" w:lastRow="0" w:firstColumn="1" w:lastColumn="0" w:noHBand="0" w:noVBand="1"/>
      </w:tblPr>
      <w:tblGrid>
        <w:gridCol w:w="1525"/>
        <w:gridCol w:w="810"/>
        <w:gridCol w:w="270"/>
        <w:gridCol w:w="1260"/>
        <w:gridCol w:w="810"/>
        <w:gridCol w:w="270"/>
        <w:gridCol w:w="1530"/>
        <w:gridCol w:w="900"/>
        <w:gridCol w:w="360"/>
        <w:gridCol w:w="1800"/>
        <w:gridCol w:w="810"/>
        <w:gridCol w:w="720"/>
      </w:tblGrid>
      <w:tr w:rsidR="007D3BF8" w:rsidRPr="00C006FA" w14:paraId="08D654A0" w14:textId="77777777" w:rsidTr="00D20767">
        <w:trPr>
          <w:trHeight w:val="530"/>
        </w:trPr>
        <w:tc>
          <w:tcPr>
            <w:tcW w:w="1525" w:type="dxa"/>
            <w:vAlign w:val="center"/>
          </w:tcPr>
          <w:p w14:paraId="073A9C84" w14:textId="77777777"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Acree, William</w:t>
            </w:r>
          </w:p>
        </w:tc>
        <w:tc>
          <w:tcPr>
            <w:tcW w:w="810" w:type="dxa"/>
            <w:vAlign w:val="center"/>
          </w:tcPr>
          <w:p w14:paraId="6E932CBF"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CHEM</w:t>
            </w:r>
          </w:p>
          <w:p w14:paraId="1F288F74" w14:textId="77777777"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COS</w:t>
            </w:r>
          </w:p>
        </w:tc>
        <w:tc>
          <w:tcPr>
            <w:tcW w:w="270" w:type="dxa"/>
          </w:tcPr>
          <w:p w14:paraId="7214168D" w14:textId="65D5BDD2" w:rsidR="007D3BF8" w:rsidRPr="00C006FA" w:rsidRDefault="009D5102"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7B20F05" w14:textId="3A64AE76" w:rsidR="007D3BF8" w:rsidRPr="00C006FA" w:rsidRDefault="007D3BF8" w:rsidP="007D3BF8">
            <w:pPr>
              <w:widowControl w:val="0"/>
              <w:autoSpaceDE w:val="0"/>
              <w:autoSpaceDN w:val="0"/>
              <w:adjustRightInd w:val="0"/>
              <w:rPr>
                <w:rFonts w:ascii="Arial Narrow" w:eastAsia="Calibri" w:hAnsi="Arial Narrow" w:cs="Times New Roman"/>
                <w:b/>
              </w:rPr>
            </w:pPr>
            <w:r w:rsidRPr="00147706">
              <w:rPr>
                <w:rFonts w:ascii="Arial Narrow" w:hAnsi="Arial Narrow" w:cs="Calibri"/>
                <w:b/>
                <w:bCs/>
                <w:color w:val="000000"/>
              </w:rPr>
              <w:t>Fritsch, Eric</w:t>
            </w:r>
          </w:p>
        </w:tc>
        <w:tc>
          <w:tcPr>
            <w:tcW w:w="810" w:type="dxa"/>
            <w:vAlign w:val="center"/>
          </w:tcPr>
          <w:p w14:paraId="1EF91C67" w14:textId="4385B557"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DCJ</w:t>
            </w:r>
            <w:r>
              <w:rPr>
                <w:rFonts w:ascii="Arial Narrow" w:hAnsi="Arial Narrow" w:cs="Calibri"/>
                <w:color w:val="000000"/>
              </w:rPr>
              <w:br/>
              <w:t>HPS</w:t>
            </w:r>
          </w:p>
        </w:tc>
        <w:tc>
          <w:tcPr>
            <w:tcW w:w="270" w:type="dxa"/>
          </w:tcPr>
          <w:p w14:paraId="55C36452" w14:textId="64096658" w:rsidR="007D3BF8" w:rsidRPr="00C006FA" w:rsidRDefault="006314DC"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3EC93E0" w14:textId="30542829"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Mukherjee, Sundeep</w:t>
            </w:r>
          </w:p>
        </w:tc>
        <w:tc>
          <w:tcPr>
            <w:tcW w:w="900" w:type="dxa"/>
            <w:vAlign w:val="center"/>
          </w:tcPr>
          <w:p w14:paraId="27957979"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MSE</w:t>
            </w:r>
          </w:p>
          <w:p w14:paraId="0AA14811" w14:textId="2C61EE5D"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360" w:type="dxa"/>
          </w:tcPr>
          <w:p w14:paraId="6856762F" w14:textId="35FFE90F" w:rsidR="007D3BF8" w:rsidRPr="00C006FA" w:rsidRDefault="00437F1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5800EA40" w14:textId="1A15248B"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Trudeau, Justin</w:t>
            </w:r>
          </w:p>
        </w:tc>
        <w:tc>
          <w:tcPr>
            <w:tcW w:w="810" w:type="dxa"/>
            <w:vAlign w:val="center"/>
          </w:tcPr>
          <w:p w14:paraId="3827B752"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COMM</w:t>
            </w:r>
          </w:p>
          <w:p w14:paraId="17F46777" w14:textId="66B0A1EC"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720" w:type="dxa"/>
          </w:tcPr>
          <w:p w14:paraId="362778C9" w14:textId="62E1597F" w:rsidR="007D3BF8" w:rsidRPr="00C006FA" w:rsidRDefault="005414C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r>
      <w:tr w:rsidR="007D3BF8" w:rsidRPr="00C006FA" w14:paraId="71A3B067" w14:textId="77777777" w:rsidTr="00D20767">
        <w:trPr>
          <w:trHeight w:val="530"/>
        </w:trPr>
        <w:tc>
          <w:tcPr>
            <w:tcW w:w="1525" w:type="dxa"/>
          </w:tcPr>
          <w:p w14:paraId="21794276" w14:textId="187625A1" w:rsidR="007D3BF8" w:rsidRPr="00F80DBB" w:rsidRDefault="007D3BF8" w:rsidP="007D3BF8">
            <w:pPr>
              <w:widowControl w:val="0"/>
              <w:autoSpaceDE w:val="0"/>
              <w:autoSpaceDN w:val="0"/>
              <w:adjustRightInd w:val="0"/>
              <w:rPr>
                <w:rFonts w:ascii="Arial Narrow" w:eastAsia="Calibri" w:hAnsi="Arial Narrow" w:cs="Times New Roman"/>
                <w:b/>
                <w:bCs/>
              </w:rPr>
            </w:pPr>
            <w:r w:rsidRPr="00E50766">
              <w:rPr>
                <w:rFonts w:ascii="Aptos Light" w:hAnsi="Aptos Light" w:cstheme="majorHAnsi"/>
                <w:b/>
                <w:bCs/>
              </w:rPr>
              <w:t>Afflerbach</w:t>
            </w:r>
            <w:r>
              <w:rPr>
                <w:rFonts w:ascii="Aptos Light" w:hAnsi="Aptos Light" w:cstheme="majorHAnsi"/>
                <w:b/>
                <w:bCs/>
              </w:rPr>
              <w:t>, Ann</w:t>
            </w:r>
          </w:p>
        </w:tc>
        <w:tc>
          <w:tcPr>
            <w:tcW w:w="810" w:type="dxa"/>
          </w:tcPr>
          <w:p w14:paraId="07644231" w14:textId="4878B71F" w:rsidR="007D3BF8" w:rsidRPr="00C006FA" w:rsidRDefault="007D3BF8" w:rsidP="007D3BF8">
            <w:pPr>
              <w:widowControl w:val="0"/>
              <w:autoSpaceDE w:val="0"/>
              <w:autoSpaceDN w:val="0"/>
              <w:adjustRightInd w:val="0"/>
              <w:rPr>
                <w:rFonts w:ascii="Arial Narrow" w:eastAsia="Calibri" w:hAnsi="Arial Narrow" w:cs="Times New Roman"/>
              </w:rPr>
            </w:pPr>
            <w:r>
              <w:rPr>
                <w:rFonts w:ascii="Aptos Light" w:hAnsi="Aptos Light" w:cstheme="majorHAnsi"/>
                <w:bCs/>
              </w:rPr>
              <w:t>MDR</w:t>
            </w:r>
            <w:r>
              <w:rPr>
                <w:rFonts w:ascii="Aptos Light" w:hAnsi="Aptos Light" w:cstheme="majorHAnsi"/>
                <w:bCs/>
              </w:rPr>
              <w:br/>
              <w:t>CMHT</w:t>
            </w:r>
          </w:p>
        </w:tc>
        <w:tc>
          <w:tcPr>
            <w:tcW w:w="270" w:type="dxa"/>
          </w:tcPr>
          <w:p w14:paraId="2C4C013B" w14:textId="530E6C1B"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AD80D72" w14:textId="7B8AA797"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Ginther, Jeannette</w:t>
            </w:r>
          </w:p>
        </w:tc>
        <w:tc>
          <w:tcPr>
            <w:tcW w:w="810" w:type="dxa"/>
            <w:vAlign w:val="center"/>
          </w:tcPr>
          <w:p w14:paraId="114C35A8"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1334E31E" w14:textId="33B333CA"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COE</w:t>
            </w:r>
          </w:p>
        </w:tc>
        <w:tc>
          <w:tcPr>
            <w:tcW w:w="270" w:type="dxa"/>
          </w:tcPr>
          <w:p w14:paraId="6EF9A09B" w14:textId="05F76E18" w:rsidR="007D3BF8" w:rsidRPr="00C006FA" w:rsidRDefault="00DA5D8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99348AD" w14:textId="440227FC" w:rsidR="007D3BF8" w:rsidRPr="0099685F"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Peters, John</w:t>
            </w:r>
          </w:p>
        </w:tc>
        <w:tc>
          <w:tcPr>
            <w:tcW w:w="900" w:type="dxa"/>
            <w:vAlign w:val="center"/>
          </w:tcPr>
          <w:p w14:paraId="21C4C79A"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25A2C2B3" w14:textId="152A2109"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701411A9" w14:textId="59A695A3"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4CF668EB" w14:textId="2140D279" w:rsidR="007D3BF8" w:rsidRPr="00C006FA" w:rsidRDefault="007D3BF8" w:rsidP="007D3BF8">
            <w:pPr>
              <w:widowControl w:val="0"/>
              <w:autoSpaceDE w:val="0"/>
              <w:autoSpaceDN w:val="0"/>
              <w:adjustRightInd w:val="0"/>
              <w:rPr>
                <w:rFonts w:ascii="Arial Narrow" w:eastAsia="Calibri" w:hAnsi="Arial Narrow" w:cs="Times New Roman"/>
                <w:b/>
              </w:rPr>
            </w:pPr>
            <w:r>
              <w:rPr>
                <w:rFonts w:ascii="Arial Narrow" w:hAnsi="Arial Narrow" w:cs="Calibri"/>
                <w:b/>
                <w:bCs/>
                <w:color w:val="000000"/>
              </w:rPr>
              <w:t xml:space="preserve">Van </w:t>
            </w:r>
            <w:r w:rsidRPr="00C006FA">
              <w:rPr>
                <w:rFonts w:ascii="Arial Narrow" w:hAnsi="Arial Narrow" w:cs="Calibri"/>
                <w:b/>
                <w:bCs/>
                <w:color w:val="000000"/>
              </w:rPr>
              <w:t xml:space="preserve">Schalkwyk, Willem </w:t>
            </w:r>
          </w:p>
        </w:tc>
        <w:tc>
          <w:tcPr>
            <w:tcW w:w="810" w:type="dxa"/>
            <w:vAlign w:val="center"/>
          </w:tcPr>
          <w:p w14:paraId="4ED72979"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15F79193" w14:textId="2F5EE5AB"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720" w:type="dxa"/>
          </w:tcPr>
          <w:p w14:paraId="2423E833" w14:textId="7A333579" w:rsidR="007D3BF8" w:rsidRPr="00C006FA" w:rsidRDefault="005414C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7D3BF8" w:rsidRPr="009D3BAE" w14:paraId="5B52817C" w14:textId="77777777" w:rsidTr="00D20767">
        <w:trPr>
          <w:trHeight w:val="530"/>
        </w:trPr>
        <w:tc>
          <w:tcPr>
            <w:tcW w:w="1525" w:type="dxa"/>
          </w:tcPr>
          <w:p w14:paraId="679859EA" w14:textId="6957067F" w:rsidR="007D3BF8" w:rsidRPr="00C006FA" w:rsidRDefault="007D3BF8" w:rsidP="007D3BF8">
            <w:pPr>
              <w:widowControl w:val="0"/>
              <w:autoSpaceDE w:val="0"/>
              <w:autoSpaceDN w:val="0"/>
              <w:adjustRightInd w:val="0"/>
              <w:rPr>
                <w:rFonts w:ascii="Arial Narrow" w:hAnsi="Arial Narrow" w:cs="Calibri"/>
                <w:b/>
                <w:bCs/>
                <w:color w:val="000000"/>
              </w:rPr>
            </w:pPr>
            <w:r>
              <w:rPr>
                <w:rFonts w:ascii="Arial Narrow" w:eastAsia="Calibri" w:hAnsi="Arial Narrow" w:cs="Times New Roman"/>
                <w:b/>
                <w:bCs/>
              </w:rPr>
              <w:t xml:space="preserve">Baker, </w:t>
            </w:r>
            <w:r w:rsidRPr="00F80DBB">
              <w:rPr>
                <w:rFonts w:ascii="Arial Narrow" w:eastAsia="Calibri" w:hAnsi="Arial Narrow" w:cs="Times New Roman"/>
                <w:b/>
                <w:bCs/>
              </w:rPr>
              <w:t>Rose</w:t>
            </w:r>
          </w:p>
        </w:tc>
        <w:tc>
          <w:tcPr>
            <w:tcW w:w="810" w:type="dxa"/>
          </w:tcPr>
          <w:p w14:paraId="2195487C" w14:textId="77777777" w:rsidR="007D3BF8"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LTEC</w:t>
            </w:r>
          </w:p>
          <w:p w14:paraId="5ABE6516" w14:textId="770A7816"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eastAsia="Calibri" w:hAnsi="Arial Narrow" w:cs="Times New Roman"/>
              </w:rPr>
              <w:t>COI</w:t>
            </w:r>
          </w:p>
        </w:tc>
        <w:tc>
          <w:tcPr>
            <w:tcW w:w="270" w:type="dxa"/>
          </w:tcPr>
          <w:p w14:paraId="5538D93A" w14:textId="6B561834"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00F276EB" w14:textId="7CD6AA57"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Hutchison, Paul</w:t>
            </w:r>
          </w:p>
        </w:tc>
        <w:tc>
          <w:tcPr>
            <w:tcW w:w="810" w:type="dxa"/>
            <w:vAlign w:val="center"/>
          </w:tcPr>
          <w:p w14:paraId="5251C344"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ACCT</w:t>
            </w:r>
          </w:p>
          <w:p w14:paraId="70C8B79C" w14:textId="25BCE4B1"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270" w:type="dxa"/>
          </w:tcPr>
          <w:p w14:paraId="5F38DC40" w14:textId="7F160A53"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23665CF1" w14:textId="0C4211B1" w:rsidR="007D3BF8" w:rsidRPr="00C006FA" w:rsidRDefault="007D3BF8" w:rsidP="007D3BF8">
            <w:pPr>
              <w:widowControl w:val="0"/>
              <w:autoSpaceDE w:val="0"/>
              <w:autoSpaceDN w:val="0"/>
              <w:adjustRightInd w:val="0"/>
              <w:rPr>
                <w:rFonts w:ascii="Arial Narrow" w:hAnsi="Arial Narrow" w:cs="Calibri"/>
                <w:b/>
                <w:bCs/>
                <w:color w:val="000000"/>
              </w:rPr>
            </w:pPr>
            <w:r>
              <w:rPr>
                <w:rFonts w:ascii="Arial Narrow" w:eastAsia="Calibri" w:hAnsi="Arial Narrow" w:cs="Times New Roman"/>
                <w:b/>
              </w:rPr>
              <w:t>Philpot, Denis</w:t>
            </w:r>
            <w:r w:rsidRPr="00BE3CED">
              <w:rPr>
                <w:rFonts w:ascii="Arial Narrow" w:eastAsia="Calibri" w:hAnsi="Arial Narrow" w:cs="Times New Roman"/>
                <w:b/>
              </w:rPr>
              <w:t>e</w:t>
            </w:r>
          </w:p>
        </w:tc>
        <w:tc>
          <w:tcPr>
            <w:tcW w:w="900" w:type="dxa"/>
            <w:vAlign w:val="center"/>
          </w:tcPr>
          <w:p w14:paraId="29084D4A" w14:textId="5DAD6859"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eastAsia="Calibri" w:hAnsi="Arial Narrow" w:cs="Times New Roman"/>
              </w:rPr>
              <w:t>ADA TOUL</w:t>
            </w:r>
          </w:p>
        </w:tc>
        <w:tc>
          <w:tcPr>
            <w:tcW w:w="360" w:type="dxa"/>
          </w:tcPr>
          <w:p w14:paraId="3E89CB27" w14:textId="66C773D1"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474364A5" w14:textId="669D9B5F" w:rsidR="007D3BF8" w:rsidRPr="009D3BAE"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 xml:space="preserve">Welch, Lisa </w:t>
            </w:r>
          </w:p>
        </w:tc>
        <w:tc>
          <w:tcPr>
            <w:tcW w:w="810" w:type="dxa"/>
            <w:vAlign w:val="center"/>
          </w:tcPr>
          <w:p w14:paraId="475E8BF0"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548800E2" w14:textId="112B5CC4" w:rsidR="007D3BF8" w:rsidRPr="009D3BAE"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COS</w:t>
            </w:r>
          </w:p>
        </w:tc>
        <w:tc>
          <w:tcPr>
            <w:tcW w:w="720" w:type="dxa"/>
          </w:tcPr>
          <w:p w14:paraId="2ED4CA6E" w14:textId="19976915" w:rsidR="007D3BF8" w:rsidRPr="005414CE" w:rsidRDefault="005414CE" w:rsidP="007D3BF8">
            <w:pPr>
              <w:widowControl w:val="0"/>
              <w:autoSpaceDE w:val="0"/>
              <w:autoSpaceDN w:val="0"/>
              <w:adjustRightInd w:val="0"/>
              <w:rPr>
                <w:rFonts w:ascii="Arial Narrow" w:eastAsia="Calibri" w:hAnsi="Arial Narrow" w:cs="Times New Roman"/>
              </w:rPr>
            </w:pPr>
            <w:r w:rsidRPr="005414CE">
              <w:rPr>
                <w:rFonts w:ascii="Arial Narrow" w:eastAsia="Calibri" w:hAnsi="Arial Narrow" w:cs="Times New Roman"/>
              </w:rPr>
              <w:t>P</w:t>
            </w:r>
          </w:p>
        </w:tc>
      </w:tr>
      <w:tr w:rsidR="007D3BF8" w:rsidRPr="009D3BAE" w14:paraId="5BC56025" w14:textId="77777777" w:rsidTr="00D20767">
        <w:trPr>
          <w:trHeight w:val="530"/>
        </w:trPr>
        <w:tc>
          <w:tcPr>
            <w:tcW w:w="1525" w:type="dxa"/>
            <w:vAlign w:val="center"/>
          </w:tcPr>
          <w:p w14:paraId="6D7E923F" w14:textId="15DB9B1F" w:rsidR="007D3BF8" w:rsidRPr="00171205"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Bednarz, Jim</w:t>
            </w:r>
          </w:p>
        </w:tc>
        <w:tc>
          <w:tcPr>
            <w:tcW w:w="810" w:type="dxa"/>
            <w:vAlign w:val="center"/>
          </w:tcPr>
          <w:p w14:paraId="729B7841"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2BBD7EC3" w14:textId="51613ED0" w:rsidR="007D3BF8" w:rsidRPr="00171205"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1FB4CCB1" w14:textId="60EB7F45"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61D7192" w14:textId="5A9E1DBC" w:rsidR="007D3BF8" w:rsidRPr="00BC3944"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Iaia, Joseph</w:t>
            </w:r>
          </w:p>
        </w:tc>
        <w:tc>
          <w:tcPr>
            <w:tcW w:w="810" w:type="dxa"/>
            <w:vAlign w:val="center"/>
          </w:tcPr>
          <w:p w14:paraId="7EE7A16A"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MATH</w:t>
            </w:r>
          </w:p>
          <w:p w14:paraId="629AF4FC" w14:textId="172863D6" w:rsidR="007D3BF8"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6DB546A1" w14:textId="038AB3D4"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530" w:type="dxa"/>
            <w:vAlign w:val="center"/>
          </w:tcPr>
          <w:p w14:paraId="5E637B95" w14:textId="60890F3F" w:rsidR="007D3BF8" w:rsidRPr="004667E7" w:rsidRDefault="007D3BF8" w:rsidP="007D3BF8">
            <w:pPr>
              <w:widowControl w:val="0"/>
              <w:autoSpaceDE w:val="0"/>
              <w:autoSpaceDN w:val="0"/>
              <w:adjustRightInd w:val="0"/>
              <w:rPr>
                <w:rFonts w:ascii="Arial Narrow" w:hAnsi="Arial Narrow" w:cs="Calibri"/>
                <w:b/>
                <w:bCs/>
                <w:color w:val="000000"/>
              </w:rPr>
            </w:pPr>
            <w:r>
              <w:rPr>
                <w:rFonts w:ascii="Arial Narrow" w:eastAsia="Calibri" w:hAnsi="Arial Narrow" w:cs="Times New Roman"/>
                <w:b/>
              </w:rPr>
              <w:t xml:space="preserve">Prybutok, </w:t>
            </w:r>
            <w:r w:rsidRPr="00BC3944">
              <w:rPr>
                <w:rFonts w:ascii="Arial Narrow" w:eastAsia="Calibri" w:hAnsi="Arial Narrow" w:cs="Times New Roman"/>
                <w:b/>
              </w:rPr>
              <w:t>Gayle</w:t>
            </w:r>
          </w:p>
        </w:tc>
        <w:tc>
          <w:tcPr>
            <w:tcW w:w="900" w:type="dxa"/>
            <w:vAlign w:val="center"/>
          </w:tcPr>
          <w:p w14:paraId="2988EEF4" w14:textId="051AD9D4" w:rsidR="007D3BF8" w:rsidRDefault="007D3BF8" w:rsidP="007D3BF8">
            <w:pPr>
              <w:widowControl w:val="0"/>
              <w:autoSpaceDE w:val="0"/>
              <w:autoSpaceDN w:val="0"/>
              <w:adjustRightInd w:val="0"/>
              <w:rPr>
                <w:rFonts w:ascii="Arial Narrow" w:hAnsi="Arial Narrow" w:cs="Calibri"/>
                <w:color w:val="000000"/>
              </w:rPr>
            </w:pPr>
            <w:r>
              <w:rPr>
                <w:rFonts w:ascii="Arial Narrow" w:eastAsia="Calibri" w:hAnsi="Arial Narrow" w:cs="Times New Roman"/>
              </w:rPr>
              <w:t>RHS CHPS</w:t>
            </w:r>
          </w:p>
        </w:tc>
        <w:tc>
          <w:tcPr>
            <w:tcW w:w="360" w:type="dxa"/>
          </w:tcPr>
          <w:p w14:paraId="0543C8BB" w14:textId="0CB2FE75"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1478695B" w14:textId="4792983B" w:rsidR="007D3BF8" w:rsidRPr="006A18B0"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Wilson, Carol</w:t>
            </w:r>
          </w:p>
        </w:tc>
        <w:tc>
          <w:tcPr>
            <w:tcW w:w="810" w:type="dxa"/>
            <w:vAlign w:val="center"/>
          </w:tcPr>
          <w:p w14:paraId="5DE6DEC8"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6A6E7D1B" w14:textId="7CFD8634" w:rsidR="007D3BF8" w:rsidRPr="009D3BAE"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COM</w:t>
            </w:r>
          </w:p>
        </w:tc>
        <w:tc>
          <w:tcPr>
            <w:tcW w:w="720" w:type="dxa"/>
          </w:tcPr>
          <w:p w14:paraId="2BC265BA" w14:textId="60A70359" w:rsidR="007D3BF8" w:rsidRPr="005414CE" w:rsidRDefault="005414CE" w:rsidP="007D3BF8">
            <w:pPr>
              <w:widowControl w:val="0"/>
              <w:autoSpaceDE w:val="0"/>
              <w:autoSpaceDN w:val="0"/>
              <w:adjustRightInd w:val="0"/>
              <w:rPr>
                <w:rFonts w:ascii="Arial Narrow" w:eastAsia="Calibri" w:hAnsi="Arial Narrow" w:cs="Times New Roman"/>
              </w:rPr>
            </w:pPr>
            <w:r w:rsidRPr="005414CE">
              <w:rPr>
                <w:rFonts w:ascii="Arial Narrow" w:eastAsia="Calibri" w:hAnsi="Arial Narrow" w:cs="Times New Roman"/>
              </w:rPr>
              <w:t>P</w:t>
            </w:r>
          </w:p>
        </w:tc>
      </w:tr>
      <w:tr w:rsidR="007D3BF8" w:rsidRPr="009D3BAE" w14:paraId="5384BC9E" w14:textId="77777777" w:rsidTr="00D20767">
        <w:trPr>
          <w:trHeight w:val="530"/>
        </w:trPr>
        <w:tc>
          <w:tcPr>
            <w:tcW w:w="1525" w:type="dxa"/>
            <w:vAlign w:val="center"/>
          </w:tcPr>
          <w:p w14:paraId="2FB35236" w14:textId="751A3E89" w:rsidR="007D3BF8" w:rsidRPr="00C006FA" w:rsidRDefault="007D3BF8" w:rsidP="007D3BF8">
            <w:pPr>
              <w:widowControl w:val="0"/>
              <w:autoSpaceDE w:val="0"/>
              <w:autoSpaceDN w:val="0"/>
              <w:adjustRightInd w:val="0"/>
              <w:rPr>
                <w:rFonts w:ascii="Arial Narrow" w:eastAsia="Calibri" w:hAnsi="Arial Narrow" w:cs="Times New Roman"/>
                <w:b/>
              </w:rPr>
            </w:pPr>
            <w:r w:rsidRPr="00F96C9B">
              <w:rPr>
                <w:rFonts w:ascii="Arial Narrow" w:hAnsi="Arial Narrow" w:cs="Calibri"/>
                <w:b/>
                <w:bCs/>
                <w:color w:val="000000"/>
              </w:rPr>
              <w:t>Ben Othmane, Lotfi</w:t>
            </w:r>
          </w:p>
        </w:tc>
        <w:tc>
          <w:tcPr>
            <w:tcW w:w="810" w:type="dxa"/>
            <w:vAlign w:val="center"/>
          </w:tcPr>
          <w:p w14:paraId="0EA7F94A" w14:textId="02102F20"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CSE</w:t>
            </w:r>
            <w:r>
              <w:rPr>
                <w:rFonts w:ascii="Arial Narrow" w:hAnsi="Arial Narrow" w:cs="Calibri"/>
                <w:color w:val="000000"/>
              </w:rPr>
              <w:br/>
              <w:t>CENG</w:t>
            </w:r>
          </w:p>
        </w:tc>
        <w:tc>
          <w:tcPr>
            <w:tcW w:w="270" w:type="dxa"/>
          </w:tcPr>
          <w:p w14:paraId="5D133D69" w14:textId="457E67FC"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627C175" w14:textId="62DCE012"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Joyner, William</w:t>
            </w:r>
          </w:p>
        </w:tc>
        <w:tc>
          <w:tcPr>
            <w:tcW w:w="810" w:type="dxa"/>
            <w:vAlign w:val="center"/>
          </w:tcPr>
          <w:p w14:paraId="4E8D01BB"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1288520E"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MUSIC</w:t>
            </w:r>
          </w:p>
          <w:p w14:paraId="64213320" w14:textId="0B82F73A" w:rsidR="007D3BF8" w:rsidRPr="00C006FA" w:rsidRDefault="007D3BF8" w:rsidP="007D3BF8">
            <w:pPr>
              <w:widowControl w:val="0"/>
              <w:autoSpaceDE w:val="0"/>
              <w:autoSpaceDN w:val="0"/>
              <w:adjustRightInd w:val="0"/>
              <w:rPr>
                <w:rFonts w:ascii="Arial Narrow" w:eastAsia="Calibri" w:hAnsi="Arial Narrow" w:cs="Times New Roman"/>
              </w:rPr>
            </w:pPr>
          </w:p>
        </w:tc>
        <w:tc>
          <w:tcPr>
            <w:tcW w:w="270" w:type="dxa"/>
          </w:tcPr>
          <w:p w14:paraId="68B32D5C" w14:textId="0B971654"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3CE0215A" w14:textId="722349BE" w:rsidR="007D3BF8" w:rsidRPr="00C006FA" w:rsidRDefault="007D3BF8" w:rsidP="007D3BF8">
            <w:pPr>
              <w:widowControl w:val="0"/>
              <w:autoSpaceDE w:val="0"/>
              <w:autoSpaceDN w:val="0"/>
              <w:adjustRightInd w:val="0"/>
              <w:rPr>
                <w:rFonts w:ascii="Arial Narrow" w:eastAsia="Calibri" w:hAnsi="Arial Narrow" w:cs="Times New Roman"/>
                <w:b/>
              </w:rPr>
            </w:pPr>
            <w:r w:rsidRPr="00BE3CED">
              <w:rPr>
                <w:rFonts w:ascii="Arial Narrow" w:hAnsi="Arial Narrow" w:cs="Calibri"/>
                <w:b/>
                <w:bCs/>
                <w:color w:val="000000"/>
              </w:rPr>
              <w:t>Rubio, Brenda</w:t>
            </w:r>
          </w:p>
        </w:tc>
        <w:tc>
          <w:tcPr>
            <w:tcW w:w="900" w:type="dxa"/>
            <w:vAlign w:val="center"/>
          </w:tcPr>
          <w:p w14:paraId="3E12D45C" w14:textId="4ED0F2E9"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TEA</w:t>
            </w:r>
            <w:r>
              <w:rPr>
                <w:rFonts w:ascii="Arial Narrow" w:hAnsi="Arial Narrow" w:cs="Calibri"/>
                <w:color w:val="000000"/>
              </w:rPr>
              <w:br/>
              <w:t>COE</w:t>
            </w:r>
          </w:p>
        </w:tc>
        <w:tc>
          <w:tcPr>
            <w:tcW w:w="360" w:type="dxa"/>
          </w:tcPr>
          <w:p w14:paraId="73699546" w14:textId="49D886B3"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2C3F11DF" w14:textId="25127A25"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b/>
                <w:bCs/>
                <w:color w:val="000000"/>
              </w:rPr>
              <w:t>Wolski, Kristin</w:t>
            </w:r>
          </w:p>
        </w:tc>
        <w:tc>
          <w:tcPr>
            <w:tcW w:w="810" w:type="dxa"/>
            <w:vAlign w:val="center"/>
          </w:tcPr>
          <w:p w14:paraId="2FC5599D" w14:textId="50E49DA7" w:rsidR="007D3BF8" w:rsidRPr="009D3BAE"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LIBR</w:t>
            </w:r>
          </w:p>
        </w:tc>
        <w:tc>
          <w:tcPr>
            <w:tcW w:w="720" w:type="dxa"/>
          </w:tcPr>
          <w:p w14:paraId="5FBDB226" w14:textId="02385A6F" w:rsidR="007D3BF8" w:rsidRPr="005414CE" w:rsidRDefault="005414CE" w:rsidP="007D3BF8">
            <w:pPr>
              <w:widowControl w:val="0"/>
              <w:autoSpaceDE w:val="0"/>
              <w:autoSpaceDN w:val="0"/>
              <w:adjustRightInd w:val="0"/>
              <w:rPr>
                <w:rFonts w:ascii="Arial Narrow" w:eastAsia="Calibri" w:hAnsi="Arial Narrow" w:cs="Times New Roman"/>
              </w:rPr>
            </w:pPr>
            <w:r w:rsidRPr="005414CE">
              <w:rPr>
                <w:rFonts w:ascii="Arial Narrow" w:eastAsia="Calibri" w:hAnsi="Arial Narrow" w:cs="Times New Roman"/>
              </w:rPr>
              <w:t>P</w:t>
            </w:r>
          </w:p>
        </w:tc>
      </w:tr>
      <w:tr w:rsidR="007D3BF8" w:rsidRPr="00C006FA" w14:paraId="68DDCA9A" w14:textId="77777777" w:rsidTr="006A18B0">
        <w:trPr>
          <w:trHeight w:val="481"/>
        </w:trPr>
        <w:tc>
          <w:tcPr>
            <w:tcW w:w="1525" w:type="dxa"/>
            <w:vAlign w:val="center"/>
          </w:tcPr>
          <w:p w14:paraId="44039678" w14:textId="2A073422" w:rsidR="007D3BF8" w:rsidRPr="00C006FA" w:rsidRDefault="007D3BF8" w:rsidP="007D3BF8">
            <w:pPr>
              <w:widowControl w:val="0"/>
              <w:autoSpaceDE w:val="0"/>
              <w:autoSpaceDN w:val="0"/>
              <w:adjustRightInd w:val="0"/>
              <w:rPr>
                <w:rFonts w:ascii="Arial Narrow" w:hAnsi="Arial Narrow" w:cs="Calibri"/>
                <w:b/>
                <w:bCs/>
                <w:color w:val="000000"/>
              </w:rPr>
            </w:pPr>
            <w:r w:rsidRPr="00171205">
              <w:rPr>
                <w:rFonts w:ascii="Arial Narrow" w:hAnsi="Arial Narrow" w:cs="Calibri"/>
                <w:b/>
                <w:bCs/>
                <w:color w:val="000000"/>
              </w:rPr>
              <w:t>Booker, Dana</w:t>
            </w:r>
          </w:p>
        </w:tc>
        <w:tc>
          <w:tcPr>
            <w:tcW w:w="810" w:type="dxa"/>
            <w:vAlign w:val="center"/>
          </w:tcPr>
          <w:p w14:paraId="58B047BE" w14:textId="33FED099" w:rsidR="007D3BF8" w:rsidRPr="00C006FA" w:rsidRDefault="007D3BF8" w:rsidP="007D3BF8">
            <w:pPr>
              <w:widowControl w:val="0"/>
              <w:autoSpaceDE w:val="0"/>
              <w:autoSpaceDN w:val="0"/>
              <w:adjustRightInd w:val="0"/>
              <w:rPr>
                <w:rFonts w:ascii="Arial Narrow" w:hAnsi="Arial Narrow" w:cs="Calibri"/>
                <w:color w:val="000000"/>
              </w:rPr>
            </w:pPr>
            <w:r w:rsidRPr="00171205">
              <w:rPr>
                <w:rFonts w:ascii="Arial Narrow" w:hAnsi="Arial Narrow" w:cs="Calibri"/>
                <w:color w:val="000000"/>
              </w:rPr>
              <w:t>EPSY</w:t>
            </w:r>
            <w:r>
              <w:rPr>
                <w:rFonts w:ascii="Arial Narrow" w:hAnsi="Arial Narrow" w:cs="Calibri"/>
                <w:color w:val="000000"/>
              </w:rPr>
              <w:br/>
            </w:r>
            <w:r>
              <w:t xml:space="preserve"> </w:t>
            </w:r>
            <w:r w:rsidRPr="00171205">
              <w:rPr>
                <w:rFonts w:ascii="Arial Narrow" w:hAnsi="Arial Narrow" w:cs="Calibri"/>
                <w:color w:val="000000"/>
              </w:rPr>
              <w:t>COE</w:t>
            </w:r>
          </w:p>
        </w:tc>
        <w:tc>
          <w:tcPr>
            <w:tcW w:w="270" w:type="dxa"/>
          </w:tcPr>
          <w:p w14:paraId="7DBD2F2B" w14:textId="1D681A4C"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DC77B15" w14:textId="12C0A4E0" w:rsidR="007D3BF8" w:rsidRPr="00C006FA" w:rsidRDefault="007D3BF8" w:rsidP="007D3BF8">
            <w:pPr>
              <w:widowControl w:val="0"/>
              <w:autoSpaceDE w:val="0"/>
              <w:autoSpaceDN w:val="0"/>
              <w:adjustRightInd w:val="0"/>
              <w:rPr>
                <w:rFonts w:ascii="Arial Narrow" w:hAnsi="Arial Narrow" w:cs="Calibri"/>
                <w:b/>
                <w:bCs/>
                <w:color w:val="000000"/>
              </w:rPr>
            </w:pPr>
            <w:r w:rsidRPr="00C1046A">
              <w:rPr>
                <w:rFonts w:ascii="Arial Narrow" w:hAnsi="Arial Narrow" w:cs="Calibri"/>
                <w:b/>
                <w:bCs/>
                <w:color w:val="000000"/>
              </w:rPr>
              <w:t>Kalin, Nadine</w:t>
            </w:r>
          </w:p>
        </w:tc>
        <w:tc>
          <w:tcPr>
            <w:tcW w:w="810" w:type="dxa"/>
            <w:vAlign w:val="center"/>
          </w:tcPr>
          <w:p w14:paraId="48C9B536" w14:textId="0381EB4A"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AE</w:t>
            </w:r>
            <w:r>
              <w:rPr>
                <w:rFonts w:ascii="Arial Narrow" w:hAnsi="Arial Narrow" w:cs="Calibri"/>
                <w:color w:val="000000"/>
              </w:rPr>
              <w:br/>
              <w:t>CVAD</w:t>
            </w:r>
          </w:p>
        </w:tc>
        <w:tc>
          <w:tcPr>
            <w:tcW w:w="270" w:type="dxa"/>
          </w:tcPr>
          <w:p w14:paraId="7D39B79F" w14:textId="3E4057E0"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2A465B41" w14:textId="4103BC45"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Schoolfield, Anne</w:t>
            </w:r>
          </w:p>
        </w:tc>
        <w:tc>
          <w:tcPr>
            <w:tcW w:w="900" w:type="dxa"/>
            <w:vAlign w:val="center"/>
          </w:tcPr>
          <w:p w14:paraId="475A84EC"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68279644" w14:textId="76AA341D"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360" w:type="dxa"/>
          </w:tcPr>
          <w:p w14:paraId="51BC9DBF" w14:textId="7A9E2954"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tcPr>
          <w:p w14:paraId="562FB9EE" w14:textId="77777777" w:rsidR="007D3BF8" w:rsidRPr="006A18B0" w:rsidRDefault="007D3BF8" w:rsidP="007D3BF8">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TEMPORARY SENATORS</w:t>
            </w:r>
          </w:p>
          <w:p w14:paraId="4BFC8991" w14:textId="7FFCB853" w:rsidR="007D3BF8" w:rsidRPr="00D26BAF" w:rsidRDefault="007D3BF8" w:rsidP="007D3BF8">
            <w:pPr>
              <w:widowControl w:val="0"/>
              <w:autoSpaceDE w:val="0"/>
              <w:autoSpaceDN w:val="0"/>
              <w:adjustRightInd w:val="0"/>
              <w:rPr>
                <w:rFonts w:ascii="Arial Narrow" w:hAnsi="Arial Narrow" w:cs="Calibri"/>
                <w:b/>
                <w:bCs/>
                <w:color w:val="000000"/>
              </w:rPr>
            </w:pPr>
            <w:r w:rsidRPr="006A18B0">
              <w:rPr>
                <w:rFonts w:ascii="Arial Narrow" w:eastAsia="Calibri" w:hAnsi="Arial Narrow" w:cs="Times New Roman"/>
                <w:b/>
                <w:bCs/>
              </w:rPr>
              <w:t>(Voting)</w:t>
            </w:r>
          </w:p>
        </w:tc>
        <w:tc>
          <w:tcPr>
            <w:tcW w:w="810" w:type="dxa"/>
          </w:tcPr>
          <w:p w14:paraId="77FCDEAD" w14:textId="3681BC77" w:rsidR="007D3BF8" w:rsidRPr="00C006FA" w:rsidRDefault="007D3BF8" w:rsidP="007D3BF8">
            <w:pPr>
              <w:widowControl w:val="0"/>
              <w:autoSpaceDE w:val="0"/>
              <w:autoSpaceDN w:val="0"/>
              <w:adjustRightInd w:val="0"/>
              <w:rPr>
                <w:rFonts w:ascii="Arial Narrow" w:eastAsia="Calibri" w:hAnsi="Arial Narrow" w:cs="Times New Roman"/>
              </w:rPr>
            </w:pPr>
          </w:p>
        </w:tc>
        <w:tc>
          <w:tcPr>
            <w:tcW w:w="720" w:type="dxa"/>
          </w:tcPr>
          <w:p w14:paraId="32367012" w14:textId="410BAD1C" w:rsidR="007D3BF8" w:rsidRPr="00C006FA" w:rsidRDefault="007D3BF8" w:rsidP="007D3BF8">
            <w:pPr>
              <w:widowControl w:val="0"/>
              <w:autoSpaceDE w:val="0"/>
              <w:autoSpaceDN w:val="0"/>
              <w:adjustRightInd w:val="0"/>
              <w:rPr>
                <w:rFonts w:ascii="Arial Narrow" w:eastAsia="Calibri" w:hAnsi="Arial Narrow" w:cs="Times New Roman"/>
              </w:rPr>
            </w:pPr>
          </w:p>
        </w:tc>
      </w:tr>
      <w:tr w:rsidR="007D3BF8" w:rsidRPr="00C006FA" w14:paraId="231A9DB3" w14:textId="77777777" w:rsidTr="006A18B0">
        <w:trPr>
          <w:trHeight w:val="481"/>
        </w:trPr>
        <w:tc>
          <w:tcPr>
            <w:tcW w:w="1525" w:type="dxa"/>
            <w:vAlign w:val="center"/>
          </w:tcPr>
          <w:p w14:paraId="2644E8E5" w14:textId="6A221213"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Briggle, Adam</w:t>
            </w:r>
          </w:p>
        </w:tc>
        <w:tc>
          <w:tcPr>
            <w:tcW w:w="810" w:type="dxa"/>
            <w:vAlign w:val="center"/>
          </w:tcPr>
          <w:p w14:paraId="3310201F"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PHIL</w:t>
            </w:r>
          </w:p>
          <w:p w14:paraId="7AD2FB2B" w14:textId="0CAD11EB"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CLASS</w:t>
            </w:r>
          </w:p>
        </w:tc>
        <w:tc>
          <w:tcPr>
            <w:tcW w:w="270" w:type="dxa"/>
          </w:tcPr>
          <w:p w14:paraId="0AFA8E65" w14:textId="3DC590BA"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9357037" w14:textId="2A2C150E"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Kim, Jungkwun</w:t>
            </w:r>
          </w:p>
        </w:tc>
        <w:tc>
          <w:tcPr>
            <w:tcW w:w="810" w:type="dxa"/>
            <w:vAlign w:val="center"/>
          </w:tcPr>
          <w:p w14:paraId="78308323"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EENG</w:t>
            </w:r>
          </w:p>
          <w:p w14:paraId="0F918FBC" w14:textId="7823D9BC"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270" w:type="dxa"/>
          </w:tcPr>
          <w:p w14:paraId="5E43DB63" w14:textId="45781187"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C4458BA" w14:textId="20A471D4"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 xml:space="preserve">Sexton, </w:t>
            </w:r>
            <w:r w:rsidRPr="0099685F">
              <w:rPr>
                <w:rFonts w:ascii="Arial Narrow" w:hAnsi="Arial Narrow" w:cs="Calibri"/>
                <w:b/>
                <w:bCs/>
                <w:color w:val="000000"/>
              </w:rPr>
              <w:t>Michael </w:t>
            </w:r>
          </w:p>
        </w:tc>
        <w:tc>
          <w:tcPr>
            <w:tcW w:w="900" w:type="dxa"/>
            <w:vAlign w:val="center"/>
          </w:tcPr>
          <w:p w14:paraId="5FAFA4A9"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MGMT</w:t>
            </w:r>
          </w:p>
          <w:p w14:paraId="26A510CA" w14:textId="704CCEA5"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RCOB</w:t>
            </w:r>
          </w:p>
        </w:tc>
        <w:tc>
          <w:tcPr>
            <w:tcW w:w="360" w:type="dxa"/>
          </w:tcPr>
          <w:p w14:paraId="2581CBC8" w14:textId="12B463B6"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7F738C8C" w14:textId="22F784C8" w:rsidR="007D3BF8" w:rsidRPr="006A18B0" w:rsidRDefault="007D3BF8" w:rsidP="007D3BF8">
            <w:pPr>
              <w:widowControl w:val="0"/>
              <w:autoSpaceDE w:val="0"/>
              <w:autoSpaceDN w:val="0"/>
              <w:adjustRightInd w:val="0"/>
              <w:rPr>
                <w:rFonts w:ascii="Arial Narrow" w:hAnsi="Arial Narrow" w:cs="Calibri"/>
                <w:color w:val="000000"/>
              </w:rPr>
            </w:pPr>
          </w:p>
        </w:tc>
        <w:tc>
          <w:tcPr>
            <w:tcW w:w="810" w:type="dxa"/>
          </w:tcPr>
          <w:p w14:paraId="46780F67" w14:textId="727ACF56" w:rsidR="007D3BF8" w:rsidRPr="00C006FA" w:rsidRDefault="007D3BF8" w:rsidP="007D3BF8">
            <w:pPr>
              <w:widowControl w:val="0"/>
              <w:autoSpaceDE w:val="0"/>
              <w:autoSpaceDN w:val="0"/>
              <w:adjustRightInd w:val="0"/>
              <w:rPr>
                <w:rFonts w:ascii="Arial Narrow" w:eastAsia="Calibri" w:hAnsi="Arial Narrow" w:cs="Times New Roman"/>
              </w:rPr>
            </w:pPr>
          </w:p>
        </w:tc>
        <w:tc>
          <w:tcPr>
            <w:tcW w:w="720" w:type="dxa"/>
          </w:tcPr>
          <w:p w14:paraId="0EE3CF59" w14:textId="3AF790BA" w:rsidR="007D3BF8" w:rsidRPr="00C006FA" w:rsidRDefault="007D3BF8" w:rsidP="007D3BF8">
            <w:pPr>
              <w:widowControl w:val="0"/>
              <w:autoSpaceDE w:val="0"/>
              <w:autoSpaceDN w:val="0"/>
              <w:adjustRightInd w:val="0"/>
              <w:rPr>
                <w:rFonts w:ascii="Arial Narrow" w:eastAsia="Calibri" w:hAnsi="Arial Narrow" w:cs="Times New Roman"/>
              </w:rPr>
            </w:pPr>
          </w:p>
        </w:tc>
      </w:tr>
      <w:tr w:rsidR="007D3BF8" w:rsidRPr="00C006FA" w14:paraId="211F3937" w14:textId="77777777" w:rsidTr="006A18B0">
        <w:trPr>
          <w:trHeight w:val="431"/>
        </w:trPr>
        <w:tc>
          <w:tcPr>
            <w:tcW w:w="1525" w:type="dxa"/>
            <w:vAlign w:val="center"/>
          </w:tcPr>
          <w:p w14:paraId="0373C0DE" w14:textId="7FB55D87"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rPr>
              <w:t>Campbell, Doug</w:t>
            </w:r>
          </w:p>
        </w:tc>
        <w:tc>
          <w:tcPr>
            <w:tcW w:w="810" w:type="dxa"/>
            <w:vAlign w:val="center"/>
          </w:tcPr>
          <w:p w14:paraId="0ABAC624" w14:textId="72DA17FA"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LIBR</w:t>
            </w:r>
          </w:p>
        </w:tc>
        <w:tc>
          <w:tcPr>
            <w:tcW w:w="270" w:type="dxa"/>
          </w:tcPr>
          <w:p w14:paraId="3A4FFD1D" w14:textId="5F4E1579"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29AE178E" w14:textId="1265039A" w:rsidR="007D3BF8" w:rsidRPr="00C006FA" w:rsidRDefault="007D3BF8" w:rsidP="007D3BF8">
            <w:pPr>
              <w:widowControl w:val="0"/>
              <w:autoSpaceDE w:val="0"/>
              <w:autoSpaceDN w:val="0"/>
              <w:adjustRightInd w:val="0"/>
              <w:rPr>
                <w:rFonts w:ascii="Arial Narrow" w:hAnsi="Arial Narrow" w:cs="Calibri"/>
                <w:b/>
                <w:bCs/>
              </w:rPr>
            </w:pPr>
            <w:r w:rsidRPr="00C006FA">
              <w:rPr>
                <w:rFonts w:ascii="Arial Narrow" w:hAnsi="Arial Narrow" w:cs="Calibri"/>
                <w:b/>
                <w:bCs/>
                <w:color w:val="000000"/>
              </w:rPr>
              <w:t>Knight, Laetitia</w:t>
            </w:r>
          </w:p>
        </w:tc>
        <w:tc>
          <w:tcPr>
            <w:tcW w:w="810" w:type="dxa"/>
            <w:vAlign w:val="center"/>
          </w:tcPr>
          <w:p w14:paraId="4847D9A0"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16CA6A25" w14:textId="0774AF30"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bCs/>
              </w:rPr>
              <w:t>CLASS</w:t>
            </w:r>
          </w:p>
        </w:tc>
        <w:tc>
          <w:tcPr>
            <w:tcW w:w="270" w:type="dxa"/>
          </w:tcPr>
          <w:p w14:paraId="6E56D2D3" w14:textId="2A454A20"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13E2CA23" w14:textId="4DA07552"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Sheppard, Steven</w:t>
            </w:r>
          </w:p>
        </w:tc>
        <w:tc>
          <w:tcPr>
            <w:tcW w:w="900" w:type="dxa"/>
            <w:vAlign w:val="center"/>
          </w:tcPr>
          <w:p w14:paraId="1FC19B7D"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7E716053" w14:textId="6176D5F0"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360" w:type="dxa"/>
          </w:tcPr>
          <w:p w14:paraId="5E895885" w14:textId="2D61F910"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615D6A2" w14:textId="47D8F7C9" w:rsidR="007D3BF8" w:rsidRPr="000D75A6" w:rsidRDefault="007D3BF8" w:rsidP="007D3BF8">
            <w:pPr>
              <w:widowControl w:val="0"/>
              <w:autoSpaceDE w:val="0"/>
              <w:autoSpaceDN w:val="0"/>
              <w:adjustRightInd w:val="0"/>
              <w:rPr>
                <w:rFonts w:ascii="Arial Narrow" w:hAnsi="Arial Narrow" w:cs="Calibri"/>
                <w:color w:val="000000"/>
              </w:rPr>
            </w:pPr>
            <w:bookmarkStart w:id="0" w:name="_Hlk209457998"/>
            <w:r w:rsidRPr="006A18B0">
              <w:rPr>
                <w:rFonts w:ascii="Arial Narrow" w:hAnsi="Arial Narrow" w:cs="Calibri"/>
                <w:color w:val="000000"/>
              </w:rPr>
              <w:t>Alorwoyie</w:t>
            </w:r>
            <w:bookmarkEnd w:id="0"/>
            <w:r w:rsidRPr="006A18B0">
              <w:rPr>
                <w:rFonts w:ascii="Arial Narrow" w:hAnsi="Arial Narrow" w:cs="Calibri"/>
                <w:color w:val="000000"/>
              </w:rPr>
              <w:t>, Gideon</w:t>
            </w:r>
          </w:p>
        </w:tc>
        <w:tc>
          <w:tcPr>
            <w:tcW w:w="810" w:type="dxa"/>
          </w:tcPr>
          <w:p w14:paraId="515E8C91" w14:textId="393DE864" w:rsidR="007D3BF8" w:rsidRPr="000D75A6"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MUIS</w:t>
            </w:r>
            <w:r>
              <w:rPr>
                <w:rFonts w:ascii="Arial Narrow" w:hAnsi="Arial Narrow" w:cs="Calibri"/>
                <w:color w:val="000000"/>
              </w:rPr>
              <w:br/>
              <w:t>COM</w:t>
            </w:r>
          </w:p>
        </w:tc>
        <w:tc>
          <w:tcPr>
            <w:tcW w:w="720" w:type="dxa"/>
          </w:tcPr>
          <w:p w14:paraId="1ED7E968" w14:textId="74E1DBAF" w:rsidR="007D3BF8" w:rsidRPr="00F535B8" w:rsidRDefault="00F535B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7D3BF8" w:rsidRPr="00C006FA" w14:paraId="1148EFA4" w14:textId="77777777" w:rsidTr="006A18B0">
        <w:trPr>
          <w:trHeight w:val="431"/>
        </w:trPr>
        <w:tc>
          <w:tcPr>
            <w:tcW w:w="1525" w:type="dxa"/>
            <w:vAlign w:val="center"/>
          </w:tcPr>
          <w:p w14:paraId="282ABEE7" w14:textId="5440F68B" w:rsidR="007D3BF8" w:rsidRPr="00C006FA" w:rsidRDefault="007D3BF8" w:rsidP="007D3BF8">
            <w:pPr>
              <w:widowControl w:val="0"/>
              <w:autoSpaceDE w:val="0"/>
              <w:autoSpaceDN w:val="0"/>
              <w:adjustRightInd w:val="0"/>
              <w:rPr>
                <w:rFonts w:ascii="Arial Narrow" w:hAnsi="Arial Narrow" w:cs="Calibri"/>
                <w:b/>
                <w:bCs/>
                <w:color w:val="000000"/>
              </w:rPr>
            </w:pPr>
            <w:r w:rsidRPr="00B50657">
              <w:rPr>
                <w:rFonts w:ascii="Arial Narrow" w:hAnsi="Arial Narrow" w:cs="Calibri"/>
                <w:b/>
                <w:bCs/>
                <w:color w:val="000000"/>
              </w:rPr>
              <w:t>Chakraborty, Swagata</w:t>
            </w:r>
          </w:p>
        </w:tc>
        <w:tc>
          <w:tcPr>
            <w:tcW w:w="810" w:type="dxa"/>
            <w:vAlign w:val="center"/>
          </w:tcPr>
          <w:p w14:paraId="0AEA67E2" w14:textId="20E80174"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MDR</w:t>
            </w:r>
            <w:r>
              <w:rPr>
                <w:rFonts w:ascii="Arial Narrow" w:hAnsi="Arial Narrow" w:cs="Calibri"/>
                <w:color w:val="000000"/>
              </w:rPr>
              <w:br/>
              <w:t>CMHT</w:t>
            </w:r>
          </w:p>
        </w:tc>
        <w:tc>
          <w:tcPr>
            <w:tcW w:w="270" w:type="dxa"/>
          </w:tcPr>
          <w:p w14:paraId="5D9FF2E9" w14:textId="519A9DFF"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C36BC1E" w14:textId="227172AC" w:rsidR="007D3BF8" w:rsidRPr="00C006FA" w:rsidRDefault="007D3BF8" w:rsidP="007D3BF8">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Kuykendall, April</w:t>
            </w:r>
          </w:p>
        </w:tc>
        <w:tc>
          <w:tcPr>
            <w:tcW w:w="810" w:type="dxa"/>
            <w:vAlign w:val="center"/>
          </w:tcPr>
          <w:p w14:paraId="3ADBC52F" w14:textId="7548E6BB"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MGMT</w:t>
            </w:r>
            <w:r>
              <w:rPr>
                <w:rFonts w:ascii="Arial Narrow" w:hAnsi="Arial Narrow" w:cs="Calibri"/>
                <w:color w:val="000000"/>
              </w:rPr>
              <w:br/>
              <w:t>RCOB</w:t>
            </w:r>
          </w:p>
        </w:tc>
        <w:tc>
          <w:tcPr>
            <w:tcW w:w="270" w:type="dxa"/>
          </w:tcPr>
          <w:p w14:paraId="1C286056" w14:textId="3F397E8C"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40488ED" w14:textId="1901918C"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Shiner, David</w:t>
            </w:r>
          </w:p>
        </w:tc>
        <w:tc>
          <w:tcPr>
            <w:tcW w:w="900" w:type="dxa"/>
            <w:vAlign w:val="center"/>
          </w:tcPr>
          <w:p w14:paraId="6C397602"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PHYS</w:t>
            </w:r>
          </w:p>
          <w:p w14:paraId="4D05C317" w14:textId="737115DF"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COS</w:t>
            </w:r>
          </w:p>
        </w:tc>
        <w:tc>
          <w:tcPr>
            <w:tcW w:w="360" w:type="dxa"/>
          </w:tcPr>
          <w:p w14:paraId="711A1EC5" w14:textId="229C9A47"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121B6E78" w14:textId="526CF996" w:rsidR="007D3BF8" w:rsidRPr="00C006FA" w:rsidRDefault="007D3BF8" w:rsidP="007D3BF8">
            <w:pPr>
              <w:widowControl w:val="0"/>
              <w:autoSpaceDE w:val="0"/>
              <w:autoSpaceDN w:val="0"/>
              <w:adjustRightInd w:val="0"/>
              <w:rPr>
                <w:rFonts w:ascii="Arial Narrow" w:eastAsia="Calibri" w:hAnsi="Arial Narrow" w:cs="Times New Roman"/>
                <w:b/>
                <w:bCs/>
              </w:rPr>
            </w:pPr>
            <w:r w:rsidRPr="006A18B0">
              <w:rPr>
                <w:rFonts w:ascii="Arial Narrow" w:hAnsi="Arial Narrow" w:cs="Calibri"/>
                <w:color w:val="000000"/>
              </w:rPr>
              <w:t>Armintor, Marshall</w:t>
            </w:r>
          </w:p>
        </w:tc>
        <w:tc>
          <w:tcPr>
            <w:tcW w:w="810" w:type="dxa"/>
          </w:tcPr>
          <w:p w14:paraId="400089F1" w14:textId="2ACDF0E5" w:rsidR="007D3BF8" w:rsidRPr="000D75A6"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ENGL</w:t>
            </w:r>
            <w:r w:rsidRPr="00A45543">
              <w:rPr>
                <w:rFonts w:ascii="Arial Narrow" w:hAnsi="Arial Narrow" w:cs="Calibri"/>
                <w:color w:val="000000"/>
              </w:rPr>
              <w:br/>
              <w:t>C</w:t>
            </w:r>
            <w:r>
              <w:rPr>
                <w:rFonts w:ascii="Arial Narrow" w:hAnsi="Arial Narrow" w:cs="Calibri"/>
                <w:color w:val="000000"/>
              </w:rPr>
              <w:t>LASS</w:t>
            </w:r>
          </w:p>
        </w:tc>
        <w:tc>
          <w:tcPr>
            <w:tcW w:w="720" w:type="dxa"/>
          </w:tcPr>
          <w:p w14:paraId="4169B1A8" w14:textId="17B5CFF9" w:rsidR="007D3BF8" w:rsidRPr="00F535B8" w:rsidRDefault="00F535B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7D3BF8" w:rsidRPr="00C006FA" w14:paraId="686B4B6F" w14:textId="77777777" w:rsidTr="006A18B0">
        <w:trPr>
          <w:trHeight w:val="431"/>
        </w:trPr>
        <w:tc>
          <w:tcPr>
            <w:tcW w:w="1525" w:type="dxa"/>
            <w:vAlign w:val="center"/>
          </w:tcPr>
          <w:p w14:paraId="1F5C3638" w14:textId="4D54A3B2" w:rsidR="007D3BF8" w:rsidRPr="00C006FA" w:rsidRDefault="007D3BF8" w:rsidP="007D3BF8">
            <w:pPr>
              <w:widowControl w:val="0"/>
              <w:autoSpaceDE w:val="0"/>
              <w:autoSpaceDN w:val="0"/>
              <w:adjustRightInd w:val="0"/>
              <w:rPr>
                <w:rFonts w:ascii="Arial Narrow" w:hAnsi="Arial Narrow" w:cs="Calibri"/>
                <w:b/>
                <w:bCs/>
                <w:color w:val="000000"/>
              </w:rPr>
            </w:pPr>
            <w:r w:rsidRPr="0099685F">
              <w:rPr>
                <w:rFonts w:ascii="Arial Narrow" w:hAnsi="Arial Narrow" w:cs="Calibri"/>
                <w:b/>
                <w:bCs/>
                <w:color w:val="000000"/>
              </w:rPr>
              <w:t>Chiang, Jason</w:t>
            </w:r>
          </w:p>
        </w:tc>
        <w:tc>
          <w:tcPr>
            <w:tcW w:w="810" w:type="dxa"/>
            <w:vAlign w:val="center"/>
          </w:tcPr>
          <w:p w14:paraId="26DA5328" w14:textId="77777777"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EPSY</w:t>
            </w:r>
          </w:p>
          <w:p w14:paraId="2F98BD04" w14:textId="20B4FF39"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COE</w:t>
            </w:r>
          </w:p>
        </w:tc>
        <w:tc>
          <w:tcPr>
            <w:tcW w:w="270" w:type="dxa"/>
          </w:tcPr>
          <w:p w14:paraId="1197FE8C" w14:textId="33AC0DB7"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F0D0E43" w14:textId="08C88142" w:rsidR="007D3BF8" w:rsidRPr="00BE3CED"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Lund, Brady</w:t>
            </w:r>
          </w:p>
        </w:tc>
        <w:tc>
          <w:tcPr>
            <w:tcW w:w="810" w:type="dxa"/>
            <w:vAlign w:val="center"/>
          </w:tcPr>
          <w:p w14:paraId="0F13750E"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02E8EC2C" w14:textId="787E56C6" w:rsidR="007D3BF8"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3CB90091" w14:textId="1BB8A14B"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20579771" w14:textId="5461029F" w:rsidR="007D3BF8" w:rsidRPr="004667E7" w:rsidRDefault="007D3BF8" w:rsidP="007D3BF8">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Srivilliputhur, Srinivasan</w:t>
            </w:r>
          </w:p>
        </w:tc>
        <w:tc>
          <w:tcPr>
            <w:tcW w:w="900" w:type="dxa"/>
            <w:vAlign w:val="center"/>
          </w:tcPr>
          <w:p w14:paraId="5B598F95" w14:textId="2115F391" w:rsidR="007D3BF8"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MTSE</w:t>
            </w:r>
            <w:r>
              <w:rPr>
                <w:rFonts w:ascii="Arial Narrow" w:hAnsi="Arial Narrow" w:cs="Calibri"/>
                <w:color w:val="000000"/>
              </w:rPr>
              <w:br/>
              <w:t>CO</w:t>
            </w:r>
            <w:r w:rsidR="00515C1F">
              <w:rPr>
                <w:rFonts w:ascii="Arial Narrow" w:hAnsi="Arial Narrow" w:cs="Calibri"/>
                <w:color w:val="000000"/>
              </w:rPr>
              <w:t>E</w:t>
            </w:r>
          </w:p>
        </w:tc>
        <w:tc>
          <w:tcPr>
            <w:tcW w:w="360" w:type="dxa"/>
          </w:tcPr>
          <w:p w14:paraId="15E6368D" w14:textId="6CD769DC" w:rsidR="007D3BF8" w:rsidRPr="00C006FA" w:rsidRDefault="00515C1F"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3BC77685" w14:textId="2CD9889A" w:rsidR="007D3BF8" w:rsidRPr="006A18B0" w:rsidRDefault="007D3BF8" w:rsidP="007D3BF8">
            <w:pPr>
              <w:widowControl w:val="0"/>
              <w:autoSpaceDE w:val="0"/>
              <w:autoSpaceDN w:val="0"/>
              <w:adjustRightInd w:val="0"/>
              <w:rPr>
                <w:rFonts w:ascii="Arial Narrow" w:hAnsi="Arial Narrow" w:cstheme="majorHAnsi"/>
              </w:rPr>
            </w:pPr>
            <w:r w:rsidRPr="000D75A6">
              <w:rPr>
                <w:rFonts w:ascii="Arial Narrow" w:hAnsi="Arial Narrow" w:cs="Calibri"/>
                <w:color w:val="000000"/>
              </w:rPr>
              <w:t>Manzo, Maurizio</w:t>
            </w:r>
          </w:p>
        </w:tc>
        <w:tc>
          <w:tcPr>
            <w:tcW w:w="810" w:type="dxa"/>
          </w:tcPr>
          <w:p w14:paraId="1B3A4FDC" w14:textId="305A56FC" w:rsidR="007D3BF8" w:rsidRPr="00C006FA" w:rsidRDefault="007D3BF8" w:rsidP="007D3BF8">
            <w:pPr>
              <w:widowControl w:val="0"/>
              <w:autoSpaceDE w:val="0"/>
              <w:autoSpaceDN w:val="0"/>
              <w:adjustRightInd w:val="0"/>
              <w:rPr>
                <w:rFonts w:ascii="Arial Narrow" w:eastAsia="Calibri" w:hAnsi="Arial Narrow" w:cs="Times New Roman"/>
              </w:rPr>
            </w:pPr>
            <w:r w:rsidRPr="000D75A6">
              <w:rPr>
                <w:rFonts w:ascii="Arial Narrow" w:eastAsia="Calibri" w:hAnsi="Arial Narrow" w:cs="Times New Roman"/>
              </w:rPr>
              <w:t>MEEN</w:t>
            </w:r>
            <w:r w:rsidRPr="000D75A6">
              <w:rPr>
                <w:rFonts w:ascii="Arial Narrow" w:eastAsia="Calibri" w:hAnsi="Arial Narrow" w:cs="Times New Roman"/>
              </w:rPr>
              <w:br/>
              <w:t>CENG</w:t>
            </w:r>
          </w:p>
        </w:tc>
        <w:tc>
          <w:tcPr>
            <w:tcW w:w="720" w:type="dxa"/>
          </w:tcPr>
          <w:p w14:paraId="6E1AA81A" w14:textId="34F83FA0" w:rsidR="007D3BF8" w:rsidRPr="00C006FA" w:rsidRDefault="00F535B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7D3BF8" w:rsidRPr="00C006FA" w14:paraId="2CE860CE" w14:textId="77777777" w:rsidTr="006A18B0">
        <w:trPr>
          <w:trHeight w:val="431"/>
        </w:trPr>
        <w:tc>
          <w:tcPr>
            <w:tcW w:w="1525" w:type="dxa"/>
            <w:vAlign w:val="center"/>
          </w:tcPr>
          <w:p w14:paraId="2A35A0F1" w14:textId="2ACE5DAF" w:rsidR="007D3BF8" w:rsidRPr="0099685F" w:rsidRDefault="007D3BF8" w:rsidP="007D3BF8">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Condrey, Coby</w:t>
            </w:r>
          </w:p>
        </w:tc>
        <w:tc>
          <w:tcPr>
            <w:tcW w:w="810" w:type="dxa"/>
            <w:vAlign w:val="center"/>
          </w:tcPr>
          <w:p w14:paraId="666C1763" w14:textId="1CF65585"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LIBR</w:t>
            </w:r>
          </w:p>
        </w:tc>
        <w:tc>
          <w:tcPr>
            <w:tcW w:w="270" w:type="dxa"/>
          </w:tcPr>
          <w:p w14:paraId="5BCA2900" w14:textId="6A96E34B" w:rsidR="007D3BF8" w:rsidRPr="00C006FA" w:rsidRDefault="006938C0"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593BE63" w14:textId="21D3EF14"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Martin, Eugene</w:t>
            </w:r>
          </w:p>
        </w:tc>
        <w:tc>
          <w:tcPr>
            <w:tcW w:w="810" w:type="dxa"/>
            <w:vAlign w:val="center"/>
          </w:tcPr>
          <w:p w14:paraId="5A87A390"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MRTS</w:t>
            </w:r>
          </w:p>
          <w:p w14:paraId="3FFBD08E" w14:textId="209AA83A"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270" w:type="dxa"/>
          </w:tcPr>
          <w:p w14:paraId="3A7CA357" w14:textId="15108B52" w:rsidR="007D3BF8" w:rsidRPr="00C006FA" w:rsidRDefault="001B110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A930C95" w14:textId="48E2ACEC" w:rsidR="007D3BF8" w:rsidRPr="00C006FA"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Subramaniam</w:t>
            </w:r>
            <w:r>
              <w:rPr>
                <w:rFonts w:ascii="Arial Narrow" w:hAnsi="Arial Narrow" w:cs="Calibri"/>
                <w:b/>
                <w:bCs/>
                <w:color w:val="000000"/>
              </w:rPr>
              <w:t xml:space="preserve">, </w:t>
            </w:r>
            <w:r w:rsidRPr="00C006FA">
              <w:rPr>
                <w:rFonts w:ascii="Arial Narrow" w:hAnsi="Arial Narrow" w:cs="Calibri"/>
                <w:b/>
                <w:bCs/>
                <w:color w:val="000000"/>
              </w:rPr>
              <w:t>Karthigeyan</w:t>
            </w:r>
          </w:p>
        </w:tc>
        <w:tc>
          <w:tcPr>
            <w:tcW w:w="900" w:type="dxa"/>
            <w:vAlign w:val="center"/>
          </w:tcPr>
          <w:p w14:paraId="3B10C09D"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56569103" w14:textId="0CBA0993"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COE</w:t>
            </w:r>
          </w:p>
        </w:tc>
        <w:tc>
          <w:tcPr>
            <w:tcW w:w="360" w:type="dxa"/>
          </w:tcPr>
          <w:p w14:paraId="5205F49C" w14:textId="43F712AE" w:rsidR="007D3BF8" w:rsidRPr="00C006FA" w:rsidRDefault="00EA00AB"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074EAF1" w14:textId="77777777" w:rsidR="007D3BF8" w:rsidRPr="006A18B0" w:rsidRDefault="007D3BF8" w:rsidP="007D3BF8">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STUDENT SENATORS</w:t>
            </w:r>
          </w:p>
          <w:p w14:paraId="4985DA51" w14:textId="3065F3C5" w:rsidR="007D3BF8" w:rsidRPr="009D3BAE" w:rsidRDefault="007D3BF8" w:rsidP="007D3BF8">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(Non-voting)</w:t>
            </w:r>
          </w:p>
        </w:tc>
        <w:tc>
          <w:tcPr>
            <w:tcW w:w="810" w:type="dxa"/>
          </w:tcPr>
          <w:p w14:paraId="2104F729" w14:textId="5245ACB3" w:rsidR="007D3BF8" w:rsidRPr="00A45543" w:rsidRDefault="007D3BF8" w:rsidP="007D3BF8">
            <w:pPr>
              <w:widowControl w:val="0"/>
              <w:autoSpaceDE w:val="0"/>
              <w:autoSpaceDN w:val="0"/>
              <w:adjustRightInd w:val="0"/>
              <w:rPr>
                <w:rFonts w:ascii="Arial Narrow" w:hAnsi="Arial Narrow" w:cs="Calibri"/>
                <w:color w:val="000000"/>
              </w:rPr>
            </w:pPr>
          </w:p>
        </w:tc>
        <w:tc>
          <w:tcPr>
            <w:tcW w:w="720" w:type="dxa"/>
          </w:tcPr>
          <w:p w14:paraId="2F152081" w14:textId="271663F2" w:rsidR="007D3BF8" w:rsidRPr="00C006FA" w:rsidRDefault="007D3BF8" w:rsidP="007D3BF8">
            <w:pPr>
              <w:widowControl w:val="0"/>
              <w:autoSpaceDE w:val="0"/>
              <w:autoSpaceDN w:val="0"/>
              <w:adjustRightInd w:val="0"/>
              <w:rPr>
                <w:rFonts w:ascii="Arial Narrow" w:eastAsia="Calibri" w:hAnsi="Arial Narrow" w:cs="Times New Roman"/>
                <w:b/>
                <w:bCs/>
              </w:rPr>
            </w:pPr>
          </w:p>
        </w:tc>
      </w:tr>
      <w:tr w:rsidR="007D3BF8" w:rsidRPr="00C006FA" w14:paraId="15084F95" w14:textId="77777777" w:rsidTr="006A18B0">
        <w:trPr>
          <w:trHeight w:val="431"/>
        </w:trPr>
        <w:tc>
          <w:tcPr>
            <w:tcW w:w="1525" w:type="dxa"/>
            <w:vAlign w:val="center"/>
          </w:tcPr>
          <w:p w14:paraId="2115AFF3" w14:textId="572EA837" w:rsidR="007D3BF8" w:rsidRPr="00BC3944" w:rsidRDefault="007D3BF8" w:rsidP="007D3BF8">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Crawford, Michael</w:t>
            </w:r>
          </w:p>
        </w:tc>
        <w:tc>
          <w:tcPr>
            <w:tcW w:w="810" w:type="dxa"/>
            <w:vAlign w:val="center"/>
          </w:tcPr>
          <w:p w14:paraId="580BC2CF" w14:textId="4FA4BB93" w:rsidR="007D3BF8"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MUED</w:t>
            </w:r>
            <w:r>
              <w:rPr>
                <w:rFonts w:ascii="Arial Narrow" w:hAnsi="Arial Narrow" w:cs="Calibri"/>
                <w:color w:val="000000"/>
              </w:rPr>
              <w:br/>
              <w:t>COM</w:t>
            </w:r>
          </w:p>
        </w:tc>
        <w:tc>
          <w:tcPr>
            <w:tcW w:w="270" w:type="dxa"/>
          </w:tcPr>
          <w:p w14:paraId="563D6E9E" w14:textId="7CBF22DD" w:rsidR="007D3BF8" w:rsidRPr="00C006FA" w:rsidRDefault="006314DC"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0DC98110" w14:textId="68347589" w:rsidR="007D3BF8"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rPr>
              <w:t>May, Andrew</w:t>
            </w:r>
          </w:p>
        </w:tc>
        <w:tc>
          <w:tcPr>
            <w:tcW w:w="810" w:type="dxa"/>
            <w:vAlign w:val="center"/>
          </w:tcPr>
          <w:p w14:paraId="3F8DF903"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MUCS</w:t>
            </w:r>
          </w:p>
          <w:p w14:paraId="0668F83D" w14:textId="4496C5AD" w:rsidR="007D3BF8"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270" w:type="dxa"/>
          </w:tcPr>
          <w:p w14:paraId="04080332" w14:textId="672A52AA"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530" w:type="dxa"/>
            <w:vAlign w:val="center"/>
          </w:tcPr>
          <w:p w14:paraId="426F5022" w14:textId="580E0B44" w:rsidR="007D3BF8" w:rsidRPr="00C006FA" w:rsidRDefault="007D3BF8" w:rsidP="007D3BF8">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Thomas, Amrita</w:t>
            </w:r>
          </w:p>
        </w:tc>
        <w:tc>
          <w:tcPr>
            <w:tcW w:w="900" w:type="dxa"/>
            <w:vAlign w:val="center"/>
          </w:tcPr>
          <w:p w14:paraId="43620051" w14:textId="2DD318C1"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ADA</w:t>
            </w:r>
            <w:r>
              <w:rPr>
                <w:rFonts w:ascii="Arial Narrow" w:hAnsi="Arial Narrow" w:cs="Calibri"/>
                <w:color w:val="000000"/>
              </w:rPr>
              <w:br/>
              <w:t>COS</w:t>
            </w:r>
          </w:p>
        </w:tc>
        <w:tc>
          <w:tcPr>
            <w:tcW w:w="360" w:type="dxa"/>
          </w:tcPr>
          <w:p w14:paraId="21B306B5" w14:textId="78948582" w:rsidR="007D3BF8" w:rsidRPr="00C006FA" w:rsidRDefault="00EA00AB"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6C151B14" w14:textId="3911BB59" w:rsidR="007D3BF8" w:rsidRPr="00AA4A6B" w:rsidRDefault="007D3BF8" w:rsidP="007D3BF8">
            <w:pPr>
              <w:widowControl w:val="0"/>
              <w:autoSpaceDE w:val="0"/>
              <w:autoSpaceDN w:val="0"/>
              <w:adjustRightInd w:val="0"/>
              <w:rPr>
                <w:rFonts w:ascii="Arial Narrow" w:hAnsi="Arial Narrow" w:cstheme="majorHAnsi"/>
              </w:rPr>
            </w:pPr>
            <w:proofErr w:type="spellStart"/>
            <w:r w:rsidRPr="00AA4A6B">
              <w:rPr>
                <w:rFonts w:ascii="Arial Narrow" w:hAnsi="Arial Narrow" w:cstheme="majorHAnsi"/>
              </w:rPr>
              <w:t>Rutwik</w:t>
            </w:r>
            <w:proofErr w:type="spellEnd"/>
            <w:r w:rsidRPr="00AA4A6B">
              <w:rPr>
                <w:rFonts w:ascii="Arial Narrow" w:hAnsi="Arial Narrow" w:cstheme="majorHAnsi"/>
              </w:rPr>
              <w:t xml:space="preserve"> Duggireddy</w:t>
            </w:r>
          </w:p>
        </w:tc>
        <w:tc>
          <w:tcPr>
            <w:tcW w:w="810" w:type="dxa"/>
          </w:tcPr>
          <w:p w14:paraId="1D7DF299" w14:textId="3EEBAC9A" w:rsidR="007D3BF8" w:rsidRPr="00A45543" w:rsidRDefault="007D3BF8" w:rsidP="007D3BF8">
            <w:pPr>
              <w:widowControl w:val="0"/>
              <w:autoSpaceDE w:val="0"/>
              <w:autoSpaceDN w:val="0"/>
              <w:adjustRightInd w:val="0"/>
              <w:rPr>
                <w:rFonts w:ascii="Arial Narrow" w:hAnsi="Arial Narrow" w:cs="Calibri"/>
                <w:color w:val="000000"/>
              </w:rPr>
            </w:pPr>
            <w:r w:rsidRPr="00A45543">
              <w:rPr>
                <w:rFonts w:ascii="Arial Narrow" w:hAnsi="Arial Narrow" w:cs="Calibri"/>
                <w:color w:val="000000"/>
              </w:rPr>
              <w:t>SGA</w:t>
            </w:r>
          </w:p>
        </w:tc>
        <w:tc>
          <w:tcPr>
            <w:tcW w:w="720" w:type="dxa"/>
          </w:tcPr>
          <w:p w14:paraId="00BCB97E" w14:textId="751937CF" w:rsidR="007D3BF8" w:rsidRPr="00C006FA" w:rsidRDefault="002F784A"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7D3BF8" w:rsidRPr="00C006FA" w14:paraId="272673BD" w14:textId="77777777" w:rsidTr="006A18B0">
        <w:trPr>
          <w:trHeight w:val="431"/>
        </w:trPr>
        <w:tc>
          <w:tcPr>
            <w:tcW w:w="1525" w:type="dxa"/>
            <w:vAlign w:val="center"/>
          </w:tcPr>
          <w:p w14:paraId="4F20AA07" w14:textId="504883CA" w:rsidR="007D3BF8" w:rsidRPr="00C006FA" w:rsidRDefault="007D3BF8" w:rsidP="007D3BF8">
            <w:pPr>
              <w:widowControl w:val="0"/>
              <w:autoSpaceDE w:val="0"/>
              <w:autoSpaceDN w:val="0"/>
              <w:adjustRightInd w:val="0"/>
              <w:rPr>
                <w:rFonts w:ascii="Arial Narrow" w:eastAsia="Calibri" w:hAnsi="Arial Narrow" w:cs="Times New Roman"/>
                <w:b/>
              </w:rPr>
            </w:pPr>
            <w:r w:rsidRPr="00BC3944">
              <w:rPr>
                <w:rFonts w:ascii="Arial Narrow" w:hAnsi="Arial Narrow" w:cs="Calibri"/>
                <w:b/>
                <w:bCs/>
                <w:color w:val="000000"/>
              </w:rPr>
              <w:t>Eshbaugh-Soha, Matthew</w:t>
            </w:r>
          </w:p>
        </w:tc>
        <w:tc>
          <w:tcPr>
            <w:tcW w:w="810" w:type="dxa"/>
            <w:vAlign w:val="center"/>
          </w:tcPr>
          <w:p w14:paraId="13F4E375" w14:textId="2F0AF9DD"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hAnsi="Arial Narrow" w:cs="Calibri"/>
                <w:color w:val="000000"/>
              </w:rPr>
              <w:t>PSCI</w:t>
            </w:r>
            <w:r>
              <w:rPr>
                <w:rFonts w:ascii="Arial Narrow" w:hAnsi="Arial Narrow" w:cs="Calibri"/>
                <w:color w:val="000000"/>
              </w:rPr>
              <w:br/>
              <w:t>CLASS</w:t>
            </w:r>
          </w:p>
        </w:tc>
        <w:tc>
          <w:tcPr>
            <w:tcW w:w="270" w:type="dxa"/>
          </w:tcPr>
          <w:p w14:paraId="34C6B8E6" w14:textId="4BA980CE" w:rsidR="007D3BF8" w:rsidRPr="00C006FA" w:rsidRDefault="006314DC"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6B02EA3" w14:textId="5DB23546" w:rsidR="007D3BF8" w:rsidRPr="00C006FA" w:rsidRDefault="007D3BF8" w:rsidP="007D3BF8">
            <w:pPr>
              <w:widowControl w:val="0"/>
              <w:autoSpaceDE w:val="0"/>
              <w:autoSpaceDN w:val="0"/>
              <w:adjustRightInd w:val="0"/>
              <w:rPr>
                <w:rFonts w:ascii="Arial Narrow" w:eastAsia="Calibri" w:hAnsi="Arial Narrow" w:cs="Times New Roman"/>
                <w:b/>
              </w:rPr>
            </w:pPr>
            <w:r>
              <w:rPr>
                <w:rFonts w:ascii="Arial Narrow" w:eastAsia="Calibri" w:hAnsi="Arial Narrow" w:cs="Times New Roman"/>
                <w:b/>
              </w:rPr>
              <w:t>McKay, Melissa</w:t>
            </w:r>
          </w:p>
        </w:tc>
        <w:tc>
          <w:tcPr>
            <w:tcW w:w="810" w:type="dxa"/>
            <w:vAlign w:val="center"/>
          </w:tcPr>
          <w:p w14:paraId="67509285" w14:textId="18B29F64"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DMI CACS</w:t>
            </w:r>
          </w:p>
        </w:tc>
        <w:tc>
          <w:tcPr>
            <w:tcW w:w="270" w:type="dxa"/>
          </w:tcPr>
          <w:p w14:paraId="1911E0D8" w14:textId="731DFAF4" w:rsidR="007D3BF8" w:rsidRPr="00C006FA" w:rsidRDefault="00437F1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DEB80DB" w14:textId="166970EB"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 xml:space="preserve">Thurman, Emily </w:t>
            </w:r>
          </w:p>
        </w:tc>
        <w:tc>
          <w:tcPr>
            <w:tcW w:w="900" w:type="dxa"/>
            <w:vAlign w:val="center"/>
          </w:tcPr>
          <w:p w14:paraId="661DA1D0"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5D1AFE1F" w14:textId="19D59C7B"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CLASS</w:t>
            </w:r>
          </w:p>
        </w:tc>
        <w:tc>
          <w:tcPr>
            <w:tcW w:w="360" w:type="dxa"/>
          </w:tcPr>
          <w:p w14:paraId="6F93DDAD" w14:textId="74D2D1E5" w:rsidR="007D3BF8" w:rsidRPr="00C006FA" w:rsidRDefault="00EA00AB"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16AC1DB3" w14:textId="72495780" w:rsidR="007D3BF8" w:rsidRPr="00C006FA" w:rsidRDefault="007D3BF8" w:rsidP="007D3BF8">
            <w:pPr>
              <w:widowControl w:val="0"/>
              <w:autoSpaceDE w:val="0"/>
              <w:autoSpaceDN w:val="0"/>
              <w:adjustRightInd w:val="0"/>
              <w:rPr>
                <w:rFonts w:ascii="Arial Narrow" w:eastAsia="Calibri" w:hAnsi="Arial Narrow" w:cs="Times New Roman"/>
                <w:b/>
                <w:bCs/>
              </w:rPr>
            </w:pPr>
            <w:r w:rsidRPr="00AA4A6B">
              <w:rPr>
                <w:rFonts w:ascii="Arial Narrow" w:hAnsi="Arial Narrow" w:cstheme="majorHAnsi"/>
              </w:rPr>
              <w:t xml:space="preserve">Bhavya </w:t>
            </w:r>
            <w:proofErr w:type="spellStart"/>
            <w:r w:rsidRPr="00AA4A6B">
              <w:rPr>
                <w:rFonts w:ascii="Arial Narrow" w:hAnsi="Arial Narrow" w:cstheme="majorHAnsi"/>
              </w:rPr>
              <w:t>Kanyadara</w:t>
            </w:r>
            <w:proofErr w:type="spellEnd"/>
          </w:p>
        </w:tc>
        <w:tc>
          <w:tcPr>
            <w:tcW w:w="810" w:type="dxa"/>
          </w:tcPr>
          <w:p w14:paraId="77479882" w14:textId="02AEB540" w:rsidR="007D3BF8" w:rsidRPr="00C006FA" w:rsidRDefault="007D3BF8" w:rsidP="007D3BF8">
            <w:pPr>
              <w:widowControl w:val="0"/>
              <w:autoSpaceDE w:val="0"/>
              <w:autoSpaceDN w:val="0"/>
              <w:adjustRightInd w:val="0"/>
              <w:rPr>
                <w:rFonts w:ascii="Arial Narrow" w:eastAsia="Calibri" w:hAnsi="Arial Narrow" w:cs="Times New Roman"/>
                <w:b/>
                <w:bCs/>
              </w:rPr>
            </w:pPr>
            <w:r w:rsidRPr="00A45543">
              <w:rPr>
                <w:rFonts w:ascii="Arial Narrow" w:hAnsi="Arial Narrow" w:cs="Calibri"/>
                <w:color w:val="000000"/>
              </w:rPr>
              <w:t>GSC</w:t>
            </w:r>
          </w:p>
        </w:tc>
        <w:tc>
          <w:tcPr>
            <w:tcW w:w="720" w:type="dxa"/>
          </w:tcPr>
          <w:p w14:paraId="63FC2C93" w14:textId="637EFD1A" w:rsidR="007D3BF8" w:rsidRPr="002F784A" w:rsidRDefault="002F784A" w:rsidP="007D3BF8">
            <w:pPr>
              <w:widowControl w:val="0"/>
              <w:autoSpaceDE w:val="0"/>
              <w:autoSpaceDN w:val="0"/>
              <w:adjustRightInd w:val="0"/>
              <w:rPr>
                <w:rFonts w:ascii="Arial Narrow" w:eastAsia="Calibri" w:hAnsi="Arial Narrow" w:cs="Times New Roman"/>
              </w:rPr>
            </w:pPr>
            <w:r w:rsidRPr="002F784A">
              <w:rPr>
                <w:rFonts w:ascii="Arial Narrow" w:eastAsia="Calibri" w:hAnsi="Arial Narrow" w:cs="Times New Roman"/>
              </w:rPr>
              <w:t>P</w:t>
            </w:r>
          </w:p>
        </w:tc>
      </w:tr>
      <w:tr w:rsidR="007D3BF8" w:rsidRPr="00C006FA" w14:paraId="349749A7" w14:textId="77777777" w:rsidTr="006A18B0">
        <w:trPr>
          <w:trHeight w:val="431"/>
        </w:trPr>
        <w:tc>
          <w:tcPr>
            <w:tcW w:w="1525" w:type="dxa"/>
            <w:vAlign w:val="center"/>
          </w:tcPr>
          <w:p w14:paraId="0F973C6E" w14:textId="1B7D9387" w:rsidR="007D3BF8" w:rsidRPr="0099685F" w:rsidRDefault="007D3BF8" w:rsidP="007D3BF8">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Evans, Sarah</w:t>
            </w:r>
          </w:p>
        </w:tc>
        <w:tc>
          <w:tcPr>
            <w:tcW w:w="810" w:type="dxa"/>
            <w:vAlign w:val="center"/>
          </w:tcPr>
          <w:p w14:paraId="53118F66"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37F60E2B" w14:textId="63B7246E" w:rsidR="007D3BF8" w:rsidRDefault="007D3BF8" w:rsidP="007D3BF8">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758A6906" w14:textId="40BF36BA" w:rsidR="007D3BF8" w:rsidRPr="00C006FA" w:rsidRDefault="006314DC"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9EC107A" w14:textId="17997475" w:rsidR="007D3BF8" w:rsidRPr="00C006FA" w:rsidRDefault="007D3BF8" w:rsidP="007D3BF8">
            <w:pPr>
              <w:widowControl w:val="0"/>
              <w:autoSpaceDE w:val="0"/>
              <w:autoSpaceDN w:val="0"/>
              <w:adjustRightInd w:val="0"/>
              <w:rPr>
                <w:rFonts w:ascii="Arial Narrow" w:hAnsi="Arial Narrow" w:cs="Calibri"/>
                <w:b/>
                <w:bCs/>
                <w:color w:val="000000"/>
              </w:rPr>
            </w:pPr>
            <w:r w:rsidRPr="00BE3CED">
              <w:rPr>
                <w:rFonts w:ascii="Arial Narrow" w:eastAsia="Calibri" w:hAnsi="Arial Narrow" w:cs="Times New Roman"/>
                <w:b/>
              </w:rPr>
              <w:t>Morgan, Bill</w:t>
            </w:r>
          </w:p>
        </w:tc>
        <w:tc>
          <w:tcPr>
            <w:tcW w:w="810" w:type="dxa"/>
            <w:vAlign w:val="center"/>
          </w:tcPr>
          <w:p w14:paraId="5040F78E" w14:textId="751557A9"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eastAsia="Calibri" w:hAnsi="Arial Narrow" w:cs="Times New Roman"/>
              </w:rPr>
              <w:t>DMI</w:t>
            </w:r>
            <w:r>
              <w:rPr>
                <w:rFonts w:ascii="Arial Narrow" w:eastAsia="Calibri" w:hAnsi="Arial Narrow" w:cs="Times New Roman"/>
              </w:rPr>
              <w:br/>
              <w:t>CACS</w:t>
            </w:r>
          </w:p>
        </w:tc>
        <w:tc>
          <w:tcPr>
            <w:tcW w:w="270" w:type="dxa"/>
          </w:tcPr>
          <w:p w14:paraId="6765D741" w14:textId="60316517" w:rsidR="007D3BF8" w:rsidRPr="00C006FA" w:rsidRDefault="00437F1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8FFBC31" w14:textId="32E0CE16" w:rsidR="007D3BF8" w:rsidRPr="00C006FA" w:rsidRDefault="007D3BF8" w:rsidP="007D3BF8">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Torres, Russell</w:t>
            </w:r>
          </w:p>
        </w:tc>
        <w:tc>
          <w:tcPr>
            <w:tcW w:w="900" w:type="dxa"/>
            <w:vAlign w:val="center"/>
          </w:tcPr>
          <w:p w14:paraId="15E38D01" w14:textId="754EECB1" w:rsidR="007D3BF8" w:rsidRPr="00C006FA" w:rsidRDefault="007D3BF8" w:rsidP="007D3BF8">
            <w:pPr>
              <w:widowControl w:val="0"/>
              <w:autoSpaceDE w:val="0"/>
              <w:autoSpaceDN w:val="0"/>
              <w:adjustRightInd w:val="0"/>
              <w:rPr>
                <w:rFonts w:ascii="Arial Narrow" w:hAnsi="Arial Narrow" w:cs="Calibri"/>
                <w:color w:val="000000"/>
              </w:rPr>
            </w:pPr>
            <w:r>
              <w:rPr>
                <w:rFonts w:ascii="Arial Narrow" w:hAnsi="Arial Narrow" w:cs="Calibri"/>
                <w:color w:val="000000"/>
              </w:rPr>
              <w:t>ITDS</w:t>
            </w:r>
            <w:r>
              <w:rPr>
                <w:rFonts w:ascii="Arial Narrow" w:hAnsi="Arial Narrow" w:cs="Calibri"/>
                <w:color w:val="000000"/>
              </w:rPr>
              <w:br/>
              <w:t>RCOB</w:t>
            </w:r>
          </w:p>
        </w:tc>
        <w:tc>
          <w:tcPr>
            <w:tcW w:w="360" w:type="dxa"/>
          </w:tcPr>
          <w:p w14:paraId="55A513BD" w14:textId="56CB4031" w:rsidR="007D3BF8" w:rsidRPr="00C006FA" w:rsidRDefault="00EA00AB"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38F3123A"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810" w:type="dxa"/>
          </w:tcPr>
          <w:p w14:paraId="316F6229"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720" w:type="dxa"/>
          </w:tcPr>
          <w:p w14:paraId="600F095E" w14:textId="10B2ABA4" w:rsidR="007D3BF8" w:rsidRPr="00C006FA" w:rsidRDefault="007D3BF8" w:rsidP="007D3BF8">
            <w:pPr>
              <w:widowControl w:val="0"/>
              <w:autoSpaceDE w:val="0"/>
              <w:autoSpaceDN w:val="0"/>
              <w:adjustRightInd w:val="0"/>
              <w:rPr>
                <w:rFonts w:ascii="Arial Narrow" w:eastAsia="Calibri" w:hAnsi="Arial Narrow" w:cs="Times New Roman"/>
              </w:rPr>
            </w:pPr>
          </w:p>
        </w:tc>
      </w:tr>
      <w:tr w:rsidR="007D3BF8" w:rsidRPr="00C006FA" w14:paraId="4F84891F" w14:textId="77777777" w:rsidTr="006A18B0">
        <w:trPr>
          <w:trHeight w:val="431"/>
        </w:trPr>
        <w:tc>
          <w:tcPr>
            <w:tcW w:w="1525" w:type="dxa"/>
            <w:vAlign w:val="center"/>
          </w:tcPr>
          <w:p w14:paraId="0932DFCC" w14:textId="2BF60D77" w:rsidR="007D3BF8" w:rsidRPr="00C006FA" w:rsidRDefault="007D3BF8" w:rsidP="007D3BF8">
            <w:pPr>
              <w:widowControl w:val="0"/>
              <w:autoSpaceDE w:val="0"/>
              <w:autoSpaceDN w:val="0"/>
              <w:adjustRightInd w:val="0"/>
              <w:rPr>
                <w:rFonts w:ascii="Arial Narrow" w:hAnsi="Arial Narrow" w:cs="Calibri Light"/>
                <w:b/>
                <w:bCs/>
              </w:rPr>
            </w:pPr>
            <w:r w:rsidRPr="0099685F">
              <w:rPr>
                <w:rFonts w:ascii="Arial Narrow" w:hAnsi="Arial Narrow" w:cs="Calibri"/>
                <w:b/>
                <w:bCs/>
                <w:color w:val="000000"/>
              </w:rPr>
              <w:t>Floyd, Schenita</w:t>
            </w:r>
          </w:p>
        </w:tc>
        <w:tc>
          <w:tcPr>
            <w:tcW w:w="810" w:type="dxa"/>
            <w:vAlign w:val="center"/>
          </w:tcPr>
          <w:p w14:paraId="5F9F873D" w14:textId="77777777" w:rsidR="007D3BF8"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ADA</w:t>
            </w:r>
          </w:p>
          <w:p w14:paraId="0EC47322" w14:textId="061419DD" w:rsidR="007D3BF8" w:rsidRPr="00C006FA" w:rsidRDefault="007D3BF8"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TOUL</w:t>
            </w:r>
          </w:p>
        </w:tc>
        <w:tc>
          <w:tcPr>
            <w:tcW w:w="270" w:type="dxa"/>
          </w:tcPr>
          <w:p w14:paraId="218197ED" w14:textId="02A359E3" w:rsidR="007D3BF8" w:rsidRPr="00C006FA" w:rsidRDefault="006314DC"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3AE17E6" w14:textId="4ED0E036" w:rsidR="007D3BF8" w:rsidRPr="00C006FA" w:rsidRDefault="007D3BF8" w:rsidP="007D3BF8">
            <w:pPr>
              <w:widowControl w:val="0"/>
              <w:autoSpaceDE w:val="0"/>
              <w:autoSpaceDN w:val="0"/>
              <w:adjustRightInd w:val="0"/>
              <w:rPr>
                <w:rFonts w:ascii="Arial Narrow" w:hAnsi="Arial Narrow" w:cstheme="majorHAnsi"/>
                <w:b/>
              </w:rPr>
            </w:pPr>
            <w:r w:rsidRPr="00C006FA">
              <w:rPr>
                <w:rFonts w:ascii="Arial Narrow" w:hAnsi="Arial Narrow" w:cs="Calibri"/>
                <w:b/>
                <w:bCs/>
                <w:color w:val="000000"/>
              </w:rPr>
              <w:t>Morton, Sophie</w:t>
            </w:r>
          </w:p>
        </w:tc>
        <w:tc>
          <w:tcPr>
            <w:tcW w:w="810" w:type="dxa"/>
            <w:vAlign w:val="center"/>
          </w:tcPr>
          <w:p w14:paraId="3E364E29"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0D6C0788" w14:textId="44614CDE"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270" w:type="dxa"/>
          </w:tcPr>
          <w:p w14:paraId="0469AEDF" w14:textId="62000656" w:rsidR="007D3BF8" w:rsidRPr="00C006FA" w:rsidRDefault="00437F1E"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56658E8" w14:textId="6FDB462C" w:rsidR="007D3BF8" w:rsidRPr="00C006FA" w:rsidRDefault="007D3BF8" w:rsidP="007D3BF8">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Trippeer, Barbara</w:t>
            </w:r>
          </w:p>
        </w:tc>
        <w:tc>
          <w:tcPr>
            <w:tcW w:w="900" w:type="dxa"/>
            <w:vAlign w:val="center"/>
          </w:tcPr>
          <w:p w14:paraId="4A1FFA33" w14:textId="77777777" w:rsidR="007D3BF8" w:rsidRPr="00C006FA" w:rsidRDefault="007D3BF8" w:rsidP="007D3BF8">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ADES</w:t>
            </w:r>
          </w:p>
          <w:p w14:paraId="640A9391" w14:textId="47CE45E0" w:rsidR="007D3BF8" w:rsidRPr="00C006FA" w:rsidRDefault="007D3BF8" w:rsidP="007D3BF8">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CVAD</w:t>
            </w:r>
          </w:p>
        </w:tc>
        <w:tc>
          <w:tcPr>
            <w:tcW w:w="360" w:type="dxa"/>
          </w:tcPr>
          <w:p w14:paraId="04CC0602" w14:textId="4E6A7755" w:rsidR="007D3BF8" w:rsidRPr="00C006FA" w:rsidRDefault="00EA00AB" w:rsidP="007D3BF8">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20F3686" w14:textId="35E3DA48" w:rsidR="007D3BF8" w:rsidRPr="00C006FA" w:rsidRDefault="007D3BF8" w:rsidP="007D3BF8">
            <w:pPr>
              <w:widowControl w:val="0"/>
              <w:autoSpaceDE w:val="0"/>
              <w:autoSpaceDN w:val="0"/>
              <w:adjustRightInd w:val="0"/>
              <w:rPr>
                <w:rFonts w:ascii="Arial Narrow" w:eastAsia="Calibri" w:hAnsi="Arial Narrow" w:cs="Times New Roman"/>
              </w:rPr>
            </w:pPr>
          </w:p>
        </w:tc>
        <w:tc>
          <w:tcPr>
            <w:tcW w:w="810" w:type="dxa"/>
          </w:tcPr>
          <w:p w14:paraId="68C8818D"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720" w:type="dxa"/>
          </w:tcPr>
          <w:p w14:paraId="3CAB6435" w14:textId="19157F7C" w:rsidR="007D3BF8" w:rsidRPr="00C006FA" w:rsidRDefault="007D3BF8" w:rsidP="007D3BF8">
            <w:pPr>
              <w:widowControl w:val="0"/>
              <w:autoSpaceDE w:val="0"/>
              <w:autoSpaceDN w:val="0"/>
              <w:adjustRightInd w:val="0"/>
              <w:rPr>
                <w:rFonts w:ascii="Arial Narrow" w:eastAsia="Calibri" w:hAnsi="Arial Narrow" w:cs="Times New Roman"/>
              </w:rPr>
            </w:pPr>
          </w:p>
        </w:tc>
      </w:tr>
      <w:tr w:rsidR="007D3BF8" w:rsidRPr="00C006FA" w14:paraId="70FADDD7" w14:textId="77777777" w:rsidTr="003C0668">
        <w:trPr>
          <w:trHeight w:val="431"/>
        </w:trPr>
        <w:tc>
          <w:tcPr>
            <w:tcW w:w="1525" w:type="dxa"/>
            <w:vAlign w:val="center"/>
          </w:tcPr>
          <w:p w14:paraId="0883AF52" w14:textId="392DF2D5" w:rsidR="007D3BF8" w:rsidRPr="00C006FA" w:rsidRDefault="007D3BF8" w:rsidP="007D3BF8">
            <w:pPr>
              <w:widowControl w:val="0"/>
              <w:autoSpaceDE w:val="0"/>
              <w:autoSpaceDN w:val="0"/>
              <w:adjustRightInd w:val="0"/>
              <w:rPr>
                <w:rFonts w:ascii="Arial Narrow" w:hAnsi="Arial Narrow" w:cs="Calibri"/>
                <w:b/>
                <w:bCs/>
                <w:color w:val="000000"/>
              </w:rPr>
            </w:pPr>
          </w:p>
        </w:tc>
        <w:tc>
          <w:tcPr>
            <w:tcW w:w="810" w:type="dxa"/>
            <w:vAlign w:val="center"/>
          </w:tcPr>
          <w:p w14:paraId="3EE99510" w14:textId="5E4932C7" w:rsidR="007D3BF8" w:rsidRPr="00C006FA" w:rsidRDefault="007D3BF8" w:rsidP="007D3BF8">
            <w:pPr>
              <w:widowControl w:val="0"/>
              <w:autoSpaceDE w:val="0"/>
              <w:autoSpaceDN w:val="0"/>
              <w:adjustRightInd w:val="0"/>
              <w:rPr>
                <w:rFonts w:ascii="Arial Narrow" w:hAnsi="Arial Narrow" w:cs="Calibri"/>
                <w:color w:val="000000"/>
              </w:rPr>
            </w:pPr>
          </w:p>
        </w:tc>
        <w:tc>
          <w:tcPr>
            <w:tcW w:w="270" w:type="dxa"/>
          </w:tcPr>
          <w:p w14:paraId="22084A1A" w14:textId="7B0759B5" w:rsidR="007D3BF8" w:rsidRPr="00C006FA" w:rsidRDefault="007D3BF8" w:rsidP="007D3BF8">
            <w:pPr>
              <w:widowControl w:val="0"/>
              <w:autoSpaceDE w:val="0"/>
              <w:autoSpaceDN w:val="0"/>
              <w:adjustRightInd w:val="0"/>
              <w:rPr>
                <w:rFonts w:ascii="Arial Narrow" w:eastAsia="Calibri" w:hAnsi="Arial Narrow" w:cs="Times New Roman"/>
              </w:rPr>
            </w:pPr>
          </w:p>
        </w:tc>
        <w:tc>
          <w:tcPr>
            <w:tcW w:w="1260" w:type="dxa"/>
            <w:vAlign w:val="center"/>
          </w:tcPr>
          <w:p w14:paraId="330F7F45" w14:textId="422A1C4D" w:rsidR="007D3BF8" w:rsidRPr="00C006FA" w:rsidRDefault="007D3BF8" w:rsidP="007D3BF8">
            <w:pPr>
              <w:widowControl w:val="0"/>
              <w:autoSpaceDE w:val="0"/>
              <w:autoSpaceDN w:val="0"/>
              <w:adjustRightInd w:val="0"/>
              <w:rPr>
                <w:rFonts w:ascii="Arial Narrow" w:hAnsi="Arial Narrow" w:cs="Calibri"/>
                <w:b/>
                <w:bCs/>
                <w:color w:val="000000"/>
              </w:rPr>
            </w:pPr>
          </w:p>
        </w:tc>
        <w:tc>
          <w:tcPr>
            <w:tcW w:w="810" w:type="dxa"/>
            <w:vAlign w:val="center"/>
          </w:tcPr>
          <w:p w14:paraId="749239E7" w14:textId="0A322E62" w:rsidR="007D3BF8" w:rsidRPr="00C006FA" w:rsidRDefault="007D3BF8" w:rsidP="007D3BF8">
            <w:pPr>
              <w:widowControl w:val="0"/>
              <w:autoSpaceDE w:val="0"/>
              <w:autoSpaceDN w:val="0"/>
              <w:adjustRightInd w:val="0"/>
              <w:rPr>
                <w:rFonts w:ascii="Arial Narrow" w:hAnsi="Arial Narrow" w:cs="Calibri"/>
                <w:color w:val="000000"/>
              </w:rPr>
            </w:pPr>
          </w:p>
        </w:tc>
        <w:tc>
          <w:tcPr>
            <w:tcW w:w="270" w:type="dxa"/>
          </w:tcPr>
          <w:p w14:paraId="28C449D5" w14:textId="2CBE18BD" w:rsidR="007D3BF8" w:rsidRPr="00C006FA" w:rsidRDefault="007D3BF8" w:rsidP="007D3BF8">
            <w:pPr>
              <w:widowControl w:val="0"/>
              <w:autoSpaceDE w:val="0"/>
              <w:autoSpaceDN w:val="0"/>
              <w:adjustRightInd w:val="0"/>
              <w:rPr>
                <w:rFonts w:ascii="Arial Narrow" w:eastAsia="Calibri" w:hAnsi="Arial Narrow" w:cs="Times New Roman"/>
              </w:rPr>
            </w:pPr>
          </w:p>
        </w:tc>
        <w:tc>
          <w:tcPr>
            <w:tcW w:w="1530" w:type="dxa"/>
            <w:vAlign w:val="center"/>
          </w:tcPr>
          <w:p w14:paraId="0D512E0C" w14:textId="77777777" w:rsidR="007D3BF8" w:rsidRPr="00C006FA" w:rsidRDefault="007D3BF8" w:rsidP="007D3BF8">
            <w:pPr>
              <w:widowControl w:val="0"/>
              <w:autoSpaceDE w:val="0"/>
              <w:autoSpaceDN w:val="0"/>
              <w:adjustRightInd w:val="0"/>
              <w:rPr>
                <w:rFonts w:ascii="Arial Narrow" w:hAnsi="Arial Narrow" w:cs="Calibri"/>
                <w:b/>
                <w:bCs/>
                <w:color w:val="000000"/>
              </w:rPr>
            </w:pPr>
          </w:p>
        </w:tc>
        <w:tc>
          <w:tcPr>
            <w:tcW w:w="900" w:type="dxa"/>
            <w:vAlign w:val="center"/>
          </w:tcPr>
          <w:p w14:paraId="7E6048A3" w14:textId="77777777" w:rsidR="007D3BF8" w:rsidRPr="00C006FA" w:rsidRDefault="007D3BF8" w:rsidP="007D3BF8">
            <w:pPr>
              <w:widowControl w:val="0"/>
              <w:autoSpaceDE w:val="0"/>
              <w:autoSpaceDN w:val="0"/>
              <w:adjustRightInd w:val="0"/>
              <w:rPr>
                <w:rFonts w:ascii="Arial Narrow" w:hAnsi="Arial Narrow" w:cs="Calibri"/>
                <w:color w:val="000000"/>
              </w:rPr>
            </w:pPr>
          </w:p>
        </w:tc>
        <w:tc>
          <w:tcPr>
            <w:tcW w:w="360" w:type="dxa"/>
          </w:tcPr>
          <w:p w14:paraId="4ECFA3F4"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1800" w:type="dxa"/>
          </w:tcPr>
          <w:p w14:paraId="0ED1A288"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810" w:type="dxa"/>
          </w:tcPr>
          <w:p w14:paraId="1B54FB8C" w14:textId="77777777" w:rsidR="007D3BF8" w:rsidRPr="00C006FA" w:rsidRDefault="007D3BF8" w:rsidP="007D3BF8">
            <w:pPr>
              <w:widowControl w:val="0"/>
              <w:autoSpaceDE w:val="0"/>
              <w:autoSpaceDN w:val="0"/>
              <w:adjustRightInd w:val="0"/>
              <w:rPr>
                <w:rFonts w:ascii="Arial Narrow" w:eastAsia="Calibri" w:hAnsi="Arial Narrow" w:cs="Times New Roman"/>
              </w:rPr>
            </w:pPr>
          </w:p>
        </w:tc>
        <w:tc>
          <w:tcPr>
            <w:tcW w:w="720" w:type="dxa"/>
          </w:tcPr>
          <w:p w14:paraId="2642EFEB" w14:textId="77777777" w:rsidR="007D3BF8" w:rsidRPr="00C006FA" w:rsidRDefault="007D3BF8" w:rsidP="007D3BF8">
            <w:pPr>
              <w:widowControl w:val="0"/>
              <w:autoSpaceDE w:val="0"/>
              <w:autoSpaceDN w:val="0"/>
              <w:adjustRightInd w:val="0"/>
              <w:rPr>
                <w:rFonts w:ascii="Arial Narrow" w:eastAsia="Calibri" w:hAnsi="Arial Narrow" w:cs="Times New Roman"/>
              </w:rPr>
            </w:pPr>
          </w:p>
        </w:tc>
      </w:tr>
    </w:tbl>
    <w:p w14:paraId="533AF304" w14:textId="5BD20D4F" w:rsidR="007D3BF8" w:rsidRPr="007D3BF8" w:rsidRDefault="007D3BF8" w:rsidP="007D3BF8">
      <w:pPr>
        <w:rPr>
          <w:rFonts w:ascii="Arial Narrow" w:eastAsia="Calibri" w:hAnsi="Arial Narrow" w:cs="Times New Roman"/>
          <w:sz w:val="22"/>
          <w:szCs w:val="22"/>
        </w:rPr>
      </w:pPr>
      <w:r>
        <w:rPr>
          <w:rFonts w:ascii="Arial Narrow" w:eastAsia="Calibri" w:hAnsi="Arial Narrow" w:cs="Times New Roman"/>
          <w:sz w:val="22"/>
          <w:szCs w:val="22"/>
        </w:rPr>
        <w:br/>
      </w:r>
      <w:r>
        <w:rPr>
          <w:rFonts w:ascii="Arial Narrow" w:eastAsia="Calibri" w:hAnsi="Arial Narrow" w:cs="Times New Roman"/>
          <w:sz w:val="22"/>
          <w:szCs w:val="22"/>
        </w:rPr>
        <w:br/>
      </w:r>
      <w:r w:rsidRPr="007D3BF8">
        <w:rPr>
          <w:rFonts w:ascii="Arial Narrow" w:eastAsia="Calibri" w:hAnsi="Arial Narrow" w:cs="Times New Roman"/>
          <w:sz w:val="22"/>
          <w:szCs w:val="22"/>
        </w:rPr>
        <w:t>Guests: Harrison Keller (President) (P), Mike McPherson (Provost) (P), Holly Hutchins (OFS), Gabe Ignatow (OFS), Courtney Glazer (Accreditation/UUCC), Natalie Ellis (UUCC), Amanda Fuller (UBSC) (P), Jennifer Lane (GC)</w:t>
      </w:r>
    </w:p>
    <w:p w14:paraId="4BD4D5E9" w14:textId="1789B520" w:rsidR="007D3BF8" w:rsidRDefault="007D3BF8" w:rsidP="00902E74">
      <w:pPr>
        <w:rPr>
          <w:rFonts w:ascii="Arial Narrow" w:eastAsia="Calibri" w:hAnsi="Arial Narrow" w:cs="Times New Roman"/>
          <w:sz w:val="22"/>
          <w:szCs w:val="22"/>
        </w:rPr>
      </w:pPr>
    </w:p>
    <w:p w14:paraId="28B17A70" w14:textId="6E318A88" w:rsidR="007D3BF8" w:rsidRDefault="007D3BF8" w:rsidP="00902E74">
      <w:pPr>
        <w:rPr>
          <w:rFonts w:ascii="Arial Narrow" w:eastAsia="Calibri" w:hAnsi="Arial Narrow" w:cs="Times New Roman"/>
          <w:sz w:val="22"/>
          <w:szCs w:val="22"/>
        </w:rPr>
      </w:pPr>
      <w:r w:rsidRPr="007D3BF8">
        <w:rPr>
          <w:rFonts w:ascii="Arial Narrow" w:eastAsia="Calibri" w:hAnsi="Arial Narrow" w:cs="Times New Roman"/>
          <w:sz w:val="22"/>
          <w:szCs w:val="22"/>
        </w:rPr>
        <w:t>Visitors:</w:t>
      </w:r>
      <w:r w:rsidR="002E6FD1">
        <w:rPr>
          <w:rFonts w:ascii="Arial Narrow" w:eastAsia="Calibri" w:hAnsi="Arial Narrow" w:cs="Times New Roman"/>
          <w:sz w:val="22"/>
          <w:szCs w:val="22"/>
        </w:rPr>
        <w:t xml:space="preserve"> Philip </w:t>
      </w:r>
      <w:r w:rsidR="00004AEE" w:rsidRPr="00004AEE">
        <w:rPr>
          <w:rFonts w:ascii="Arial Narrow" w:eastAsia="Calibri" w:hAnsi="Arial Narrow" w:cs="Times New Roman"/>
          <w:sz w:val="22"/>
          <w:szCs w:val="22"/>
        </w:rPr>
        <w:t>Aguinaga</w:t>
      </w:r>
      <w:r w:rsidR="002F250F">
        <w:rPr>
          <w:rFonts w:ascii="Arial Narrow" w:eastAsia="Calibri" w:hAnsi="Arial Narrow" w:cs="Times New Roman"/>
          <w:sz w:val="22"/>
          <w:szCs w:val="22"/>
        </w:rPr>
        <w:t xml:space="preserve"> (Staff Senate), Aiden Gonzalez (NT Daily), Matthew Winter</w:t>
      </w:r>
      <w:r w:rsidR="00D24DE5">
        <w:rPr>
          <w:rFonts w:ascii="Arial Narrow" w:eastAsia="Calibri" w:hAnsi="Arial Narrow" w:cs="Times New Roman"/>
          <w:sz w:val="22"/>
          <w:szCs w:val="22"/>
        </w:rPr>
        <w:t xml:space="preserve"> (NT Daily), Cynthia Gentzel (CVAD)</w:t>
      </w:r>
      <w:r w:rsidR="00C52D06">
        <w:rPr>
          <w:rFonts w:ascii="Arial Narrow" w:eastAsia="Calibri" w:hAnsi="Arial Narrow" w:cs="Times New Roman"/>
          <w:sz w:val="22"/>
          <w:szCs w:val="22"/>
        </w:rPr>
        <w:t>, Albert Bimper (CLASS)</w:t>
      </w:r>
    </w:p>
    <w:p w14:paraId="570342C3" w14:textId="77777777" w:rsidR="007D3BF8" w:rsidRDefault="007D3BF8" w:rsidP="00902E74">
      <w:pPr>
        <w:rPr>
          <w:rFonts w:ascii="Arial Narrow" w:eastAsia="Calibri" w:hAnsi="Arial Narrow" w:cs="Times New Roman"/>
          <w:sz w:val="22"/>
          <w:szCs w:val="22"/>
        </w:rPr>
      </w:pPr>
    </w:p>
    <w:p w14:paraId="329D3BC4" w14:textId="77777777" w:rsidR="007D3BF8" w:rsidRPr="00902E74" w:rsidRDefault="007D3BF8" w:rsidP="00902E74">
      <w:pPr>
        <w:rPr>
          <w:rFonts w:ascii="Arial Narrow" w:eastAsia="Calibri" w:hAnsi="Arial Narrow" w:cs="Times New Roman"/>
          <w:sz w:val="22"/>
          <w:szCs w:val="22"/>
        </w:rPr>
      </w:pPr>
    </w:p>
    <w:p w14:paraId="52802D1F" w14:textId="77777777" w:rsidR="00902E74" w:rsidRPr="00B838B9" w:rsidRDefault="00902E74" w:rsidP="00B838B9">
      <w:pPr>
        <w:rPr>
          <w:rFonts w:ascii="Arial Narrow" w:hAnsi="Arial Narrow"/>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
        <w:gridCol w:w="2623"/>
        <w:gridCol w:w="6508"/>
      </w:tblGrid>
      <w:tr w:rsidR="00A36B1C" w:rsidRPr="00B838B9" w14:paraId="3A07CE63" w14:textId="77777777" w:rsidTr="00305EB6">
        <w:trPr>
          <w:jc w:val="center"/>
        </w:trPr>
        <w:tc>
          <w:tcPr>
            <w:tcW w:w="1062" w:type="dxa"/>
          </w:tcPr>
          <w:p w14:paraId="6D91E902" w14:textId="77777777" w:rsidR="00A36B1C" w:rsidRPr="00B838B9" w:rsidRDefault="00A36B1C" w:rsidP="00D97F31">
            <w:pPr>
              <w:rPr>
                <w:rFonts w:ascii="Arial Narrow" w:hAnsi="Arial Narrow" w:cs="Arial"/>
              </w:rPr>
            </w:pPr>
            <w:r w:rsidRPr="00B838B9">
              <w:rPr>
                <w:rFonts w:ascii="Arial Narrow" w:hAnsi="Arial Narrow" w:cs="Arial"/>
              </w:rPr>
              <w:lastRenderedPageBreak/>
              <w:t>I.</w:t>
            </w:r>
          </w:p>
        </w:tc>
        <w:tc>
          <w:tcPr>
            <w:tcW w:w="2623" w:type="dxa"/>
          </w:tcPr>
          <w:p w14:paraId="7DA8E2D0" w14:textId="44987122" w:rsidR="00A36B1C" w:rsidRPr="001A67B8" w:rsidRDefault="009E1539" w:rsidP="00305EB6">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Welcome</w:t>
            </w:r>
            <w:r w:rsidR="00275075" w:rsidRPr="001A67B8">
              <w:rPr>
                <w:rFonts w:ascii="Arial Narrow" w:eastAsia="Times New Roman" w:hAnsi="Arial Narrow" w:cs="Times New Roman"/>
                <w:sz w:val="22"/>
                <w:szCs w:val="22"/>
              </w:rPr>
              <w:t xml:space="preserve"> and</w:t>
            </w:r>
            <w:r w:rsidRPr="001A67B8">
              <w:rPr>
                <w:rFonts w:ascii="Arial Narrow" w:eastAsia="Times New Roman" w:hAnsi="Arial Narrow" w:cs="Times New Roman"/>
                <w:sz w:val="22"/>
                <w:szCs w:val="22"/>
              </w:rPr>
              <w:t xml:space="preserve"> Introductions</w:t>
            </w:r>
          </w:p>
        </w:tc>
        <w:tc>
          <w:tcPr>
            <w:tcW w:w="6508" w:type="dxa"/>
          </w:tcPr>
          <w:p w14:paraId="7EE96FC9" w14:textId="11724B16" w:rsidR="00BB58B9" w:rsidRDefault="00F92143" w:rsidP="00F92143">
            <w:pPr>
              <w:pStyle w:val="ListParagraph"/>
              <w:numPr>
                <w:ilvl w:val="0"/>
                <w:numId w:val="2"/>
              </w:numPr>
              <w:rPr>
                <w:sz w:val="22"/>
                <w:szCs w:val="22"/>
              </w:rPr>
            </w:pPr>
            <w:r w:rsidRPr="00F92143">
              <w:rPr>
                <w:sz w:val="22"/>
                <w:szCs w:val="22"/>
              </w:rPr>
              <w:t>Chair</w:t>
            </w:r>
            <w:r w:rsidR="00D86347">
              <w:rPr>
                <w:sz w:val="22"/>
                <w:szCs w:val="22"/>
              </w:rPr>
              <w:t xml:space="preserve"> Coby</w:t>
            </w:r>
            <w:r w:rsidRPr="00F92143">
              <w:rPr>
                <w:sz w:val="22"/>
                <w:szCs w:val="22"/>
              </w:rPr>
              <w:t xml:space="preserve"> Condr</w:t>
            </w:r>
            <w:r w:rsidR="008F2087">
              <w:rPr>
                <w:sz w:val="22"/>
                <w:szCs w:val="22"/>
              </w:rPr>
              <w:t>e</w:t>
            </w:r>
            <w:r w:rsidRPr="00F92143">
              <w:rPr>
                <w:sz w:val="22"/>
                <w:szCs w:val="22"/>
              </w:rPr>
              <w:t>y called the meeting to order. He welcomed senators, administrators, members of the press, and guests.</w:t>
            </w:r>
          </w:p>
          <w:p w14:paraId="244CFB1A" w14:textId="7BEA1234" w:rsidR="00F92143" w:rsidRPr="00F92143" w:rsidRDefault="00F92143" w:rsidP="00F92143">
            <w:pPr>
              <w:pStyle w:val="ListParagraph"/>
              <w:numPr>
                <w:ilvl w:val="0"/>
                <w:numId w:val="2"/>
              </w:numPr>
              <w:rPr>
                <w:sz w:val="22"/>
                <w:szCs w:val="22"/>
              </w:rPr>
            </w:pPr>
            <w:r w:rsidRPr="00F92143">
              <w:rPr>
                <w:sz w:val="22"/>
                <w:szCs w:val="22"/>
              </w:rPr>
              <w:t xml:space="preserve">Chair </w:t>
            </w:r>
            <w:r w:rsidR="008F2087">
              <w:rPr>
                <w:sz w:val="22"/>
                <w:szCs w:val="22"/>
              </w:rPr>
              <w:t>Condrey</w:t>
            </w:r>
            <w:r w:rsidRPr="00F92143">
              <w:rPr>
                <w:sz w:val="22"/>
                <w:szCs w:val="22"/>
              </w:rPr>
              <w:t xml:space="preserve"> introduced Vice Chair Melissa McKay and Sarah Evans, who served as Substitute Secretary due to the absence of the elected secretary. </w:t>
            </w:r>
          </w:p>
          <w:p w14:paraId="4CFA5125" w14:textId="0444DADB" w:rsidR="00205B1B" w:rsidRPr="00BB58B9" w:rsidRDefault="00F92143" w:rsidP="00BB58B9">
            <w:pPr>
              <w:pStyle w:val="ListParagraph"/>
              <w:numPr>
                <w:ilvl w:val="0"/>
                <w:numId w:val="2"/>
              </w:numPr>
              <w:rPr>
                <w:sz w:val="22"/>
                <w:szCs w:val="22"/>
              </w:rPr>
            </w:pPr>
            <w:r w:rsidRPr="00BB58B9">
              <w:rPr>
                <w:sz w:val="22"/>
                <w:szCs w:val="22"/>
              </w:rPr>
              <w:t>The Senate formally acknowledged Ann Afflerbach (CMHT) as a newly elected senator.</w:t>
            </w:r>
          </w:p>
        </w:tc>
      </w:tr>
      <w:tr w:rsidR="004B56D5" w:rsidRPr="00B838B9" w14:paraId="7AA6344A" w14:textId="77777777" w:rsidTr="00305EB6">
        <w:trPr>
          <w:jc w:val="center"/>
        </w:trPr>
        <w:tc>
          <w:tcPr>
            <w:tcW w:w="1062" w:type="dxa"/>
          </w:tcPr>
          <w:p w14:paraId="58856C8D" w14:textId="525D2020" w:rsidR="004B56D5" w:rsidRPr="00B838B9" w:rsidRDefault="004B56D5" w:rsidP="00D97F31">
            <w:pPr>
              <w:rPr>
                <w:rFonts w:ascii="Arial Narrow" w:hAnsi="Arial Narrow" w:cs="Arial"/>
              </w:rPr>
            </w:pPr>
            <w:r w:rsidRPr="00B838B9">
              <w:rPr>
                <w:rFonts w:ascii="Arial Narrow" w:hAnsi="Arial Narrow" w:cs="Arial"/>
              </w:rPr>
              <w:t>II.</w:t>
            </w:r>
          </w:p>
        </w:tc>
        <w:tc>
          <w:tcPr>
            <w:tcW w:w="2623" w:type="dxa"/>
          </w:tcPr>
          <w:p w14:paraId="11A24D18" w14:textId="6C3B8B11" w:rsidR="004B56D5" w:rsidRPr="001A67B8" w:rsidRDefault="00637DDF" w:rsidP="00637DDF">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Approval of Minutes (October 8, 2025)</w:t>
            </w:r>
            <w:r w:rsidRPr="001A67B8">
              <w:rPr>
                <w:rFonts w:ascii="Arial Narrow" w:eastAsia="Times New Roman" w:hAnsi="Arial Narrow" w:cs="Times New Roman"/>
                <w:b/>
                <w:bCs/>
                <w:sz w:val="22"/>
                <w:szCs w:val="22"/>
              </w:rPr>
              <w:t xml:space="preserve"> </w:t>
            </w:r>
            <w:r w:rsidRPr="006F4346">
              <w:rPr>
                <w:rFonts w:ascii="Arial Narrow" w:eastAsia="Times New Roman" w:hAnsi="Arial Narrow" w:cs="Times New Roman"/>
                <w:b/>
                <w:bCs/>
                <w:sz w:val="22"/>
                <w:szCs w:val="22"/>
                <w:highlight w:val="yellow"/>
              </w:rPr>
              <w:t>[vote]</w:t>
            </w:r>
          </w:p>
        </w:tc>
        <w:tc>
          <w:tcPr>
            <w:tcW w:w="6508" w:type="dxa"/>
          </w:tcPr>
          <w:p w14:paraId="4007D4CF" w14:textId="7CCF1842" w:rsidR="007A7F1D" w:rsidRPr="00CD5AD5" w:rsidRDefault="007A7F1D" w:rsidP="007A7F1D">
            <w:pPr>
              <w:pStyle w:val="ListParagraph"/>
              <w:numPr>
                <w:ilvl w:val="0"/>
                <w:numId w:val="2"/>
              </w:numPr>
              <w:rPr>
                <w:rFonts w:cs="Arial"/>
                <w:sz w:val="22"/>
                <w:szCs w:val="22"/>
              </w:rPr>
            </w:pPr>
            <w:r w:rsidRPr="00CD5AD5">
              <w:rPr>
                <w:rFonts w:cs="Arial"/>
                <w:sz w:val="22"/>
                <w:szCs w:val="22"/>
              </w:rPr>
              <w:t xml:space="preserve">The minutes from the previous Faculty Senate meeting were presented for approval, having been distributed in advance. </w:t>
            </w:r>
          </w:p>
          <w:p w14:paraId="0072F8BE" w14:textId="7BAC95CA" w:rsidR="007A7F1D" w:rsidRPr="006F4346" w:rsidRDefault="007A7F1D" w:rsidP="007A7F1D">
            <w:pPr>
              <w:pStyle w:val="ListParagraph"/>
              <w:numPr>
                <w:ilvl w:val="0"/>
                <w:numId w:val="2"/>
              </w:numPr>
              <w:rPr>
                <w:rFonts w:cs="Arial"/>
                <w:sz w:val="22"/>
                <w:szCs w:val="22"/>
                <w:highlight w:val="yellow"/>
              </w:rPr>
            </w:pPr>
            <w:r w:rsidRPr="006F4346">
              <w:rPr>
                <w:rFonts w:cs="Arial"/>
                <w:sz w:val="22"/>
                <w:szCs w:val="22"/>
                <w:highlight w:val="yellow"/>
              </w:rPr>
              <w:t xml:space="preserve">Motion: Senator </w:t>
            </w:r>
            <w:r w:rsidR="002F7E67" w:rsidRPr="006F4346">
              <w:rPr>
                <w:rFonts w:cs="Arial"/>
                <w:sz w:val="22"/>
                <w:szCs w:val="22"/>
                <w:highlight w:val="yellow"/>
              </w:rPr>
              <w:t>Srivilliputhur</w:t>
            </w:r>
            <w:r w:rsidRPr="006F4346">
              <w:rPr>
                <w:rFonts w:cs="Arial"/>
                <w:sz w:val="22"/>
                <w:szCs w:val="22"/>
                <w:highlight w:val="yellow"/>
              </w:rPr>
              <w:t xml:space="preserve"> moved to approve the minutes as distributed. Second: Senator Campbell. </w:t>
            </w:r>
          </w:p>
          <w:p w14:paraId="1A744C77" w14:textId="7D4E7DFA" w:rsidR="00205B1B" w:rsidRPr="00CD5AD5" w:rsidRDefault="007A7F1D" w:rsidP="00CD5AD5">
            <w:pPr>
              <w:pStyle w:val="ListParagraph"/>
              <w:numPr>
                <w:ilvl w:val="0"/>
                <w:numId w:val="2"/>
              </w:numPr>
              <w:rPr>
                <w:rFonts w:cs="Arial"/>
                <w:sz w:val="22"/>
                <w:szCs w:val="22"/>
              </w:rPr>
            </w:pPr>
            <w:r w:rsidRPr="006F4346">
              <w:rPr>
                <w:rFonts w:cs="Arial"/>
                <w:sz w:val="22"/>
                <w:szCs w:val="22"/>
                <w:highlight w:val="yellow"/>
              </w:rPr>
              <w:t xml:space="preserve">There being no discussion or proposed amendments, the motion carried by voice vote, with </w:t>
            </w:r>
            <w:r w:rsidR="00A62720" w:rsidRPr="006F4346">
              <w:rPr>
                <w:rFonts w:cs="Arial"/>
                <w:sz w:val="22"/>
                <w:szCs w:val="22"/>
                <w:highlight w:val="yellow"/>
              </w:rPr>
              <w:t>two</w:t>
            </w:r>
            <w:r w:rsidRPr="006F4346">
              <w:rPr>
                <w:rFonts w:cs="Arial"/>
                <w:sz w:val="22"/>
                <w:szCs w:val="22"/>
                <w:highlight w:val="yellow"/>
              </w:rPr>
              <w:t xml:space="preserve"> abstentions noted.</w:t>
            </w:r>
          </w:p>
        </w:tc>
      </w:tr>
      <w:tr w:rsidR="00B73476" w:rsidRPr="00B838B9" w14:paraId="7E6097C9" w14:textId="77777777" w:rsidTr="00305EB6">
        <w:trPr>
          <w:jc w:val="center"/>
        </w:trPr>
        <w:tc>
          <w:tcPr>
            <w:tcW w:w="1062" w:type="dxa"/>
          </w:tcPr>
          <w:p w14:paraId="3850CD22" w14:textId="1B6DDC54" w:rsidR="00B73476" w:rsidRPr="00B838B9" w:rsidRDefault="00B73476" w:rsidP="00B73476">
            <w:pPr>
              <w:rPr>
                <w:rFonts w:ascii="Arial Narrow" w:hAnsi="Arial Narrow" w:cs="Arial"/>
              </w:rPr>
            </w:pPr>
            <w:r w:rsidRPr="00B838B9">
              <w:rPr>
                <w:rFonts w:ascii="Arial Narrow" w:hAnsi="Arial Narrow" w:cs="Arial"/>
              </w:rPr>
              <w:t>III.</w:t>
            </w:r>
          </w:p>
        </w:tc>
        <w:tc>
          <w:tcPr>
            <w:tcW w:w="2623" w:type="dxa"/>
          </w:tcPr>
          <w:p w14:paraId="0EDA5397" w14:textId="36A872FB" w:rsidR="00B73476" w:rsidRPr="00637DDF" w:rsidRDefault="00637DDF" w:rsidP="00637DDF">
            <w:pPr>
              <w:widowControl w:val="0"/>
              <w:tabs>
                <w:tab w:val="left" w:pos="414"/>
              </w:tabs>
              <w:autoSpaceDE w:val="0"/>
              <w:autoSpaceDN w:val="0"/>
              <w:adjustRightInd w:val="0"/>
              <w:rPr>
                <w:rFonts w:ascii="Arial Narrow" w:eastAsia="Times New Roman" w:hAnsi="Arial Narrow" w:cs="Times New Roman"/>
              </w:rPr>
            </w:pPr>
            <w:r w:rsidRPr="001A67B8">
              <w:rPr>
                <w:rFonts w:ascii="Arial Narrow" w:eastAsia="Times New Roman" w:hAnsi="Arial Narrow" w:cs="Times New Roman"/>
                <w:sz w:val="22"/>
                <w:szCs w:val="22"/>
              </w:rPr>
              <w:t>University Update (President Harrison Keller / Provost Michael McPherson)</w:t>
            </w:r>
          </w:p>
        </w:tc>
        <w:tc>
          <w:tcPr>
            <w:tcW w:w="6508" w:type="dxa"/>
            <w:noWrap/>
          </w:tcPr>
          <w:p w14:paraId="3B265CBF" w14:textId="77777777" w:rsidR="00341E22" w:rsidRPr="0023515B" w:rsidRDefault="00341E22" w:rsidP="00483029">
            <w:pPr>
              <w:spacing w:after="160"/>
              <w:rPr>
                <w:rFonts w:ascii="Arial Narrow" w:hAnsi="Arial Narrow"/>
                <w:sz w:val="22"/>
                <w:szCs w:val="22"/>
              </w:rPr>
            </w:pPr>
            <w:r w:rsidRPr="0023515B">
              <w:rPr>
                <w:rFonts w:ascii="Arial Narrow" w:hAnsi="Arial Narrow"/>
                <w:sz w:val="22"/>
                <w:szCs w:val="22"/>
              </w:rPr>
              <w:t>President Keller</w:t>
            </w:r>
          </w:p>
          <w:p w14:paraId="793ACB8D" w14:textId="77777777" w:rsidR="00483029" w:rsidRPr="0023515B" w:rsidRDefault="00483029" w:rsidP="003538C5">
            <w:pPr>
              <w:pStyle w:val="ListParagraph"/>
              <w:numPr>
                <w:ilvl w:val="0"/>
                <w:numId w:val="19"/>
              </w:numPr>
              <w:spacing w:after="160"/>
              <w:rPr>
                <w:sz w:val="22"/>
                <w:szCs w:val="22"/>
              </w:rPr>
            </w:pPr>
            <w:r w:rsidRPr="0023515B">
              <w:rPr>
                <w:sz w:val="22"/>
                <w:szCs w:val="22"/>
              </w:rPr>
              <w:t>President Keller reported on the recent release of the university’s new five</w:t>
            </w:r>
            <w:r w:rsidRPr="0023515B">
              <w:rPr>
                <w:sz w:val="22"/>
                <w:szCs w:val="22"/>
              </w:rPr>
              <w:noBreakHyphen/>
              <w:t>year strategic plan, noting that the process differed from traditional approaches and relied heavily on design</w:t>
            </w:r>
            <w:r w:rsidRPr="0023515B">
              <w:rPr>
                <w:sz w:val="22"/>
                <w:szCs w:val="22"/>
              </w:rPr>
              <w:noBreakHyphen/>
              <w:t>research methods and broad stakeholder engagement. More than 1,200 individuals—including students, faculty, staff, alumni, and community partners—participated in its development. He reported that feedback on the plan had been positive both internally and externally. </w:t>
            </w:r>
          </w:p>
          <w:p w14:paraId="5F9FD51C" w14:textId="77777777" w:rsidR="00483029" w:rsidRPr="0023515B" w:rsidRDefault="00483029" w:rsidP="003538C5">
            <w:pPr>
              <w:pStyle w:val="ListParagraph"/>
              <w:numPr>
                <w:ilvl w:val="0"/>
                <w:numId w:val="19"/>
              </w:numPr>
              <w:spacing w:after="160"/>
              <w:rPr>
                <w:sz w:val="22"/>
                <w:szCs w:val="22"/>
              </w:rPr>
            </w:pPr>
            <w:r w:rsidRPr="0023515B">
              <w:rPr>
                <w:sz w:val="22"/>
                <w:szCs w:val="22"/>
              </w:rPr>
              <w:t>President Keller announced the launch of UNT’s first capital campaign in more than ten years, a $100 million “Better Living North Texas” sprint campaign focused on student success. Approximately $45 million has already been committed during the silent phase, with the campaign expected to conclude within the next 24 months. </w:t>
            </w:r>
          </w:p>
          <w:p w14:paraId="11BF7ACD" w14:textId="77777777" w:rsidR="00483029" w:rsidRPr="0023515B" w:rsidRDefault="00483029" w:rsidP="003538C5">
            <w:pPr>
              <w:pStyle w:val="ListParagraph"/>
              <w:numPr>
                <w:ilvl w:val="0"/>
                <w:numId w:val="19"/>
              </w:numPr>
              <w:spacing w:after="160"/>
              <w:rPr>
                <w:sz w:val="22"/>
                <w:szCs w:val="22"/>
              </w:rPr>
            </w:pPr>
            <w:r w:rsidRPr="0023515B">
              <w:rPr>
                <w:sz w:val="22"/>
                <w:szCs w:val="22"/>
              </w:rPr>
              <w:t>Additional updates focused on student success initiatives, including the use of predictive analytics to identify students who may be at academic risk and a comprehensive review of advising practices in partnership with the National Institute for Student Success. President Keller also outlined a new university</w:t>
            </w:r>
            <w:r w:rsidRPr="0023515B">
              <w:rPr>
                <w:sz w:val="22"/>
                <w:szCs w:val="22"/>
              </w:rPr>
              <w:noBreakHyphen/>
              <w:t>wide civil discourse initiative, which will include curricular and co</w:t>
            </w:r>
            <w:r w:rsidRPr="0023515B">
              <w:rPr>
                <w:sz w:val="22"/>
                <w:szCs w:val="22"/>
              </w:rPr>
              <w:noBreakHyphen/>
              <w:t>curricular components for students, faculty development opportunities, and public events modeling respectful disagreement. </w:t>
            </w:r>
          </w:p>
          <w:p w14:paraId="402A9B12" w14:textId="160BC906" w:rsidR="003538C5" w:rsidRPr="0023515B" w:rsidRDefault="00483029" w:rsidP="003538C5">
            <w:pPr>
              <w:pStyle w:val="ListParagraph"/>
              <w:numPr>
                <w:ilvl w:val="0"/>
                <w:numId w:val="19"/>
              </w:numPr>
              <w:spacing w:after="160"/>
              <w:rPr>
                <w:sz w:val="22"/>
                <w:szCs w:val="22"/>
              </w:rPr>
            </w:pPr>
            <w:r w:rsidRPr="0023515B">
              <w:rPr>
                <w:sz w:val="22"/>
                <w:szCs w:val="22"/>
              </w:rPr>
              <w:t>In the area of research and discovery, President Keller announced that UNT will now fully cover health insurance costs for all doctoral students on fellowship. He also discussed plans for deploying TRIP funds and anticipated Tier One funds, emphasizing both investment in existing strengths and expansion into state</w:t>
            </w:r>
            <w:r w:rsidRPr="0023515B">
              <w:rPr>
                <w:sz w:val="22"/>
                <w:szCs w:val="22"/>
              </w:rPr>
              <w:noBreakHyphen/>
              <w:t>priority research areas. He concluded with updates on efforts to modernize promotion and tenure criteria and on the development of Centers of Excellence informed by faculty expertise and institutional data. </w:t>
            </w:r>
          </w:p>
          <w:p w14:paraId="7C5AFF7C" w14:textId="323A6C25" w:rsidR="003538C5" w:rsidRPr="0023515B" w:rsidRDefault="00803D33" w:rsidP="003538C5">
            <w:pPr>
              <w:spacing w:after="160"/>
              <w:rPr>
                <w:rFonts w:ascii="Arial Narrow" w:hAnsi="Arial Narrow"/>
                <w:sz w:val="22"/>
                <w:szCs w:val="22"/>
              </w:rPr>
            </w:pPr>
            <w:r w:rsidRPr="0023515B">
              <w:rPr>
                <w:rFonts w:ascii="Arial Narrow" w:hAnsi="Arial Narrow"/>
                <w:sz w:val="22"/>
                <w:szCs w:val="22"/>
              </w:rPr>
              <w:t>Discussion</w:t>
            </w:r>
          </w:p>
          <w:p w14:paraId="0220FE78" w14:textId="77777777" w:rsidR="00483029" w:rsidRPr="0023515B" w:rsidRDefault="005F4DA6" w:rsidP="00483029">
            <w:pPr>
              <w:pStyle w:val="ListParagraph"/>
              <w:numPr>
                <w:ilvl w:val="0"/>
                <w:numId w:val="20"/>
              </w:numPr>
              <w:spacing w:after="160"/>
              <w:rPr>
                <w:sz w:val="22"/>
                <w:szCs w:val="22"/>
              </w:rPr>
            </w:pPr>
            <w:r w:rsidRPr="0023515B">
              <w:rPr>
                <w:sz w:val="22"/>
                <w:szCs w:val="22"/>
              </w:rPr>
              <w:t>Senators raised questions regarding investment in foundational, high</w:t>
            </w:r>
            <w:r w:rsidRPr="0023515B">
              <w:rPr>
                <w:rFonts w:ascii="Cambria Math" w:hAnsi="Cambria Math" w:cs="Cambria Math"/>
                <w:sz w:val="22"/>
                <w:szCs w:val="22"/>
              </w:rPr>
              <w:t>‑</w:t>
            </w:r>
            <w:r w:rsidRPr="0023515B">
              <w:rPr>
                <w:sz w:val="22"/>
                <w:szCs w:val="22"/>
              </w:rPr>
              <w:t>enrollment departments; inclusion of non</w:t>
            </w:r>
            <w:r w:rsidRPr="0023515B">
              <w:rPr>
                <w:rFonts w:ascii="Cambria Math" w:hAnsi="Cambria Math" w:cs="Cambria Math"/>
                <w:sz w:val="22"/>
                <w:szCs w:val="22"/>
              </w:rPr>
              <w:t>‑</w:t>
            </w:r>
            <w:r w:rsidRPr="0023515B">
              <w:rPr>
                <w:sz w:val="22"/>
                <w:szCs w:val="22"/>
              </w:rPr>
              <w:t>STEM disciplines in research funding strategies; and transparency surrounding the use of Tier One funds. President Keller acknowledged these concerns and reiterated a commitment to a systemic and mission</w:t>
            </w:r>
            <w:r w:rsidRPr="0023515B">
              <w:rPr>
                <w:rFonts w:ascii="Cambria Math" w:hAnsi="Cambria Math" w:cs="Cambria Math"/>
                <w:sz w:val="22"/>
                <w:szCs w:val="22"/>
              </w:rPr>
              <w:t>‑</w:t>
            </w:r>
            <w:r w:rsidRPr="0023515B">
              <w:rPr>
                <w:sz w:val="22"/>
                <w:szCs w:val="22"/>
              </w:rPr>
              <w:t>aligned approach.</w:t>
            </w:r>
          </w:p>
          <w:p w14:paraId="24831CB8" w14:textId="77777777" w:rsidR="005F4DA6" w:rsidRDefault="005F4DA6" w:rsidP="005F4DA6">
            <w:pPr>
              <w:spacing w:after="160"/>
              <w:rPr>
                <w:rFonts w:ascii="Arial Narrow" w:hAnsi="Arial Narrow"/>
                <w:sz w:val="22"/>
                <w:szCs w:val="22"/>
              </w:rPr>
            </w:pPr>
            <w:r w:rsidRPr="0023515B">
              <w:rPr>
                <w:rFonts w:ascii="Arial Narrow" w:hAnsi="Arial Narrow"/>
                <w:sz w:val="22"/>
                <w:szCs w:val="22"/>
              </w:rPr>
              <w:t>Provost M</w:t>
            </w:r>
            <w:r w:rsidR="0023515B" w:rsidRPr="0023515B">
              <w:rPr>
                <w:rFonts w:ascii="Arial Narrow" w:hAnsi="Arial Narrow"/>
                <w:sz w:val="22"/>
                <w:szCs w:val="22"/>
              </w:rPr>
              <w:t>cPherson</w:t>
            </w:r>
          </w:p>
          <w:p w14:paraId="1F1C7DB7" w14:textId="77777777" w:rsidR="004F2C09" w:rsidRPr="004F2C09" w:rsidRDefault="004F2C09" w:rsidP="004F2C09">
            <w:pPr>
              <w:pStyle w:val="paragraph"/>
              <w:numPr>
                <w:ilvl w:val="0"/>
                <w:numId w:val="20"/>
              </w:numPr>
              <w:spacing w:before="0" w:beforeAutospacing="0" w:after="0" w:afterAutospacing="0"/>
              <w:textAlignment w:val="baseline"/>
              <w:rPr>
                <w:rFonts w:ascii="Arial Narrow" w:hAnsi="Arial Narrow" w:cs="Segoe UI"/>
                <w:sz w:val="22"/>
                <w:szCs w:val="22"/>
              </w:rPr>
            </w:pPr>
            <w:r w:rsidRPr="004F2C09">
              <w:rPr>
                <w:rStyle w:val="normaltextrun"/>
                <w:rFonts w:ascii="Arial Narrow" w:hAnsi="Arial Narrow" w:cs="Segoe UI"/>
                <w:sz w:val="22"/>
                <w:szCs w:val="22"/>
              </w:rPr>
              <w:t>Provost McPherson responded to faculty questions submitted in advance of the meeting.</w:t>
            </w:r>
            <w:r w:rsidRPr="004F2C09">
              <w:rPr>
                <w:rStyle w:val="eop"/>
                <w:rFonts w:ascii="Arial Narrow" w:hAnsi="Arial Narrow" w:cs="Segoe UI"/>
                <w:sz w:val="22"/>
                <w:szCs w:val="22"/>
              </w:rPr>
              <w:t> </w:t>
            </w:r>
          </w:p>
          <w:p w14:paraId="230F8B22" w14:textId="77777777" w:rsidR="004F2C09" w:rsidRPr="004F2C09" w:rsidRDefault="004F2C09" w:rsidP="004F2C09">
            <w:pPr>
              <w:pStyle w:val="paragraph"/>
              <w:numPr>
                <w:ilvl w:val="0"/>
                <w:numId w:val="20"/>
              </w:numPr>
              <w:spacing w:before="0" w:beforeAutospacing="0" w:after="0" w:afterAutospacing="0"/>
              <w:textAlignment w:val="baseline"/>
              <w:rPr>
                <w:rFonts w:ascii="Arial Narrow" w:hAnsi="Arial Narrow" w:cs="Segoe UI"/>
                <w:sz w:val="22"/>
                <w:szCs w:val="22"/>
              </w:rPr>
            </w:pPr>
            <w:r w:rsidRPr="004F2C09">
              <w:rPr>
                <w:rStyle w:val="normaltextrun"/>
                <w:rFonts w:ascii="Arial Narrow" w:hAnsi="Arial Narrow" w:cs="Segoe UI"/>
                <w:sz w:val="22"/>
                <w:szCs w:val="22"/>
              </w:rPr>
              <w:lastRenderedPageBreak/>
              <w:t>He provided an update on the dissolution of the College of Applied and Collaborative Studies (CACS), effective next fall, and the redistribution of its academic programs to the College of Information, CLASS, and the College of Business. He noted that task forces are actively working on faculty transitions and program continuity.</w:t>
            </w:r>
            <w:r w:rsidRPr="004F2C09">
              <w:rPr>
                <w:rStyle w:val="eop"/>
                <w:rFonts w:ascii="Arial Narrow" w:hAnsi="Arial Narrow" w:cs="Segoe UI"/>
                <w:sz w:val="22"/>
                <w:szCs w:val="22"/>
              </w:rPr>
              <w:t> </w:t>
            </w:r>
          </w:p>
          <w:p w14:paraId="26594CED" w14:textId="77777777" w:rsidR="004F2C09" w:rsidRPr="004F2C09" w:rsidRDefault="004F2C09" w:rsidP="004F2C09">
            <w:pPr>
              <w:pStyle w:val="paragraph"/>
              <w:numPr>
                <w:ilvl w:val="0"/>
                <w:numId w:val="20"/>
              </w:numPr>
              <w:spacing w:before="0" w:beforeAutospacing="0" w:after="0" w:afterAutospacing="0"/>
              <w:textAlignment w:val="baseline"/>
              <w:rPr>
                <w:rFonts w:ascii="Arial Narrow" w:hAnsi="Arial Narrow" w:cs="Segoe UI"/>
                <w:sz w:val="22"/>
                <w:szCs w:val="22"/>
              </w:rPr>
            </w:pPr>
            <w:r w:rsidRPr="004F2C09">
              <w:rPr>
                <w:rStyle w:val="normaltextrun"/>
                <w:rFonts w:ascii="Arial Narrow" w:hAnsi="Arial Narrow" w:cs="Segoe UI"/>
                <w:sz w:val="22"/>
                <w:szCs w:val="22"/>
              </w:rPr>
              <w:t>Provost McPherson also explained the rationale behind the adoption of a revised class schedule, including a 15</w:t>
            </w:r>
            <w:r w:rsidRPr="004F2C09">
              <w:rPr>
                <w:rStyle w:val="normaltextrun"/>
                <w:rFonts w:ascii="Arial Narrow" w:hAnsi="Arial Narrow" w:cs="Segoe UI"/>
                <w:sz w:val="22"/>
                <w:szCs w:val="22"/>
              </w:rPr>
              <w:noBreakHyphen/>
              <w:t>minute passing period. He emphasized that the change was intended to address long</w:t>
            </w:r>
            <w:r w:rsidRPr="004F2C09">
              <w:rPr>
                <w:rStyle w:val="normaltextrun"/>
                <w:rFonts w:ascii="Arial Narrow" w:hAnsi="Arial Narrow" w:cs="Segoe UI"/>
                <w:sz w:val="22"/>
                <w:szCs w:val="22"/>
              </w:rPr>
              <w:noBreakHyphen/>
              <w:t>standing congestion and course</w:t>
            </w:r>
            <w:r w:rsidRPr="004F2C09">
              <w:rPr>
                <w:rStyle w:val="normaltextrun"/>
                <w:rFonts w:ascii="Arial Narrow" w:hAnsi="Arial Narrow" w:cs="Segoe UI"/>
                <w:sz w:val="22"/>
                <w:szCs w:val="22"/>
              </w:rPr>
              <w:noBreakHyphen/>
              <w:t>access issues reported by students, while preserving instructional time. An exception process remains available for departments with special scheduling needs.</w:t>
            </w:r>
            <w:r w:rsidRPr="004F2C09">
              <w:rPr>
                <w:rStyle w:val="eop"/>
                <w:rFonts w:ascii="Arial Narrow" w:hAnsi="Arial Narrow" w:cs="Segoe UI"/>
                <w:sz w:val="22"/>
                <w:szCs w:val="22"/>
              </w:rPr>
              <w:t> </w:t>
            </w:r>
          </w:p>
          <w:p w14:paraId="68C59135" w14:textId="55C32BDB" w:rsidR="0023515B" w:rsidRPr="004F2C09" w:rsidRDefault="004F2C09" w:rsidP="004F2C09">
            <w:pPr>
              <w:pStyle w:val="paragraph"/>
              <w:numPr>
                <w:ilvl w:val="0"/>
                <w:numId w:val="20"/>
              </w:numPr>
              <w:spacing w:before="0" w:beforeAutospacing="0" w:after="0" w:afterAutospacing="0"/>
              <w:textAlignment w:val="baseline"/>
              <w:rPr>
                <w:rFonts w:ascii="Segoe UI" w:hAnsi="Segoe UI" w:cs="Segoe UI"/>
                <w:sz w:val="18"/>
                <w:szCs w:val="18"/>
              </w:rPr>
            </w:pPr>
            <w:r w:rsidRPr="004F2C09">
              <w:rPr>
                <w:rStyle w:val="normaltextrun"/>
                <w:rFonts w:ascii="Arial Narrow" w:hAnsi="Arial Narrow" w:cs="Segoe UI"/>
                <w:sz w:val="22"/>
                <w:szCs w:val="22"/>
              </w:rPr>
              <w:t>Finally, the provost acknowledged concerns regarding advancement opportunities for lecturers and expressed willingness to continue discussions about recognition and progression pathways.</w:t>
            </w:r>
            <w:r>
              <w:rPr>
                <w:rStyle w:val="eop"/>
                <w:rFonts w:ascii="Aptos" w:hAnsi="Aptos" w:cs="Segoe UI"/>
              </w:rPr>
              <w:t> </w:t>
            </w:r>
          </w:p>
        </w:tc>
      </w:tr>
      <w:tr w:rsidR="00E90D91" w:rsidRPr="00B838B9" w14:paraId="5E1B9171" w14:textId="77777777" w:rsidTr="00305EB6">
        <w:trPr>
          <w:jc w:val="center"/>
        </w:trPr>
        <w:tc>
          <w:tcPr>
            <w:tcW w:w="1062" w:type="dxa"/>
          </w:tcPr>
          <w:p w14:paraId="675DEFFF" w14:textId="67C250AA" w:rsidR="00E90D91" w:rsidRPr="00B838B9" w:rsidRDefault="00E90D91" w:rsidP="00E90D91">
            <w:pPr>
              <w:rPr>
                <w:rFonts w:ascii="Arial Narrow" w:hAnsi="Arial Narrow" w:cs="Arial"/>
              </w:rPr>
            </w:pPr>
            <w:r w:rsidRPr="00B838B9">
              <w:rPr>
                <w:rFonts w:ascii="Arial Narrow" w:hAnsi="Arial Narrow" w:cs="Arial"/>
              </w:rPr>
              <w:lastRenderedPageBreak/>
              <w:t>I</w:t>
            </w:r>
            <w:r w:rsidR="00337F1A">
              <w:rPr>
                <w:rFonts w:ascii="Arial Narrow" w:hAnsi="Arial Narrow" w:cs="Arial"/>
              </w:rPr>
              <w:t>V</w:t>
            </w:r>
            <w:r w:rsidRPr="00B838B9">
              <w:rPr>
                <w:rFonts w:ascii="Arial Narrow" w:hAnsi="Arial Narrow" w:cs="Arial"/>
              </w:rPr>
              <w:t>.</w:t>
            </w:r>
          </w:p>
          <w:p w14:paraId="2ABE9D77" w14:textId="77777777" w:rsidR="00E90D91" w:rsidRPr="00B838B9" w:rsidRDefault="00E90D91" w:rsidP="00D97F31">
            <w:pPr>
              <w:rPr>
                <w:rFonts w:ascii="Arial Narrow" w:hAnsi="Arial Narrow" w:cs="Arial"/>
              </w:rPr>
            </w:pPr>
          </w:p>
        </w:tc>
        <w:tc>
          <w:tcPr>
            <w:tcW w:w="2623" w:type="dxa"/>
          </w:tcPr>
          <w:p w14:paraId="6DABB931" w14:textId="5A3EF97A" w:rsidR="00E90D91"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Compliance update (Clay Simmons, Chief Compliance Officer)</w:t>
            </w:r>
          </w:p>
        </w:tc>
        <w:tc>
          <w:tcPr>
            <w:tcW w:w="6508" w:type="dxa"/>
          </w:tcPr>
          <w:p w14:paraId="2847A906" w14:textId="77777777" w:rsidR="0044202D" w:rsidRPr="0044202D" w:rsidRDefault="0044202D" w:rsidP="0044202D">
            <w:pPr>
              <w:pStyle w:val="paragraph"/>
              <w:numPr>
                <w:ilvl w:val="0"/>
                <w:numId w:val="21"/>
              </w:numPr>
              <w:spacing w:before="0" w:beforeAutospacing="0" w:after="0" w:afterAutospacing="0"/>
              <w:textAlignment w:val="baseline"/>
              <w:rPr>
                <w:rFonts w:ascii="Arial Narrow" w:hAnsi="Arial Narrow" w:cs="Segoe UI"/>
                <w:sz w:val="22"/>
                <w:szCs w:val="22"/>
              </w:rPr>
            </w:pPr>
            <w:r w:rsidRPr="0044202D">
              <w:rPr>
                <w:rStyle w:val="normaltextrun"/>
                <w:rFonts w:ascii="Arial Narrow" w:hAnsi="Arial Narrow" w:cs="Segoe UI"/>
                <w:sz w:val="22"/>
                <w:szCs w:val="22"/>
              </w:rPr>
              <w:t>A compliance update was provided regarding recent changes in Texas law related to the display of potentially harmful materials to minors. Faculty were advised to consult the compliance office or the Office of General Counsel if questions arise concerning course materials.</w:t>
            </w:r>
            <w:r w:rsidRPr="0044202D">
              <w:rPr>
                <w:rStyle w:val="eop"/>
                <w:rFonts w:ascii="Arial Narrow" w:hAnsi="Arial Narrow" w:cs="Segoe UI"/>
                <w:sz w:val="22"/>
                <w:szCs w:val="22"/>
              </w:rPr>
              <w:t> </w:t>
            </w:r>
          </w:p>
          <w:p w14:paraId="6FEC7A45" w14:textId="10F042FF" w:rsidR="0067787E" w:rsidRPr="0044202D" w:rsidRDefault="0044202D" w:rsidP="0044202D">
            <w:pPr>
              <w:pStyle w:val="paragraph"/>
              <w:numPr>
                <w:ilvl w:val="0"/>
                <w:numId w:val="21"/>
              </w:numPr>
              <w:spacing w:before="0" w:beforeAutospacing="0" w:after="0" w:afterAutospacing="0"/>
              <w:textAlignment w:val="baseline"/>
              <w:rPr>
                <w:rFonts w:ascii="Segoe UI" w:hAnsi="Segoe UI" w:cs="Segoe UI"/>
                <w:sz w:val="18"/>
                <w:szCs w:val="18"/>
              </w:rPr>
            </w:pPr>
            <w:r w:rsidRPr="0044202D">
              <w:rPr>
                <w:rStyle w:val="normaltextrun"/>
                <w:rFonts w:ascii="Arial Narrow" w:hAnsi="Arial Narrow" w:cs="Segoe UI"/>
                <w:sz w:val="22"/>
                <w:szCs w:val="22"/>
              </w:rPr>
              <w:t>The update also addressed a recent resolution agreement with the U.S. Department of Education concerning Title VI compliance. The university is conducting a review of institutional, departmental, and applicable individual memberships. Senators expressed significant concern regarding the scope of the review and communication processes.</w:t>
            </w:r>
            <w:r>
              <w:rPr>
                <w:rStyle w:val="eop"/>
                <w:rFonts w:ascii="Aptos" w:hAnsi="Aptos" w:cs="Segoe UI"/>
              </w:rPr>
              <w:t> </w:t>
            </w:r>
          </w:p>
        </w:tc>
      </w:tr>
      <w:tr w:rsidR="00B838B9" w:rsidRPr="00B838B9" w14:paraId="20A0309F" w14:textId="77777777" w:rsidTr="00305EB6">
        <w:trPr>
          <w:jc w:val="center"/>
        </w:trPr>
        <w:tc>
          <w:tcPr>
            <w:tcW w:w="1062" w:type="dxa"/>
          </w:tcPr>
          <w:p w14:paraId="36C99E8F" w14:textId="4558FDD7" w:rsidR="00B838B9" w:rsidRPr="00B838B9" w:rsidRDefault="00337F1A" w:rsidP="00E90D91">
            <w:pPr>
              <w:rPr>
                <w:rFonts w:ascii="Arial Narrow" w:hAnsi="Arial Narrow" w:cs="Arial"/>
              </w:rPr>
            </w:pPr>
            <w:r>
              <w:rPr>
                <w:rFonts w:ascii="Arial Narrow" w:hAnsi="Arial Narrow" w:cs="Arial"/>
              </w:rPr>
              <w:t>V.</w:t>
            </w:r>
          </w:p>
        </w:tc>
        <w:tc>
          <w:tcPr>
            <w:tcW w:w="2623" w:type="dxa"/>
          </w:tcPr>
          <w:p w14:paraId="6FD4A432" w14:textId="68FF0A49" w:rsidR="00B838B9"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Committee on Committees (Brady Lund)</w:t>
            </w:r>
            <w:r w:rsidRPr="001A67B8">
              <w:rPr>
                <w:rFonts w:ascii="Arial Narrow" w:eastAsia="Times New Roman" w:hAnsi="Arial Narrow" w:cs="Times New Roman"/>
                <w:b/>
                <w:bCs/>
                <w:sz w:val="22"/>
                <w:szCs w:val="22"/>
              </w:rPr>
              <w:t xml:space="preserve"> </w:t>
            </w:r>
            <w:r w:rsidRPr="004C20F9">
              <w:rPr>
                <w:rFonts w:ascii="Arial Narrow" w:eastAsia="Times New Roman" w:hAnsi="Arial Narrow" w:cs="Times New Roman"/>
                <w:b/>
                <w:bCs/>
                <w:sz w:val="22"/>
                <w:szCs w:val="22"/>
                <w:highlight w:val="yellow"/>
              </w:rPr>
              <w:t>[vote]</w:t>
            </w:r>
          </w:p>
        </w:tc>
        <w:tc>
          <w:tcPr>
            <w:tcW w:w="6508" w:type="dxa"/>
          </w:tcPr>
          <w:p w14:paraId="2B82FA83" w14:textId="77777777" w:rsidR="00F30BD0" w:rsidRPr="00F30BD0" w:rsidRDefault="00F30BD0" w:rsidP="008F2087">
            <w:pPr>
              <w:pStyle w:val="ListParagraph"/>
              <w:numPr>
                <w:ilvl w:val="0"/>
                <w:numId w:val="3"/>
              </w:numPr>
              <w:spacing w:after="160"/>
              <w:rPr>
                <w:sz w:val="22"/>
                <w:szCs w:val="22"/>
              </w:rPr>
            </w:pPr>
            <w:r w:rsidRPr="00F30BD0">
              <w:rPr>
                <w:sz w:val="22"/>
                <w:szCs w:val="22"/>
              </w:rPr>
              <w:t>Vacancies were filled following prior calls for nominations. For the Committee on the Status of Faculty with Disabilities (Group 8), an election was held between Nikola Rusevic and Mary Mills Gertkin. Following a vote of the Senate, Mary Mills Gertkin was elected. </w:t>
            </w:r>
          </w:p>
          <w:p w14:paraId="5AD1475C" w14:textId="22797C65" w:rsidR="00F30BD0" w:rsidRPr="00F30BD0" w:rsidRDefault="004C20F9" w:rsidP="008F2087">
            <w:pPr>
              <w:pStyle w:val="ListParagraph"/>
              <w:numPr>
                <w:ilvl w:val="0"/>
                <w:numId w:val="3"/>
              </w:numPr>
              <w:spacing w:after="160"/>
              <w:rPr>
                <w:sz w:val="22"/>
                <w:szCs w:val="22"/>
                <w:highlight w:val="yellow"/>
              </w:rPr>
            </w:pPr>
            <w:r w:rsidRPr="008F2087">
              <w:rPr>
                <w:sz w:val="22"/>
                <w:szCs w:val="22"/>
                <w:highlight w:val="yellow"/>
              </w:rPr>
              <w:t>Senator Joyner moved to</w:t>
            </w:r>
            <w:r w:rsidR="00F30BD0" w:rsidRPr="00F30BD0">
              <w:rPr>
                <w:sz w:val="22"/>
                <w:szCs w:val="22"/>
                <w:highlight w:val="yellow"/>
              </w:rPr>
              <w:t xml:space="preserve"> approve the remaining committee nominations as a block. </w:t>
            </w:r>
            <w:r w:rsidRPr="008F2087">
              <w:rPr>
                <w:sz w:val="22"/>
                <w:szCs w:val="22"/>
                <w:highlight w:val="yellow"/>
              </w:rPr>
              <w:t xml:space="preserve">Seconded by </w:t>
            </w:r>
            <w:r w:rsidR="00F30BD0" w:rsidRPr="00F30BD0">
              <w:rPr>
                <w:sz w:val="22"/>
                <w:szCs w:val="22"/>
                <w:highlight w:val="yellow"/>
              </w:rPr>
              <w:t>Senator Hutchison. </w:t>
            </w:r>
          </w:p>
          <w:p w14:paraId="4BAC009C" w14:textId="5436BD0E" w:rsidR="00B838B9" w:rsidRPr="004C20F9" w:rsidRDefault="00F30BD0" w:rsidP="008F2087">
            <w:pPr>
              <w:pStyle w:val="ListParagraph"/>
              <w:numPr>
                <w:ilvl w:val="0"/>
                <w:numId w:val="3"/>
              </w:numPr>
              <w:spacing w:after="160"/>
              <w:rPr>
                <w:sz w:val="22"/>
                <w:szCs w:val="22"/>
              </w:rPr>
            </w:pPr>
            <w:r w:rsidRPr="00F30BD0">
              <w:rPr>
                <w:sz w:val="22"/>
                <w:szCs w:val="22"/>
                <w:highlight w:val="yellow"/>
              </w:rPr>
              <w:t>The motion passed unanimously.</w:t>
            </w:r>
          </w:p>
        </w:tc>
      </w:tr>
      <w:tr w:rsidR="00B838B9" w:rsidRPr="00B838B9" w14:paraId="436206C7" w14:textId="77777777" w:rsidTr="00305EB6">
        <w:trPr>
          <w:jc w:val="center"/>
        </w:trPr>
        <w:tc>
          <w:tcPr>
            <w:tcW w:w="1062" w:type="dxa"/>
          </w:tcPr>
          <w:p w14:paraId="71ACFB68" w14:textId="2EFA59B4" w:rsidR="00B838B9" w:rsidRPr="00B838B9" w:rsidRDefault="00337F1A" w:rsidP="00E90D91">
            <w:pPr>
              <w:rPr>
                <w:rFonts w:ascii="Arial Narrow" w:hAnsi="Arial Narrow" w:cs="Arial"/>
              </w:rPr>
            </w:pPr>
            <w:r>
              <w:rPr>
                <w:rFonts w:ascii="Arial Narrow" w:hAnsi="Arial Narrow" w:cs="Arial"/>
              </w:rPr>
              <w:t>VI.</w:t>
            </w:r>
          </w:p>
        </w:tc>
        <w:tc>
          <w:tcPr>
            <w:tcW w:w="2623" w:type="dxa"/>
          </w:tcPr>
          <w:p w14:paraId="1435A6B7" w14:textId="72F46D93" w:rsidR="00B838B9" w:rsidRPr="008E1AD7" w:rsidRDefault="00637DDF" w:rsidP="001A67B8">
            <w:pPr>
              <w:widowControl w:val="0"/>
              <w:tabs>
                <w:tab w:val="left" w:pos="414"/>
              </w:tabs>
              <w:autoSpaceDE w:val="0"/>
              <w:autoSpaceDN w:val="0"/>
              <w:adjustRightInd w:val="0"/>
              <w:rPr>
                <w:rFonts w:ascii="Arial Narrow" w:eastAsia="Times New Roman" w:hAnsi="Arial Narrow" w:cs="Times New Roman"/>
                <w:b/>
                <w:bCs/>
                <w:sz w:val="22"/>
                <w:szCs w:val="22"/>
              </w:rPr>
            </w:pPr>
            <w:r w:rsidRPr="001A67B8">
              <w:rPr>
                <w:rFonts w:ascii="Arial Narrow" w:eastAsia="Times New Roman" w:hAnsi="Arial Narrow" w:cs="Times New Roman"/>
                <w:sz w:val="22"/>
                <w:szCs w:val="22"/>
              </w:rPr>
              <w:t>Executive Committee Update (Melissa McKay)</w:t>
            </w:r>
            <w:r w:rsidR="008E1AD7">
              <w:rPr>
                <w:rFonts w:ascii="Arial Narrow" w:eastAsia="Times New Roman" w:hAnsi="Arial Narrow" w:cs="Times New Roman"/>
                <w:sz w:val="22"/>
                <w:szCs w:val="22"/>
              </w:rPr>
              <w:t xml:space="preserve"> </w:t>
            </w:r>
            <w:r w:rsidR="008E1AD7" w:rsidRPr="008F2087">
              <w:rPr>
                <w:rFonts w:ascii="Arial Narrow" w:eastAsia="Times New Roman" w:hAnsi="Arial Narrow" w:cs="Times New Roman"/>
                <w:b/>
                <w:bCs/>
                <w:sz w:val="22"/>
                <w:szCs w:val="22"/>
                <w:highlight w:val="yellow"/>
              </w:rPr>
              <w:t>[vote]</w:t>
            </w:r>
          </w:p>
        </w:tc>
        <w:tc>
          <w:tcPr>
            <w:tcW w:w="6508" w:type="dxa"/>
          </w:tcPr>
          <w:p w14:paraId="710850E6" w14:textId="1AD9C805" w:rsidR="00AD3C2E" w:rsidRDefault="00AD3C2E" w:rsidP="00637DDF">
            <w:pPr>
              <w:pStyle w:val="ListParagraph"/>
              <w:numPr>
                <w:ilvl w:val="0"/>
                <w:numId w:val="16"/>
              </w:numPr>
              <w:rPr>
                <w:sz w:val="22"/>
                <w:szCs w:val="22"/>
              </w:rPr>
            </w:pPr>
            <w:r w:rsidRPr="00AD3C2E">
              <w:rPr>
                <w:sz w:val="22"/>
                <w:szCs w:val="22"/>
              </w:rPr>
              <w:t>Vice-Chair reported on recent actions of the Executive Committee, including the assignment of executive liaisons to standing committees.</w:t>
            </w:r>
          </w:p>
          <w:p w14:paraId="60EA16C7" w14:textId="7D1B5E1C" w:rsidR="0035053A" w:rsidRPr="00B903C9" w:rsidRDefault="00210E9D" w:rsidP="0035053A">
            <w:pPr>
              <w:pStyle w:val="ListParagraph"/>
              <w:numPr>
                <w:ilvl w:val="0"/>
                <w:numId w:val="16"/>
              </w:numPr>
              <w:rPr>
                <w:sz w:val="22"/>
                <w:szCs w:val="22"/>
                <w:highlight w:val="yellow"/>
              </w:rPr>
            </w:pPr>
            <w:r w:rsidRPr="00B903C9">
              <w:rPr>
                <w:sz w:val="22"/>
                <w:szCs w:val="22"/>
                <w:highlight w:val="yellow"/>
              </w:rPr>
              <w:t>Motion from the EC to approve the appointment of</w:t>
            </w:r>
            <w:r w:rsidR="00637DDF" w:rsidRPr="00B903C9">
              <w:rPr>
                <w:sz w:val="22"/>
                <w:szCs w:val="22"/>
                <w:highlight w:val="yellow"/>
              </w:rPr>
              <w:t xml:space="preserve"> Lotfi ben Othmane as temporary Group III member of Faculty Development Leave Committe</w:t>
            </w:r>
            <w:r w:rsidR="0035053A" w:rsidRPr="00B903C9">
              <w:rPr>
                <w:sz w:val="22"/>
                <w:szCs w:val="22"/>
                <w:highlight w:val="yellow"/>
              </w:rPr>
              <w:t>e. (No second required because it came from committee</w:t>
            </w:r>
            <w:r w:rsidR="00B903C9" w:rsidRPr="00B903C9">
              <w:rPr>
                <w:sz w:val="22"/>
                <w:szCs w:val="22"/>
                <w:highlight w:val="yellow"/>
              </w:rPr>
              <w:t>.)</w:t>
            </w:r>
          </w:p>
          <w:p w14:paraId="69497D8A" w14:textId="093E50B2" w:rsidR="00B838B9" w:rsidRPr="00637DDF" w:rsidRDefault="00B903C9" w:rsidP="00637DDF">
            <w:pPr>
              <w:pStyle w:val="ListParagraph"/>
              <w:numPr>
                <w:ilvl w:val="0"/>
                <w:numId w:val="16"/>
              </w:numPr>
              <w:rPr>
                <w:sz w:val="22"/>
                <w:szCs w:val="22"/>
              </w:rPr>
            </w:pPr>
            <w:r w:rsidRPr="00B903C9">
              <w:rPr>
                <w:sz w:val="22"/>
                <w:szCs w:val="22"/>
                <w:highlight w:val="yellow"/>
              </w:rPr>
              <w:t>The motion passed unanimously.</w:t>
            </w:r>
          </w:p>
        </w:tc>
      </w:tr>
      <w:tr w:rsidR="002B498D" w:rsidRPr="00B838B9" w14:paraId="364823EC" w14:textId="77777777" w:rsidTr="00305EB6">
        <w:trPr>
          <w:jc w:val="center"/>
        </w:trPr>
        <w:tc>
          <w:tcPr>
            <w:tcW w:w="1062" w:type="dxa"/>
          </w:tcPr>
          <w:p w14:paraId="4678B55D" w14:textId="518FF3B1" w:rsidR="002B498D" w:rsidRPr="00B838B9" w:rsidRDefault="002B498D" w:rsidP="00E90D91">
            <w:pPr>
              <w:rPr>
                <w:rFonts w:ascii="Arial Narrow" w:hAnsi="Arial Narrow" w:cs="Arial"/>
              </w:rPr>
            </w:pPr>
            <w:r w:rsidRPr="00B838B9">
              <w:rPr>
                <w:rFonts w:ascii="Arial Narrow" w:hAnsi="Arial Narrow" w:cs="Arial"/>
              </w:rPr>
              <w:t>VII.</w:t>
            </w:r>
          </w:p>
        </w:tc>
        <w:tc>
          <w:tcPr>
            <w:tcW w:w="2623" w:type="dxa"/>
          </w:tcPr>
          <w:p w14:paraId="1FD289A7" w14:textId="57E54001" w:rsidR="002B498D"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 xml:space="preserve">Other Standing Committees Updates </w:t>
            </w:r>
            <w:r w:rsidRPr="008F2087">
              <w:rPr>
                <w:rFonts w:ascii="Arial Narrow" w:eastAsia="Times New Roman" w:hAnsi="Arial Narrow" w:cs="Times New Roman"/>
                <w:b/>
                <w:bCs/>
                <w:sz w:val="22"/>
                <w:szCs w:val="22"/>
                <w:highlight w:val="yellow"/>
              </w:rPr>
              <w:t>[vote]</w:t>
            </w:r>
          </w:p>
        </w:tc>
        <w:tc>
          <w:tcPr>
            <w:tcW w:w="6508" w:type="dxa"/>
          </w:tcPr>
          <w:p w14:paraId="1E90AC0C" w14:textId="77777777" w:rsidR="00637DDF" w:rsidRDefault="00637DDF" w:rsidP="00637DDF">
            <w:pPr>
              <w:pStyle w:val="ListParagraph"/>
              <w:numPr>
                <w:ilvl w:val="0"/>
                <w:numId w:val="3"/>
              </w:numPr>
              <w:rPr>
                <w:sz w:val="22"/>
                <w:szCs w:val="22"/>
              </w:rPr>
            </w:pPr>
            <w:r w:rsidRPr="00235EF6">
              <w:rPr>
                <w:sz w:val="22"/>
                <w:szCs w:val="22"/>
              </w:rPr>
              <w:t>UUCC Report/Minutes [November] (Jae Webb / Courtney Glazer)</w:t>
            </w:r>
          </w:p>
          <w:p w14:paraId="1622B088" w14:textId="3CB32278" w:rsidR="006378D0" w:rsidRPr="008F2087" w:rsidRDefault="006378D0" w:rsidP="006378D0">
            <w:pPr>
              <w:pStyle w:val="ListParagraph"/>
              <w:numPr>
                <w:ilvl w:val="1"/>
                <w:numId w:val="3"/>
              </w:numPr>
              <w:rPr>
                <w:sz w:val="22"/>
                <w:szCs w:val="22"/>
                <w:highlight w:val="yellow"/>
              </w:rPr>
            </w:pPr>
            <w:r w:rsidRPr="008F2087">
              <w:rPr>
                <w:sz w:val="22"/>
                <w:szCs w:val="22"/>
                <w:highlight w:val="yellow"/>
              </w:rPr>
              <w:t>The minutes were approved unanimously.</w:t>
            </w:r>
          </w:p>
          <w:p w14:paraId="49605A8D" w14:textId="77777777" w:rsidR="002B498D" w:rsidRDefault="00637DDF" w:rsidP="00637DDF">
            <w:pPr>
              <w:pStyle w:val="ListParagraph"/>
              <w:numPr>
                <w:ilvl w:val="0"/>
                <w:numId w:val="3"/>
              </w:numPr>
              <w:rPr>
                <w:sz w:val="22"/>
                <w:szCs w:val="22"/>
              </w:rPr>
            </w:pPr>
            <w:r w:rsidRPr="00235EF6">
              <w:rPr>
                <w:sz w:val="22"/>
                <w:szCs w:val="22"/>
              </w:rPr>
              <w:t>Graduate Council Minutes [September] (</w:t>
            </w:r>
            <w:r w:rsidR="00014675">
              <w:rPr>
                <w:sz w:val="22"/>
                <w:szCs w:val="22"/>
              </w:rPr>
              <w:t>Coby Condrey)</w:t>
            </w:r>
          </w:p>
          <w:p w14:paraId="6AF78F7A" w14:textId="12807434" w:rsidR="00014675" w:rsidRPr="00014675" w:rsidRDefault="00014675" w:rsidP="00014675">
            <w:pPr>
              <w:pStyle w:val="ListParagraph"/>
              <w:numPr>
                <w:ilvl w:val="1"/>
                <w:numId w:val="3"/>
              </w:numPr>
              <w:rPr>
                <w:sz w:val="22"/>
                <w:szCs w:val="22"/>
              </w:rPr>
            </w:pPr>
            <w:r w:rsidRPr="008F2087">
              <w:rPr>
                <w:sz w:val="22"/>
                <w:szCs w:val="22"/>
                <w:highlight w:val="yellow"/>
              </w:rPr>
              <w:t>The minutes were approved unanimously.</w:t>
            </w:r>
          </w:p>
        </w:tc>
      </w:tr>
      <w:tr w:rsidR="00D15765" w:rsidRPr="00B838B9" w14:paraId="7FEB688E" w14:textId="77777777" w:rsidTr="00305EB6">
        <w:trPr>
          <w:trHeight w:val="179"/>
          <w:jc w:val="center"/>
        </w:trPr>
        <w:tc>
          <w:tcPr>
            <w:tcW w:w="1062" w:type="dxa"/>
          </w:tcPr>
          <w:p w14:paraId="3F1B9411" w14:textId="4FAD249B" w:rsidR="00D15765" w:rsidRPr="00B838B9" w:rsidRDefault="00D15765" w:rsidP="00D15765">
            <w:pPr>
              <w:rPr>
                <w:rFonts w:ascii="Arial Narrow" w:hAnsi="Arial Narrow" w:cs="Arial"/>
              </w:rPr>
            </w:pPr>
            <w:r w:rsidRPr="00B838B9">
              <w:rPr>
                <w:rFonts w:ascii="Arial Narrow" w:hAnsi="Arial Narrow" w:cs="Arial"/>
              </w:rPr>
              <w:t>VIII.</w:t>
            </w:r>
          </w:p>
          <w:p w14:paraId="683BC187" w14:textId="29CF0A0E" w:rsidR="00D15765" w:rsidRPr="00B838B9" w:rsidRDefault="00D15765" w:rsidP="00D15765">
            <w:pPr>
              <w:rPr>
                <w:rFonts w:ascii="Arial Narrow" w:hAnsi="Arial Narrow" w:cs="Arial"/>
              </w:rPr>
            </w:pPr>
          </w:p>
        </w:tc>
        <w:tc>
          <w:tcPr>
            <w:tcW w:w="2623" w:type="dxa"/>
          </w:tcPr>
          <w:p w14:paraId="577C3BFF" w14:textId="517C8964" w:rsidR="00D15765"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 xml:space="preserve">New Business </w:t>
            </w:r>
          </w:p>
        </w:tc>
        <w:tc>
          <w:tcPr>
            <w:tcW w:w="6508" w:type="dxa"/>
          </w:tcPr>
          <w:p w14:paraId="54168B50" w14:textId="0C463257" w:rsidR="00D15765" w:rsidRPr="0021566A" w:rsidRDefault="0021566A" w:rsidP="0021566A">
            <w:pPr>
              <w:rPr>
                <w:rFonts w:ascii="Arial Narrow" w:hAnsi="Arial Narrow" w:cs="Arial"/>
              </w:rPr>
            </w:pPr>
            <w:r w:rsidRPr="0021566A">
              <w:rPr>
                <w:rStyle w:val="normaltextrun"/>
                <w:rFonts w:ascii="Arial Narrow" w:hAnsi="Arial Narrow"/>
                <w:color w:val="000000"/>
                <w:sz w:val="22"/>
                <w:szCs w:val="22"/>
                <w:shd w:val="clear" w:color="auto" w:fill="FFFFFF"/>
              </w:rPr>
              <w:t>Under new business, senators raised concerns regarding campus sidewalk cleanliness, particularly near Eagle Landing, and recommended that Facilities consider the acquisition of a small street sweeper. Additional concerns were raised regarding IT purchasing restrictions and vendor service delays. Chair Condr</w:t>
            </w:r>
            <w:r>
              <w:rPr>
                <w:rStyle w:val="normaltextrun"/>
                <w:rFonts w:ascii="Arial Narrow" w:hAnsi="Arial Narrow"/>
                <w:color w:val="000000"/>
                <w:sz w:val="22"/>
                <w:szCs w:val="22"/>
                <w:shd w:val="clear" w:color="auto" w:fill="FFFFFF"/>
              </w:rPr>
              <w:t>e</w:t>
            </w:r>
            <w:r w:rsidRPr="0021566A">
              <w:rPr>
                <w:rStyle w:val="normaltextrun"/>
                <w:rFonts w:ascii="Arial Narrow" w:hAnsi="Arial Narrow"/>
                <w:color w:val="000000"/>
                <w:sz w:val="22"/>
                <w:szCs w:val="22"/>
                <w:shd w:val="clear" w:color="auto" w:fill="FFFFFF"/>
              </w:rPr>
              <w:t>y indicated these concerns would be forwarded to the appropriate administration.</w:t>
            </w:r>
            <w:r w:rsidRPr="0021566A">
              <w:rPr>
                <w:rStyle w:val="eop"/>
                <w:rFonts w:ascii="Arial Narrow" w:hAnsi="Arial Narrow"/>
                <w:color w:val="000000"/>
                <w:sz w:val="22"/>
                <w:szCs w:val="22"/>
                <w:shd w:val="clear" w:color="auto" w:fill="FFFFFF"/>
              </w:rPr>
              <w:t> </w:t>
            </w:r>
          </w:p>
        </w:tc>
      </w:tr>
      <w:tr w:rsidR="00D15765" w:rsidRPr="00B838B9" w14:paraId="4508D226" w14:textId="77777777" w:rsidTr="00305EB6">
        <w:trPr>
          <w:trHeight w:val="179"/>
          <w:jc w:val="center"/>
        </w:trPr>
        <w:tc>
          <w:tcPr>
            <w:tcW w:w="1062" w:type="dxa"/>
          </w:tcPr>
          <w:p w14:paraId="623B836A" w14:textId="31FFA8C6" w:rsidR="00D15765" w:rsidRPr="00B838B9" w:rsidRDefault="00D15765" w:rsidP="00D15765">
            <w:pPr>
              <w:rPr>
                <w:rFonts w:ascii="Arial Narrow" w:hAnsi="Arial Narrow" w:cs="Arial"/>
              </w:rPr>
            </w:pPr>
            <w:r w:rsidRPr="00B838B9">
              <w:rPr>
                <w:rFonts w:ascii="Arial Narrow" w:hAnsi="Arial Narrow" w:cs="Arial"/>
              </w:rPr>
              <w:t>IX.</w:t>
            </w:r>
          </w:p>
        </w:tc>
        <w:tc>
          <w:tcPr>
            <w:tcW w:w="2623" w:type="dxa"/>
          </w:tcPr>
          <w:p w14:paraId="202D5A9E" w14:textId="4B4B7B94" w:rsidR="00D15765"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 xml:space="preserve">Old Business </w:t>
            </w:r>
          </w:p>
        </w:tc>
        <w:tc>
          <w:tcPr>
            <w:tcW w:w="6508" w:type="dxa"/>
          </w:tcPr>
          <w:p w14:paraId="06FA2277" w14:textId="796EAA4A" w:rsidR="00F80DBB" w:rsidRPr="00B16A89" w:rsidRDefault="00B16A89" w:rsidP="00637DDF">
            <w:pPr>
              <w:rPr>
                <w:rFonts w:ascii="Arial Narrow" w:hAnsi="Arial Narrow"/>
                <w:sz w:val="22"/>
                <w:szCs w:val="22"/>
              </w:rPr>
            </w:pPr>
            <w:r w:rsidRPr="00B16A89">
              <w:rPr>
                <w:rStyle w:val="normaltextrun"/>
                <w:rFonts w:ascii="Arial Narrow" w:hAnsi="Arial Narrow"/>
                <w:color w:val="000000"/>
                <w:sz w:val="22"/>
                <w:szCs w:val="22"/>
                <w:shd w:val="clear" w:color="auto" w:fill="FFFFFF"/>
              </w:rPr>
              <w:t>The Senate returned to ongoing concerns related to scooter and micro</w:t>
            </w:r>
            <w:r w:rsidRPr="00B16A89">
              <w:rPr>
                <w:rStyle w:val="normaltextrun"/>
                <w:rFonts w:ascii="Arial Narrow" w:hAnsi="Arial Narrow"/>
                <w:color w:val="000000"/>
                <w:sz w:val="22"/>
                <w:szCs w:val="22"/>
                <w:shd w:val="clear" w:color="auto" w:fill="FFFFFF"/>
              </w:rPr>
              <w:noBreakHyphen/>
              <w:t>mobility behavior on campus. Discussion focused on safety, enforcement authority, and peer</w:t>
            </w:r>
            <w:r w:rsidRPr="00B16A89">
              <w:rPr>
                <w:rStyle w:val="normaltextrun"/>
                <w:rFonts w:ascii="Arial Narrow" w:hAnsi="Arial Narrow"/>
                <w:color w:val="000000"/>
                <w:sz w:val="22"/>
                <w:szCs w:val="22"/>
                <w:shd w:val="clear" w:color="auto" w:fill="FFFFFF"/>
              </w:rPr>
              <w:noBreakHyphen/>
              <w:t>institution policies. It was noted that the Transportation Department will present updated policies at a future meeting.</w:t>
            </w:r>
            <w:r w:rsidRPr="00B16A89">
              <w:rPr>
                <w:rStyle w:val="eop"/>
                <w:rFonts w:ascii="Arial Narrow" w:hAnsi="Arial Narrow"/>
                <w:color w:val="000000"/>
                <w:sz w:val="22"/>
                <w:szCs w:val="22"/>
                <w:shd w:val="clear" w:color="auto" w:fill="FFFFFF"/>
              </w:rPr>
              <w:t> </w:t>
            </w:r>
          </w:p>
        </w:tc>
      </w:tr>
      <w:tr w:rsidR="00637DDF" w:rsidRPr="00B838B9" w14:paraId="7C7291EE" w14:textId="77777777" w:rsidTr="00305EB6">
        <w:trPr>
          <w:jc w:val="center"/>
        </w:trPr>
        <w:tc>
          <w:tcPr>
            <w:tcW w:w="1062" w:type="dxa"/>
          </w:tcPr>
          <w:p w14:paraId="75E3AB11" w14:textId="332FBA69" w:rsidR="00637DDF" w:rsidRPr="00B838B9" w:rsidRDefault="00637DDF" w:rsidP="00D15765">
            <w:pPr>
              <w:rPr>
                <w:rFonts w:ascii="Arial Narrow" w:hAnsi="Arial Narrow" w:cs="Arial"/>
              </w:rPr>
            </w:pPr>
            <w:r>
              <w:rPr>
                <w:rFonts w:ascii="Arial Narrow" w:hAnsi="Arial Narrow" w:cs="Arial"/>
              </w:rPr>
              <w:t>X.</w:t>
            </w:r>
          </w:p>
        </w:tc>
        <w:tc>
          <w:tcPr>
            <w:tcW w:w="2623" w:type="dxa"/>
          </w:tcPr>
          <w:p w14:paraId="3A26A7EF" w14:textId="76F105DF" w:rsidR="00637DDF" w:rsidRPr="001A67B8" w:rsidRDefault="00637DDF"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Comments for the Good of the Order</w:t>
            </w:r>
          </w:p>
        </w:tc>
        <w:tc>
          <w:tcPr>
            <w:tcW w:w="6508" w:type="dxa"/>
          </w:tcPr>
          <w:p w14:paraId="446542FB" w14:textId="5B415336" w:rsidR="00637DDF" w:rsidRDefault="00637DDF" w:rsidP="00D15765">
            <w:pPr>
              <w:pStyle w:val="ListParagraph"/>
              <w:numPr>
                <w:ilvl w:val="0"/>
                <w:numId w:val="18"/>
              </w:numPr>
              <w:rPr>
                <w:sz w:val="22"/>
                <w:szCs w:val="22"/>
              </w:rPr>
            </w:pPr>
            <w:r w:rsidRPr="00235EF6">
              <w:rPr>
                <w:sz w:val="22"/>
                <w:szCs w:val="22"/>
              </w:rPr>
              <w:t>December Faculty Senate meeting is now confirmed for Union 332; will have heavy hors d’oeuvres</w:t>
            </w:r>
            <w:r w:rsidR="00B16A89">
              <w:rPr>
                <w:sz w:val="22"/>
                <w:szCs w:val="22"/>
              </w:rPr>
              <w:t xml:space="preserve"> with </w:t>
            </w:r>
            <w:r w:rsidR="0047679A">
              <w:rPr>
                <w:sz w:val="22"/>
                <w:szCs w:val="22"/>
              </w:rPr>
              <w:t>vegetarian options available.</w:t>
            </w:r>
          </w:p>
          <w:p w14:paraId="5EDF8655" w14:textId="77777777" w:rsidR="00637DDF" w:rsidRPr="005A6567" w:rsidRDefault="00637DDF" w:rsidP="00D15765">
            <w:pPr>
              <w:pStyle w:val="ListParagraph"/>
              <w:numPr>
                <w:ilvl w:val="0"/>
                <w:numId w:val="18"/>
              </w:numPr>
              <w:rPr>
                <w:color w:val="000000" w:themeColor="text1"/>
                <w:sz w:val="22"/>
                <w:szCs w:val="22"/>
              </w:rPr>
            </w:pPr>
            <w:r w:rsidRPr="005A6567">
              <w:rPr>
                <w:color w:val="000000" w:themeColor="text1"/>
                <w:sz w:val="22"/>
                <w:szCs w:val="22"/>
              </w:rPr>
              <w:lastRenderedPageBreak/>
              <w:t>No January Faculty Senate general session meeting</w:t>
            </w:r>
          </w:p>
          <w:p w14:paraId="78053FEE" w14:textId="571FA055" w:rsidR="0047679A" w:rsidRPr="00637DDF" w:rsidRDefault="00F73C75" w:rsidP="00D15765">
            <w:pPr>
              <w:pStyle w:val="ListParagraph"/>
              <w:numPr>
                <w:ilvl w:val="0"/>
                <w:numId w:val="18"/>
              </w:numPr>
              <w:rPr>
                <w:sz w:val="22"/>
                <w:szCs w:val="22"/>
              </w:rPr>
            </w:pPr>
            <w:r w:rsidRPr="00F73C75">
              <w:rPr>
                <w:sz w:val="22"/>
                <w:szCs w:val="22"/>
              </w:rPr>
              <w:t>Senators were encouraged to attend upcoming student performances.</w:t>
            </w:r>
          </w:p>
        </w:tc>
      </w:tr>
      <w:tr w:rsidR="00D15765" w:rsidRPr="00B838B9" w14:paraId="75F41B67" w14:textId="77777777" w:rsidTr="00305EB6">
        <w:trPr>
          <w:jc w:val="center"/>
        </w:trPr>
        <w:tc>
          <w:tcPr>
            <w:tcW w:w="1062" w:type="dxa"/>
          </w:tcPr>
          <w:p w14:paraId="37E875FD" w14:textId="79DC5179" w:rsidR="00D15765" w:rsidRPr="00B838B9" w:rsidRDefault="00D15765" w:rsidP="00D15765">
            <w:pPr>
              <w:rPr>
                <w:rFonts w:ascii="Arial Narrow" w:hAnsi="Arial Narrow" w:cs="Arial"/>
              </w:rPr>
            </w:pPr>
            <w:r w:rsidRPr="00B838B9">
              <w:rPr>
                <w:rFonts w:ascii="Arial Narrow" w:hAnsi="Arial Narrow" w:cs="Arial"/>
              </w:rPr>
              <w:lastRenderedPageBreak/>
              <w:t>XI.</w:t>
            </w:r>
          </w:p>
        </w:tc>
        <w:tc>
          <w:tcPr>
            <w:tcW w:w="2623" w:type="dxa"/>
          </w:tcPr>
          <w:p w14:paraId="6C0344E6" w14:textId="4EBB876D" w:rsidR="00D15765" w:rsidRPr="001A67B8" w:rsidRDefault="00D15765" w:rsidP="001A67B8">
            <w:pPr>
              <w:widowControl w:val="0"/>
              <w:tabs>
                <w:tab w:val="left" w:pos="414"/>
              </w:tabs>
              <w:autoSpaceDE w:val="0"/>
              <w:autoSpaceDN w:val="0"/>
              <w:adjustRightInd w:val="0"/>
              <w:rPr>
                <w:rFonts w:ascii="Arial Narrow" w:eastAsia="Times New Roman" w:hAnsi="Arial Narrow" w:cs="Times New Roman"/>
                <w:sz w:val="22"/>
                <w:szCs w:val="22"/>
              </w:rPr>
            </w:pPr>
            <w:r w:rsidRPr="001A67B8">
              <w:rPr>
                <w:rFonts w:ascii="Arial Narrow" w:eastAsia="Times New Roman" w:hAnsi="Arial Narrow" w:cs="Times New Roman"/>
                <w:sz w:val="22"/>
                <w:szCs w:val="22"/>
              </w:rPr>
              <w:t>Adjournment</w:t>
            </w:r>
          </w:p>
        </w:tc>
        <w:tc>
          <w:tcPr>
            <w:tcW w:w="6508" w:type="dxa"/>
          </w:tcPr>
          <w:p w14:paraId="54770B2A" w14:textId="29ECA959" w:rsidR="00D15765" w:rsidRPr="00E74A3F" w:rsidRDefault="00E74A3F" w:rsidP="00D15765">
            <w:pPr>
              <w:rPr>
                <w:rFonts w:ascii="Arial Narrow" w:hAnsi="Arial Narrow" w:cs="Arial"/>
                <w:sz w:val="22"/>
                <w:szCs w:val="22"/>
              </w:rPr>
            </w:pPr>
            <w:r w:rsidRPr="00E74A3F">
              <w:rPr>
                <w:rFonts w:ascii="Arial Narrow" w:hAnsi="Arial Narrow" w:cs="Arial"/>
                <w:sz w:val="22"/>
                <w:szCs w:val="22"/>
              </w:rPr>
              <w:t>3:35 pm</w:t>
            </w:r>
          </w:p>
        </w:tc>
      </w:tr>
    </w:tbl>
    <w:p w14:paraId="3787BE07" w14:textId="77777777" w:rsidR="00A36B1C" w:rsidRPr="00B838B9" w:rsidRDefault="00A36B1C">
      <w:pPr>
        <w:rPr>
          <w:rFonts w:ascii="Arial Narrow" w:hAnsi="Arial Narrow"/>
        </w:rPr>
      </w:pPr>
    </w:p>
    <w:sectPr w:rsidR="00A36B1C" w:rsidRPr="00B838B9" w:rsidSect="00BA1540">
      <w:pgSz w:w="12240" w:h="15840"/>
      <w:pgMar w:top="900" w:right="144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96CC" w14:textId="77777777" w:rsidR="00E45B2B" w:rsidRDefault="00E45B2B" w:rsidP="00BA1540">
      <w:r>
        <w:separator/>
      </w:r>
    </w:p>
  </w:endnote>
  <w:endnote w:type="continuationSeparator" w:id="0">
    <w:p w14:paraId="2E31CA30" w14:textId="77777777" w:rsidR="00E45B2B" w:rsidRDefault="00E45B2B" w:rsidP="00BA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8C88" w14:textId="77777777" w:rsidR="00E45B2B" w:rsidRDefault="00E45B2B" w:rsidP="00BA1540">
      <w:r>
        <w:separator/>
      </w:r>
    </w:p>
  </w:footnote>
  <w:footnote w:type="continuationSeparator" w:id="0">
    <w:p w14:paraId="60E1286C" w14:textId="77777777" w:rsidR="00E45B2B" w:rsidRDefault="00E45B2B" w:rsidP="00BA1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F1F"/>
    <w:multiLevelType w:val="hybridMultilevel"/>
    <w:tmpl w:val="3F7CF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41174"/>
    <w:multiLevelType w:val="multilevel"/>
    <w:tmpl w:val="6426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5151C"/>
    <w:multiLevelType w:val="hybridMultilevel"/>
    <w:tmpl w:val="F8C8B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046586"/>
    <w:multiLevelType w:val="hybridMultilevel"/>
    <w:tmpl w:val="7034FE30"/>
    <w:lvl w:ilvl="0" w:tplc="04090001">
      <w:start w:val="1"/>
      <w:numFmt w:val="bullet"/>
      <w:lvlText w:val=""/>
      <w:lvlJc w:val="left"/>
      <w:pPr>
        <w:ind w:left="3600" w:hanging="360"/>
      </w:pPr>
      <w:rPr>
        <w:rFonts w:ascii="Symbol" w:hAnsi="Symbol" w:hint="default"/>
      </w:rPr>
    </w:lvl>
    <w:lvl w:ilvl="1" w:tplc="04090001">
      <w:start w:val="1"/>
      <w:numFmt w:val="bullet"/>
      <w:lvlText w:val=""/>
      <w:lvlJc w:val="left"/>
      <w:pPr>
        <w:ind w:left="4320" w:hanging="360"/>
      </w:pPr>
      <w:rPr>
        <w:rFonts w:ascii="Symbol" w:hAnsi="Symbol"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18F05802"/>
    <w:multiLevelType w:val="hybridMultilevel"/>
    <w:tmpl w:val="420073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1274B2"/>
    <w:multiLevelType w:val="hybridMultilevel"/>
    <w:tmpl w:val="34B0B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0405"/>
    <w:multiLevelType w:val="hybridMultilevel"/>
    <w:tmpl w:val="F0F6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848EE"/>
    <w:multiLevelType w:val="multilevel"/>
    <w:tmpl w:val="46E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D44832"/>
    <w:multiLevelType w:val="multilevel"/>
    <w:tmpl w:val="F82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9816D9"/>
    <w:multiLevelType w:val="hybridMultilevel"/>
    <w:tmpl w:val="6A6ABB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E92C88"/>
    <w:multiLevelType w:val="hybridMultilevel"/>
    <w:tmpl w:val="3620F0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EA052B"/>
    <w:multiLevelType w:val="hybridMultilevel"/>
    <w:tmpl w:val="CDBE9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EE024F"/>
    <w:multiLevelType w:val="hybridMultilevel"/>
    <w:tmpl w:val="9F3EA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566233"/>
    <w:multiLevelType w:val="hybridMultilevel"/>
    <w:tmpl w:val="1C2A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F70FD"/>
    <w:multiLevelType w:val="hybridMultilevel"/>
    <w:tmpl w:val="EAF0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904F9B"/>
    <w:multiLevelType w:val="multilevel"/>
    <w:tmpl w:val="63E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422DE4"/>
    <w:multiLevelType w:val="hybridMultilevel"/>
    <w:tmpl w:val="A502D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0176F4"/>
    <w:multiLevelType w:val="hybridMultilevel"/>
    <w:tmpl w:val="98D80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5AB6186"/>
    <w:multiLevelType w:val="hybridMultilevel"/>
    <w:tmpl w:val="53DC7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3F4A1E"/>
    <w:multiLevelType w:val="hybridMultilevel"/>
    <w:tmpl w:val="A1024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9D6820"/>
    <w:multiLevelType w:val="hybridMultilevel"/>
    <w:tmpl w:val="8960C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6D73EC"/>
    <w:multiLevelType w:val="multilevel"/>
    <w:tmpl w:val="D2B0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1746898">
    <w:abstractNumId w:val="5"/>
  </w:num>
  <w:num w:numId="2" w16cid:durableId="1595439149">
    <w:abstractNumId w:val="6"/>
  </w:num>
  <w:num w:numId="3" w16cid:durableId="1142163103">
    <w:abstractNumId w:val="0"/>
  </w:num>
  <w:num w:numId="4" w16cid:durableId="2014141319">
    <w:abstractNumId w:val="4"/>
  </w:num>
  <w:num w:numId="5" w16cid:durableId="1602175752">
    <w:abstractNumId w:val="10"/>
  </w:num>
  <w:num w:numId="6" w16cid:durableId="468860029">
    <w:abstractNumId w:val="9"/>
  </w:num>
  <w:num w:numId="7" w16cid:durableId="1856113397">
    <w:abstractNumId w:val="12"/>
  </w:num>
  <w:num w:numId="8" w16cid:durableId="1278947335">
    <w:abstractNumId w:val="19"/>
  </w:num>
  <w:num w:numId="9" w16cid:durableId="1022167716">
    <w:abstractNumId w:val="17"/>
  </w:num>
  <w:num w:numId="10" w16cid:durableId="749809497">
    <w:abstractNumId w:val="7"/>
  </w:num>
  <w:num w:numId="11" w16cid:durableId="528106024">
    <w:abstractNumId w:val="1"/>
  </w:num>
  <w:num w:numId="12" w16cid:durableId="443423993">
    <w:abstractNumId w:val="15"/>
  </w:num>
  <w:num w:numId="13" w16cid:durableId="1155797375">
    <w:abstractNumId w:val="8"/>
  </w:num>
  <w:num w:numId="14" w16cid:durableId="1585649166">
    <w:abstractNumId w:val="21"/>
  </w:num>
  <w:num w:numId="15" w16cid:durableId="973099289">
    <w:abstractNumId w:val="11"/>
  </w:num>
  <w:num w:numId="16" w16cid:durableId="1719471820">
    <w:abstractNumId w:val="16"/>
  </w:num>
  <w:num w:numId="17" w16cid:durableId="1516656408">
    <w:abstractNumId w:val="3"/>
  </w:num>
  <w:num w:numId="18" w16cid:durableId="1195583283">
    <w:abstractNumId w:val="2"/>
  </w:num>
  <w:num w:numId="19" w16cid:durableId="183371341">
    <w:abstractNumId w:val="18"/>
  </w:num>
  <w:num w:numId="20" w16cid:durableId="579102452">
    <w:abstractNumId w:val="20"/>
  </w:num>
  <w:num w:numId="21" w16cid:durableId="1449280745">
    <w:abstractNumId w:val="13"/>
  </w:num>
  <w:num w:numId="22" w16cid:durableId="2103910023">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B1C"/>
    <w:rsid w:val="00003594"/>
    <w:rsid w:val="00004AEE"/>
    <w:rsid w:val="00014280"/>
    <w:rsid w:val="00014675"/>
    <w:rsid w:val="00014946"/>
    <w:rsid w:val="00026B52"/>
    <w:rsid w:val="0003249E"/>
    <w:rsid w:val="000344F2"/>
    <w:rsid w:val="00043BBF"/>
    <w:rsid w:val="0006514A"/>
    <w:rsid w:val="00075EE9"/>
    <w:rsid w:val="00080A78"/>
    <w:rsid w:val="000C3770"/>
    <w:rsid w:val="000D4A20"/>
    <w:rsid w:val="000D75A6"/>
    <w:rsid w:val="000D7D2F"/>
    <w:rsid w:val="0010679C"/>
    <w:rsid w:val="0010722D"/>
    <w:rsid w:val="0011582C"/>
    <w:rsid w:val="00130E9F"/>
    <w:rsid w:val="00135683"/>
    <w:rsid w:val="00147706"/>
    <w:rsid w:val="00162B84"/>
    <w:rsid w:val="00171205"/>
    <w:rsid w:val="00171B09"/>
    <w:rsid w:val="001A3D62"/>
    <w:rsid w:val="001A6571"/>
    <w:rsid w:val="001A67B8"/>
    <w:rsid w:val="001B006C"/>
    <w:rsid w:val="001B110E"/>
    <w:rsid w:val="001C0E9A"/>
    <w:rsid w:val="001E3971"/>
    <w:rsid w:val="001E4387"/>
    <w:rsid w:val="00202F71"/>
    <w:rsid w:val="00205B1B"/>
    <w:rsid w:val="00210E9D"/>
    <w:rsid w:val="0021566A"/>
    <w:rsid w:val="0021747A"/>
    <w:rsid w:val="002265EC"/>
    <w:rsid w:val="0023515B"/>
    <w:rsid w:val="00261C74"/>
    <w:rsid w:val="00265681"/>
    <w:rsid w:val="00275075"/>
    <w:rsid w:val="00277F13"/>
    <w:rsid w:val="00292110"/>
    <w:rsid w:val="00293E00"/>
    <w:rsid w:val="002A5C59"/>
    <w:rsid w:val="002A6420"/>
    <w:rsid w:val="002A6C18"/>
    <w:rsid w:val="002B0C23"/>
    <w:rsid w:val="002B498D"/>
    <w:rsid w:val="002B7070"/>
    <w:rsid w:val="002C372E"/>
    <w:rsid w:val="002D2467"/>
    <w:rsid w:val="002E5EA7"/>
    <w:rsid w:val="002E6FD1"/>
    <w:rsid w:val="002F250F"/>
    <w:rsid w:val="002F784A"/>
    <w:rsid w:val="002F7E47"/>
    <w:rsid w:val="002F7E67"/>
    <w:rsid w:val="003058D8"/>
    <w:rsid w:val="00305EB6"/>
    <w:rsid w:val="00315095"/>
    <w:rsid w:val="00316A76"/>
    <w:rsid w:val="00320518"/>
    <w:rsid w:val="0032632C"/>
    <w:rsid w:val="003315BE"/>
    <w:rsid w:val="00333B9B"/>
    <w:rsid w:val="00337F1A"/>
    <w:rsid w:val="00340EB1"/>
    <w:rsid w:val="00341E22"/>
    <w:rsid w:val="0035053A"/>
    <w:rsid w:val="0035319C"/>
    <w:rsid w:val="003538C5"/>
    <w:rsid w:val="00356068"/>
    <w:rsid w:val="00356F2D"/>
    <w:rsid w:val="0035716D"/>
    <w:rsid w:val="0037214C"/>
    <w:rsid w:val="00374472"/>
    <w:rsid w:val="00383925"/>
    <w:rsid w:val="0039651E"/>
    <w:rsid w:val="003A0ABB"/>
    <w:rsid w:val="003A34B6"/>
    <w:rsid w:val="003B3994"/>
    <w:rsid w:val="003B59CE"/>
    <w:rsid w:val="003C595F"/>
    <w:rsid w:val="003E1726"/>
    <w:rsid w:val="003E23C5"/>
    <w:rsid w:val="003E2AF0"/>
    <w:rsid w:val="003F441D"/>
    <w:rsid w:val="0040395C"/>
    <w:rsid w:val="00405DF3"/>
    <w:rsid w:val="004079AC"/>
    <w:rsid w:val="00417C63"/>
    <w:rsid w:val="00433242"/>
    <w:rsid w:val="00434190"/>
    <w:rsid w:val="00437F1E"/>
    <w:rsid w:val="0044202D"/>
    <w:rsid w:val="00443EB7"/>
    <w:rsid w:val="00450B4C"/>
    <w:rsid w:val="0045138F"/>
    <w:rsid w:val="00454271"/>
    <w:rsid w:val="004667E7"/>
    <w:rsid w:val="00471995"/>
    <w:rsid w:val="0047679A"/>
    <w:rsid w:val="00477752"/>
    <w:rsid w:val="0048206F"/>
    <w:rsid w:val="00483029"/>
    <w:rsid w:val="00484C92"/>
    <w:rsid w:val="00496320"/>
    <w:rsid w:val="004A4712"/>
    <w:rsid w:val="004B56D5"/>
    <w:rsid w:val="004C20F9"/>
    <w:rsid w:val="004D2DFB"/>
    <w:rsid w:val="004F2C09"/>
    <w:rsid w:val="004F447F"/>
    <w:rsid w:val="004F7516"/>
    <w:rsid w:val="005120C4"/>
    <w:rsid w:val="00515C1F"/>
    <w:rsid w:val="00520A05"/>
    <w:rsid w:val="005414CE"/>
    <w:rsid w:val="00552645"/>
    <w:rsid w:val="00557C7C"/>
    <w:rsid w:val="00574965"/>
    <w:rsid w:val="00587EBB"/>
    <w:rsid w:val="005A6567"/>
    <w:rsid w:val="005B7DE0"/>
    <w:rsid w:val="005C1275"/>
    <w:rsid w:val="005C13E5"/>
    <w:rsid w:val="005C7568"/>
    <w:rsid w:val="005F0094"/>
    <w:rsid w:val="005F4DA6"/>
    <w:rsid w:val="005F5876"/>
    <w:rsid w:val="006026EE"/>
    <w:rsid w:val="00603936"/>
    <w:rsid w:val="006159A0"/>
    <w:rsid w:val="0062289D"/>
    <w:rsid w:val="006314DC"/>
    <w:rsid w:val="00633D6F"/>
    <w:rsid w:val="0063491F"/>
    <w:rsid w:val="006378D0"/>
    <w:rsid w:val="00637DDF"/>
    <w:rsid w:val="00667256"/>
    <w:rsid w:val="0067787E"/>
    <w:rsid w:val="006848DD"/>
    <w:rsid w:val="00686C4F"/>
    <w:rsid w:val="006938C0"/>
    <w:rsid w:val="006957F6"/>
    <w:rsid w:val="006A18B0"/>
    <w:rsid w:val="006B3FAA"/>
    <w:rsid w:val="006C4DFA"/>
    <w:rsid w:val="006D1F20"/>
    <w:rsid w:val="006E7677"/>
    <w:rsid w:val="006F4346"/>
    <w:rsid w:val="006F51F5"/>
    <w:rsid w:val="00700F9C"/>
    <w:rsid w:val="00703946"/>
    <w:rsid w:val="00706682"/>
    <w:rsid w:val="00711CEE"/>
    <w:rsid w:val="00716361"/>
    <w:rsid w:val="00717AF9"/>
    <w:rsid w:val="007316D8"/>
    <w:rsid w:val="00735260"/>
    <w:rsid w:val="007453D5"/>
    <w:rsid w:val="00746E4F"/>
    <w:rsid w:val="00750CC0"/>
    <w:rsid w:val="00765B72"/>
    <w:rsid w:val="007719D8"/>
    <w:rsid w:val="007765F0"/>
    <w:rsid w:val="00787E9F"/>
    <w:rsid w:val="007A7F1D"/>
    <w:rsid w:val="007B6503"/>
    <w:rsid w:val="007C076C"/>
    <w:rsid w:val="007D038C"/>
    <w:rsid w:val="007D3BF8"/>
    <w:rsid w:val="007E53EC"/>
    <w:rsid w:val="008000AE"/>
    <w:rsid w:val="00803D33"/>
    <w:rsid w:val="00804582"/>
    <w:rsid w:val="0080481B"/>
    <w:rsid w:val="00813F93"/>
    <w:rsid w:val="00814DD1"/>
    <w:rsid w:val="00826C0B"/>
    <w:rsid w:val="008408BC"/>
    <w:rsid w:val="0084486D"/>
    <w:rsid w:val="00847450"/>
    <w:rsid w:val="008560A5"/>
    <w:rsid w:val="00857F79"/>
    <w:rsid w:val="0086544A"/>
    <w:rsid w:val="00880CB9"/>
    <w:rsid w:val="00884E4C"/>
    <w:rsid w:val="008915F3"/>
    <w:rsid w:val="008A36F8"/>
    <w:rsid w:val="008A3CD6"/>
    <w:rsid w:val="008A571D"/>
    <w:rsid w:val="008B32EB"/>
    <w:rsid w:val="008E1AD7"/>
    <w:rsid w:val="008E7CF5"/>
    <w:rsid w:val="008F2087"/>
    <w:rsid w:val="008F61E8"/>
    <w:rsid w:val="00902E74"/>
    <w:rsid w:val="00913EEC"/>
    <w:rsid w:val="009209CA"/>
    <w:rsid w:val="0093027A"/>
    <w:rsid w:val="009313CF"/>
    <w:rsid w:val="00961ED7"/>
    <w:rsid w:val="0096726D"/>
    <w:rsid w:val="00972CB3"/>
    <w:rsid w:val="00985F67"/>
    <w:rsid w:val="00994DDD"/>
    <w:rsid w:val="0099685F"/>
    <w:rsid w:val="009B4938"/>
    <w:rsid w:val="009D39E1"/>
    <w:rsid w:val="009D3BAE"/>
    <w:rsid w:val="009D5102"/>
    <w:rsid w:val="009E1539"/>
    <w:rsid w:val="009E30DE"/>
    <w:rsid w:val="009F4DDA"/>
    <w:rsid w:val="00A02B2C"/>
    <w:rsid w:val="00A07B76"/>
    <w:rsid w:val="00A23517"/>
    <w:rsid w:val="00A27727"/>
    <w:rsid w:val="00A36097"/>
    <w:rsid w:val="00A36B1C"/>
    <w:rsid w:val="00A45543"/>
    <w:rsid w:val="00A4775B"/>
    <w:rsid w:val="00A57D2D"/>
    <w:rsid w:val="00A62720"/>
    <w:rsid w:val="00A77954"/>
    <w:rsid w:val="00AA01A9"/>
    <w:rsid w:val="00AA4A6B"/>
    <w:rsid w:val="00AB6DB3"/>
    <w:rsid w:val="00AC00BE"/>
    <w:rsid w:val="00AC4725"/>
    <w:rsid w:val="00AD1005"/>
    <w:rsid w:val="00AD3C2E"/>
    <w:rsid w:val="00AD4117"/>
    <w:rsid w:val="00AD5FDF"/>
    <w:rsid w:val="00AE728A"/>
    <w:rsid w:val="00B0546A"/>
    <w:rsid w:val="00B16A89"/>
    <w:rsid w:val="00B16F48"/>
    <w:rsid w:val="00B43696"/>
    <w:rsid w:val="00B50657"/>
    <w:rsid w:val="00B5146E"/>
    <w:rsid w:val="00B558CB"/>
    <w:rsid w:val="00B65878"/>
    <w:rsid w:val="00B6599E"/>
    <w:rsid w:val="00B71D92"/>
    <w:rsid w:val="00B73476"/>
    <w:rsid w:val="00B74A91"/>
    <w:rsid w:val="00B77350"/>
    <w:rsid w:val="00B838B9"/>
    <w:rsid w:val="00B903C9"/>
    <w:rsid w:val="00BA1540"/>
    <w:rsid w:val="00BA32BF"/>
    <w:rsid w:val="00BB58B9"/>
    <w:rsid w:val="00BC3944"/>
    <w:rsid w:val="00BD335B"/>
    <w:rsid w:val="00BD4516"/>
    <w:rsid w:val="00BE3CED"/>
    <w:rsid w:val="00C006FA"/>
    <w:rsid w:val="00C053CB"/>
    <w:rsid w:val="00C05596"/>
    <w:rsid w:val="00C10062"/>
    <w:rsid w:val="00C1046A"/>
    <w:rsid w:val="00C1548F"/>
    <w:rsid w:val="00C157A0"/>
    <w:rsid w:val="00C248E3"/>
    <w:rsid w:val="00C25F42"/>
    <w:rsid w:val="00C52D06"/>
    <w:rsid w:val="00C55D32"/>
    <w:rsid w:val="00C62A2D"/>
    <w:rsid w:val="00C8667F"/>
    <w:rsid w:val="00CA16EC"/>
    <w:rsid w:val="00CB131F"/>
    <w:rsid w:val="00CD4173"/>
    <w:rsid w:val="00CD4545"/>
    <w:rsid w:val="00CD5AD5"/>
    <w:rsid w:val="00CE6A44"/>
    <w:rsid w:val="00D15765"/>
    <w:rsid w:val="00D178AE"/>
    <w:rsid w:val="00D2175B"/>
    <w:rsid w:val="00D2283A"/>
    <w:rsid w:val="00D24DE5"/>
    <w:rsid w:val="00D26BAF"/>
    <w:rsid w:val="00D64CC4"/>
    <w:rsid w:val="00D76699"/>
    <w:rsid w:val="00D86347"/>
    <w:rsid w:val="00D86584"/>
    <w:rsid w:val="00D91F59"/>
    <w:rsid w:val="00D97F31"/>
    <w:rsid w:val="00DA5D8F"/>
    <w:rsid w:val="00DA6F6E"/>
    <w:rsid w:val="00DC00C5"/>
    <w:rsid w:val="00DC0D4A"/>
    <w:rsid w:val="00DC53EA"/>
    <w:rsid w:val="00DD5298"/>
    <w:rsid w:val="00DE5013"/>
    <w:rsid w:val="00E31190"/>
    <w:rsid w:val="00E3481E"/>
    <w:rsid w:val="00E403A4"/>
    <w:rsid w:val="00E433FA"/>
    <w:rsid w:val="00E44F2B"/>
    <w:rsid w:val="00E45B2B"/>
    <w:rsid w:val="00E46855"/>
    <w:rsid w:val="00E6613B"/>
    <w:rsid w:val="00E74A3F"/>
    <w:rsid w:val="00E8666F"/>
    <w:rsid w:val="00E87B29"/>
    <w:rsid w:val="00E90D91"/>
    <w:rsid w:val="00E963D2"/>
    <w:rsid w:val="00EA00AB"/>
    <w:rsid w:val="00EC0E5D"/>
    <w:rsid w:val="00EC46BA"/>
    <w:rsid w:val="00EC5FBF"/>
    <w:rsid w:val="00EF0EF9"/>
    <w:rsid w:val="00EF5013"/>
    <w:rsid w:val="00EF6B37"/>
    <w:rsid w:val="00F12E47"/>
    <w:rsid w:val="00F14D67"/>
    <w:rsid w:val="00F1587F"/>
    <w:rsid w:val="00F23802"/>
    <w:rsid w:val="00F23F56"/>
    <w:rsid w:val="00F30BD0"/>
    <w:rsid w:val="00F47FD6"/>
    <w:rsid w:val="00F535B8"/>
    <w:rsid w:val="00F71A83"/>
    <w:rsid w:val="00F73C75"/>
    <w:rsid w:val="00F80DBB"/>
    <w:rsid w:val="00F837D8"/>
    <w:rsid w:val="00F85163"/>
    <w:rsid w:val="00F90928"/>
    <w:rsid w:val="00F92143"/>
    <w:rsid w:val="00F92EFA"/>
    <w:rsid w:val="00F93B24"/>
    <w:rsid w:val="00F960DC"/>
    <w:rsid w:val="00F96C9B"/>
    <w:rsid w:val="00FD7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D10B7"/>
  <w15:chartTrackingRefBased/>
  <w15:docId w15:val="{2C625849-AE21-CF49-9071-72BF1163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5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6B1C"/>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36B1C"/>
    <w:rPr>
      <w:rFonts w:ascii="Calibri" w:eastAsia="Calibri" w:hAnsi="Calibri" w:cs="Times New Roman"/>
      <w:sz w:val="22"/>
      <w:szCs w:val="21"/>
    </w:rPr>
  </w:style>
  <w:style w:type="paragraph" w:styleId="ListParagraph">
    <w:name w:val="List Paragraph"/>
    <w:basedOn w:val="Normal"/>
    <w:uiPriority w:val="34"/>
    <w:qFormat/>
    <w:rsid w:val="00A36B1C"/>
    <w:pPr>
      <w:widowControl w:val="0"/>
      <w:autoSpaceDE w:val="0"/>
      <w:autoSpaceDN w:val="0"/>
      <w:adjustRightInd w:val="0"/>
      <w:ind w:left="720"/>
      <w:contextualSpacing/>
    </w:pPr>
    <w:rPr>
      <w:rFonts w:ascii="Arial Narrow" w:eastAsia="Times New Roman" w:hAnsi="Arial Narrow" w:cs="Times New Roman"/>
      <w:sz w:val="20"/>
    </w:rPr>
  </w:style>
  <w:style w:type="table" w:customStyle="1" w:styleId="TableGrid3">
    <w:name w:val="Table Grid3"/>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A1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1540"/>
    <w:pPr>
      <w:tabs>
        <w:tab w:val="center" w:pos="4680"/>
        <w:tab w:val="right" w:pos="9360"/>
      </w:tabs>
    </w:pPr>
  </w:style>
  <w:style w:type="character" w:customStyle="1" w:styleId="HeaderChar">
    <w:name w:val="Header Char"/>
    <w:basedOn w:val="DefaultParagraphFont"/>
    <w:link w:val="Header"/>
    <w:uiPriority w:val="99"/>
    <w:rsid w:val="00BA1540"/>
  </w:style>
  <w:style w:type="paragraph" w:styleId="Footer">
    <w:name w:val="footer"/>
    <w:basedOn w:val="Normal"/>
    <w:link w:val="FooterChar"/>
    <w:uiPriority w:val="99"/>
    <w:unhideWhenUsed/>
    <w:rsid w:val="00BA1540"/>
    <w:pPr>
      <w:tabs>
        <w:tab w:val="center" w:pos="4680"/>
        <w:tab w:val="right" w:pos="9360"/>
      </w:tabs>
    </w:pPr>
  </w:style>
  <w:style w:type="character" w:customStyle="1" w:styleId="FooterChar">
    <w:name w:val="Footer Char"/>
    <w:basedOn w:val="DefaultParagraphFont"/>
    <w:link w:val="Footer"/>
    <w:uiPriority w:val="99"/>
    <w:rsid w:val="00BA1540"/>
  </w:style>
  <w:style w:type="character" w:styleId="Hyperlink">
    <w:name w:val="Hyperlink"/>
    <w:basedOn w:val="DefaultParagraphFont"/>
    <w:uiPriority w:val="99"/>
    <w:unhideWhenUsed/>
    <w:rsid w:val="00A27727"/>
    <w:rPr>
      <w:color w:val="0563C1" w:themeColor="hyperlink"/>
      <w:u w:val="single"/>
    </w:rPr>
  </w:style>
  <w:style w:type="character" w:customStyle="1" w:styleId="UnresolvedMention1">
    <w:name w:val="Unresolved Mention1"/>
    <w:basedOn w:val="DefaultParagraphFont"/>
    <w:uiPriority w:val="99"/>
    <w:semiHidden/>
    <w:unhideWhenUsed/>
    <w:rsid w:val="00A27727"/>
    <w:rPr>
      <w:color w:val="605E5C"/>
      <w:shd w:val="clear" w:color="auto" w:fill="E1DFDD"/>
    </w:rPr>
  </w:style>
  <w:style w:type="table" w:customStyle="1" w:styleId="TableGrid311">
    <w:name w:val="Table Grid311"/>
    <w:basedOn w:val="TableNormal"/>
    <w:uiPriority w:val="39"/>
    <w:rsid w:val="00F80DBB"/>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685F"/>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4F2C0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F2C09"/>
  </w:style>
  <w:style w:type="character" w:customStyle="1" w:styleId="eop">
    <w:name w:val="eop"/>
    <w:basedOn w:val="DefaultParagraphFont"/>
    <w:rsid w:val="004F2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993">
      <w:bodyDiv w:val="1"/>
      <w:marLeft w:val="0"/>
      <w:marRight w:val="0"/>
      <w:marTop w:val="0"/>
      <w:marBottom w:val="0"/>
      <w:divBdr>
        <w:top w:val="none" w:sz="0" w:space="0" w:color="auto"/>
        <w:left w:val="none" w:sz="0" w:space="0" w:color="auto"/>
        <w:bottom w:val="none" w:sz="0" w:space="0" w:color="auto"/>
        <w:right w:val="none" w:sz="0" w:space="0" w:color="auto"/>
      </w:divBdr>
    </w:div>
    <w:div w:id="169302112">
      <w:bodyDiv w:val="1"/>
      <w:marLeft w:val="0"/>
      <w:marRight w:val="0"/>
      <w:marTop w:val="0"/>
      <w:marBottom w:val="0"/>
      <w:divBdr>
        <w:top w:val="none" w:sz="0" w:space="0" w:color="auto"/>
        <w:left w:val="none" w:sz="0" w:space="0" w:color="auto"/>
        <w:bottom w:val="none" w:sz="0" w:space="0" w:color="auto"/>
        <w:right w:val="none" w:sz="0" w:space="0" w:color="auto"/>
      </w:divBdr>
    </w:div>
    <w:div w:id="247159737">
      <w:bodyDiv w:val="1"/>
      <w:marLeft w:val="0"/>
      <w:marRight w:val="0"/>
      <w:marTop w:val="0"/>
      <w:marBottom w:val="0"/>
      <w:divBdr>
        <w:top w:val="none" w:sz="0" w:space="0" w:color="auto"/>
        <w:left w:val="none" w:sz="0" w:space="0" w:color="auto"/>
        <w:bottom w:val="none" w:sz="0" w:space="0" w:color="auto"/>
        <w:right w:val="none" w:sz="0" w:space="0" w:color="auto"/>
      </w:divBdr>
    </w:div>
    <w:div w:id="255217767">
      <w:bodyDiv w:val="1"/>
      <w:marLeft w:val="0"/>
      <w:marRight w:val="0"/>
      <w:marTop w:val="0"/>
      <w:marBottom w:val="0"/>
      <w:divBdr>
        <w:top w:val="none" w:sz="0" w:space="0" w:color="auto"/>
        <w:left w:val="none" w:sz="0" w:space="0" w:color="auto"/>
        <w:bottom w:val="none" w:sz="0" w:space="0" w:color="auto"/>
        <w:right w:val="none" w:sz="0" w:space="0" w:color="auto"/>
      </w:divBdr>
    </w:div>
    <w:div w:id="297541543">
      <w:bodyDiv w:val="1"/>
      <w:marLeft w:val="0"/>
      <w:marRight w:val="0"/>
      <w:marTop w:val="0"/>
      <w:marBottom w:val="0"/>
      <w:divBdr>
        <w:top w:val="none" w:sz="0" w:space="0" w:color="auto"/>
        <w:left w:val="none" w:sz="0" w:space="0" w:color="auto"/>
        <w:bottom w:val="none" w:sz="0" w:space="0" w:color="auto"/>
        <w:right w:val="none" w:sz="0" w:space="0" w:color="auto"/>
      </w:divBdr>
    </w:div>
    <w:div w:id="352078444">
      <w:bodyDiv w:val="1"/>
      <w:marLeft w:val="0"/>
      <w:marRight w:val="0"/>
      <w:marTop w:val="0"/>
      <w:marBottom w:val="0"/>
      <w:divBdr>
        <w:top w:val="none" w:sz="0" w:space="0" w:color="auto"/>
        <w:left w:val="none" w:sz="0" w:space="0" w:color="auto"/>
        <w:bottom w:val="none" w:sz="0" w:space="0" w:color="auto"/>
        <w:right w:val="none" w:sz="0" w:space="0" w:color="auto"/>
      </w:divBdr>
    </w:div>
    <w:div w:id="400954855">
      <w:bodyDiv w:val="1"/>
      <w:marLeft w:val="0"/>
      <w:marRight w:val="0"/>
      <w:marTop w:val="0"/>
      <w:marBottom w:val="0"/>
      <w:divBdr>
        <w:top w:val="none" w:sz="0" w:space="0" w:color="auto"/>
        <w:left w:val="none" w:sz="0" w:space="0" w:color="auto"/>
        <w:bottom w:val="none" w:sz="0" w:space="0" w:color="auto"/>
        <w:right w:val="none" w:sz="0" w:space="0" w:color="auto"/>
      </w:divBdr>
    </w:div>
    <w:div w:id="405810482">
      <w:bodyDiv w:val="1"/>
      <w:marLeft w:val="0"/>
      <w:marRight w:val="0"/>
      <w:marTop w:val="0"/>
      <w:marBottom w:val="0"/>
      <w:divBdr>
        <w:top w:val="none" w:sz="0" w:space="0" w:color="auto"/>
        <w:left w:val="none" w:sz="0" w:space="0" w:color="auto"/>
        <w:bottom w:val="none" w:sz="0" w:space="0" w:color="auto"/>
        <w:right w:val="none" w:sz="0" w:space="0" w:color="auto"/>
      </w:divBdr>
    </w:div>
    <w:div w:id="420681239">
      <w:bodyDiv w:val="1"/>
      <w:marLeft w:val="0"/>
      <w:marRight w:val="0"/>
      <w:marTop w:val="0"/>
      <w:marBottom w:val="0"/>
      <w:divBdr>
        <w:top w:val="none" w:sz="0" w:space="0" w:color="auto"/>
        <w:left w:val="none" w:sz="0" w:space="0" w:color="auto"/>
        <w:bottom w:val="none" w:sz="0" w:space="0" w:color="auto"/>
        <w:right w:val="none" w:sz="0" w:space="0" w:color="auto"/>
      </w:divBdr>
    </w:div>
    <w:div w:id="511996216">
      <w:bodyDiv w:val="1"/>
      <w:marLeft w:val="0"/>
      <w:marRight w:val="0"/>
      <w:marTop w:val="0"/>
      <w:marBottom w:val="0"/>
      <w:divBdr>
        <w:top w:val="none" w:sz="0" w:space="0" w:color="auto"/>
        <w:left w:val="none" w:sz="0" w:space="0" w:color="auto"/>
        <w:bottom w:val="none" w:sz="0" w:space="0" w:color="auto"/>
        <w:right w:val="none" w:sz="0" w:space="0" w:color="auto"/>
      </w:divBdr>
    </w:div>
    <w:div w:id="585965435">
      <w:bodyDiv w:val="1"/>
      <w:marLeft w:val="0"/>
      <w:marRight w:val="0"/>
      <w:marTop w:val="0"/>
      <w:marBottom w:val="0"/>
      <w:divBdr>
        <w:top w:val="none" w:sz="0" w:space="0" w:color="auto"/>
        <w:left w:val="none" w:sz="0" w:space="0" w:color="auto"/>
        <w:bottom w:val="none" w:sz="0" w:space="0" w:color="auto"/>
        <w:right w:val="none" w:sz="0" w:space="0" w:color="auto"/>
      </w:divBdr>
    </w:div>
    <w:div w:id="614141465">
      <w:bodyDiv w:val="1"/>
      <w:marLeft w:val="0"/>
      <w:marRight w:val="0"/>
      <w:marTop w:val="0"/>
      <w:marBottom w:val="0"/>
      <w:divBdr>
        <w:top w:val="none" w:sz="0" w:space="0" w:color="auto"/>
        <w:left w:val="none" w:sz="0" w:space="0" w:color="auto"/>
        <w:bottom w:val="none" w:sz="0" w:space="0" w:color="auto"/>
        <w:right w:val="none" w:sz="0" w:space="0" w:color="auto"/>
      </w:divBdr>
    </w:div>
    <w:div w:id="623385937">
      <w:bodyDiv w:val="1"/>
      <w:marLeft w:val="0"/>
      <w:marRight w:val="0"/>
      <w:marTop w:val="0"/>
      <w:marBottom w:val="0"/>
      <w:divBdr>
        <w:top w:val="none" w:sz="0" w:space="0" w:color="auto"/>
        <w:left w:val="none" w:sz="0" w:space="0" w:color="auto"/>
        <w:bottom w:val="none" w:sz="0" w:space="0" w:color="auto"/>
        <w:right w:val="none" w:sz="0" w:space="0" w:color="auto"/>
      </w:divBdr>
    </w:div>
    <w:div w:id="746735090">
      <w:bodyDiv w:val="1"/>
      <w:marLeft w:val="0"/>
      <w:marRight w:val="0"/>
      <w:marTop w:val="0"/>
      <w:marBottom w:val="0"/>
      <w:divBdr>
        <w:top w:val="none" w:sz="0" w:space="0" w:color="auto"/>
        <w:left w:val="none" w:sz="0" w:space="0" w:color="auto"/>
        <w:bottom w:val="none" w:sz="0" w:space="0" w:color="auto"/>
        <w:right w:val="none" w:sz="0" w:space="0" w:color="auto"/>
      </w:divBdr>
    </w:div>
    <w:div w:id="807431693">
      <w:bodyDiv w:val="1"/>
      <w:marLeft w:val="0"/>
      <w:marRight w:val="0"/>
      <w:marTop w:val="0"/>
      <w:marBottom w:val="0"/>
      <w:divBdr>
        <w:top w:val="none" w:sz="0" w:space="0" w:color="auto"/>
        <w:left w:val="none" w:sz="0" w:space="0" w:color="auto"/>
        <w:bottom w:val="none" w:sz="0" w:space="0" w:color="auto"/>
        <w:right w:val="none" w:sz="0" w:space="0" w:color="auto"/>
      </w:divBdr>
    </w:div>
    <w:div w:id="808549180">
      <w:bodyDiv w:val="1"/>
      <w:marLeft w:val="0"/>
      <w:marRight w:val="0"/>
      <w:marTop w:val="0"/>
      <w:marBottom w:val="0"/>
      <w:divBdr>
        <w:top w:val="none" w:sz="0" w:space="0" w:color="auto"/>
        <w:left w:val="none" w:sz="0" w:space="0" w:color="auto"/>
        <w:bottom w:val="none" w:sz="0" w:space="0" w:color="auto"/>
        <w:right w:val="none" w:sz="0" w:space="0" w:color="auto"/>
      </w:divBdr>
    </w:div>
    <w:div w:id="837960835">
      <w:bodyDiv w:val="1"/>
      <w:marLeft w:val="0"/>
      <w:marRight w:val="0"/>
      <w:marTop w:val="0"/>
      <w:marBottom w:val="0"/>
      <w:divBdr>
        <w:top w:val="none" w:sz="0" w:space="0" w:color="auto"/>
        <w:left w:val="none" w:sz="0" w:space="0" w:color="auto"/>
        <w:bottom w:val="none" w:sz="0" w:space="0" w:color="auto"/>
        <w:right w:val="none" w:sz="0" w:space="0" w:color="auto"/>
      </w:divBdr>
    </w:div>
    <w:div w:id="880552984">
      <w:bodyDiv w:val="1"/>
      <w:marLeft w:val="0"/>
      <w:marRight w:val="0"/>
      <w:marTop w:val="0"/>
      <w:marBottom w:val="0"/>
      <w:divBdr>
        <w:top w:val="none" w:sz="0" w:space="0" w:color="auto"/>
        <w:left w:val="none" w:sz="0" w:space="0" w:color="auto"/>
        <w:bottom w:val="none" w:sz="0" w:space="0" w:color="auto"/>
        <w:right w:val="none" w:sz="0" w:space="0" w:color="auto"/>
      </w:divBdr>
    </w:div>
    <w:div w:id="908733896">
      <w:bodyDiv w:val="1"/>
      <w:marLeft w:val="0"/>
      <w:marRight w:val="0"/>
      <w:marTop w:val="0"/>
      <w:marBottom w:val="0"/>
      <w:divBdr>
        <w:top w:val="none" w:sz="0" w:space="0" w:color="auto"/>
        <w:left w:val="none" w:sz="0" w:space="0" w:color="auto"/>
        <w:bottom w:val="none" w:sz="0" w:space="0" w:color="auto"/>
        <w:right w:val="none" w:sz="0" w:space="0" w:color="auto"/>
      </w:divBdr>
    </w:div>
    <w:div w:id="919606518">
      <w:bodyDiv w:val="1"/>
      <w:marLeft w:val="0"/>
      <w:marRight w:val="0"/>
      <w:marTop w:val="0"/>
      <w:marBottom w:val="0"/>
      <w:divBdr>
        <w:top w:val="none" w:sz="0" w:space="0" w:color="auto"/>
        <w:left w:val="none" w:sz="0" w:space="0" w:color="auto"/>
        <w:bottom w:val="none" w:sz="0" w:space="0" w:color="auto"/>
        <w:right w:val="none" w:sz="0" w:space="0" w:color="auto"/>
      </w:divBdr>
    </w:div>
    <w:div w:id="925528922">
      <w:bodyDiv w:val="1"/>
      <w:marLeft w:val="0"/>
      <w:marRight w:val="0"/>
      <w:marTop w:val="0"/>
      <w:marBottom w:val="0"/>
      <w:divBdr>
        <w:top w:val="none" w:sz="0" w:space="0" w:color="auto"/>
        <w:left w:val="none" w:sz="0" w:space="0" w:color="auto"/>
        <w:bottom w:val="none" w:sz="0" w:space="0" w:color="auto"/>
        <w:right w:val="none" w:sz="0" w:space="0" w:color="auto"/>
      </w:divBdr>
    </w:div>
    <w:div w:id="935553768">
      <w:bodyDiv w:val="1"/>
      <w:marLeft w:val="0"/>
      <w:marRight w:val="0"/>
      <w:marTop w:val="0"/>
      <w:marBottom w:val="0"/>
      <w:divBdr>
        <w:top w:val="none" w:sz="0" w:space="0" w:color="auto"/>
        <w:left w:val="none" w:sz="0" w:space="0" w:color="auto"/>
        <w:bottom w:val="none" w:sz="0" w:space="0" w:color="auto"/>
        <w:right w:val="none" w:sz="0" w:space="0" w:color="auto"/>
      </w:divBdr>
    </w:div>
    <w:div w:id="967777091">
      <w:bodyDiv w:val="1"/>
      <w:marLeft w:val="0"/>
      <w:marRight w:val="0"/>
      <w:marTop w:val="0"/>
      <w:marBottom w:val="0"/>
      <w:divBdr>
        <w:top w:val="none" w:sz="0" w:space="0" w:color="auto"/>
        <w:left w:val="none" w:sz="0" w:space="0" w:color="auto"/>
        <w:bottom w:val="none" w:sz="0" w:space="0" w:color="auto"/>
        <w:right w:val="none" w:sz="0" w:space="0" w:color="auto"/>
      </w:divBdr>
    </w:div>
    <w:div w:id="1023048789">
      <w:bodyDiv w:val="1"/>
      <w:marLeft w:val="0"/>
      <w:marRight w:val="0"/>
      <w:marTop w:val="0"/>
      <w:marBottom w:val="0"/>
      <w:divBdr>
        <w:top w:val="none" w:sz="0" w:space="0" w:color="auto"/>
        <w:left w:val="none" w:sz="0" w:space="0" w:color="auto"/>
        <w:bottom w:val="none" w:sz="0" w:space="0" w:color="auto"/>
        <w:right w:val="none" w:sz="0" w:space="0" w:color="auto"/>
      </w:divBdr>
    </w:div>
    <w:div w:id="1026977353">
      <w:bodyDiv w:val="1"/>
      <w:marLeft w:val="0"/>
      <w:marRight w:val="0"/>
      <w:marTop w:val="0"/>
      <w:marBottom w:val="0"/>
      <w:divBdr>
        <w:top w:val="none" w:sz="0" w:space="0" w:color="auto"/>
        <w:left w:val="none" w:sz="0" w:space="0" w:color="auto"/>
        <w:bottom w:val="none" w:sz="0" w:space="0" w:color="auto"/>
        <w:right w:val="none" w:sz="0" w:space="0" w:color="auto"/>
      </w:divBdr>
    </w:div>
    <w:div w:id="1068574253">
      <w:bodyDiv w:val="1"/>
      <w:marLeft w:val="0"/>
      <w:marRight w:val="0"/>
      <w:marTop w:val="0"/>
      <w:marBottom w:val="0"/>
      <w:divBdr>
        <w:top w:val="none" w:sz="0" w:space="0" w:color="auto"/>
        <w:left w:val="none" w:sz="0" w:space="0" w:color="auto"/>
        <w:bottom w:val="none" w:sz="0" w:space="0" w:color="auto"/>
        <w:right w:val="none" w:sz="0" w:space="0" w:color="auto"/>
      </w:divBdr>
    </w:div>
    <w:div w:id="1073771896">
      <w:bodyDiv w:val="1"/>
      <w:marLeft w:val="0"/>
      <w:marRight w:val="0"/>
      <w:marTop w:val="0"/>
      <w:marBottom w:val="0"/>
      <w:divBdr>
        <w:top w:val="none" w:sz="0" w:space="0" w:color="auto"/>
        <w:left w:val="none" w:sz="0" w:space="0" w:color="auto"/>
        <w:bottom w:val="none" w:sz="0" w:space="0" w:color="auto"/>
        <w:right w:val="none" w:sz="0" w:space="0" w:color="auto"/>
      </w:divBdr>
    </w:div>
    <w:div w:id="1075737802">
      <w:bodyDiv w:val="1"/>
      <w:marLeft w:val="0"/>
      <w:marRight w:val="0"/>
      <w:marTop w:val="0"/>
      <w:marBottom w:val="0"/>
      <w:divBdr>
        <w:top w:val="none" w:sz="0" w:space="0" w:color="auto"/>
        <w:left w:val="none" w:sz="0" w:space="0" w:color="auto"/>
        <w:bottom w:val="none" w:sz="0" w:space="0" w:color="auto"/>
        <w:right w:val="none" w:sz="0" w:space="0" w:color="auto"/>
      </w:divBdr>
    </w:div>
    <w:div w:id="1081176336">
      <w:bodyDiv w:val="1"/>
      <w:marLeft w:val="0"/>
      <w:marRight w:val="0"/>
      <w:marTop w:val="0"/>
      <w:marBottom w:val="0"/>
      <w:divBdr>
        <w:top w:val="none" w:sz="0" w:space="0" w:color="auto"/>
        <w:left w:val="none" w:sz="0" w:space="0" w:color="auto"/>
        <w:bottom w:val="none" w:sz="0" w:space="0" w:color="auto"/>
        <w:right w:val="none" w:sz="0" w:space="0" w:color="auto"/>
      </w:divBdr>
    </w:div>
    <w:div w:id="1101560592">
      <w:bodyDiv w:val="1"/>
      <w:marLeft w:val="0"/>
      <w:marRight w:val="0"/>
      <w:marTop w:val="0"/>
      <w:marBottom w:val="0"/>
      <w:divBdr>
        <w:top w:val="none" w:sz="0" w:space="0" w:color="auto"/>
        <w:left w:val="none" w:sz="0" w:space="0" w:color="auto"/>
        <w:bottom w:val="none" w:sz="0" w:space="0" w:color="auto"/>
        <w:right w:val="none" w:sz="0" w:space="0" w:color="auto"/>
      </w:divBdr>
    </w:div>
    <w:div w:id="1113013718">
      <w:bodyDiv w:val="1"/>
      <w:marLeft w:val="0"/>
      <w:marRight w:val="0"/>
      <w:marTop w:val="0"/>
      <w:marBottom w:val="0"/>
      <w:divBdr>
        <w:top w:val="none" w:sz="0" w:space="0" w:color="auto"/>
        <w:left w:val="none" w:sz="0" w:space="0" w:color="auto"/>
        <w:bottom w:val="none" w:sz="0" w:space="0" w:color="auto"/>
        <w:right w:val="none" w:sz="0" w:space="0" w:color="auto"/>
      </w:divBdr>
    </w:div>
    <w:div w:id="1131821061">
      <w:bodyDiv w:val="1"/>
      <w:marLeft w:val="0"/>
      <w:marRight w:val="0"/>
      <w:marTop w:val="0"/>
      <w:marBottom w:val="0"/>
      <w:divBdr>
        <w:top w:val="none" w:sz="0" w:space="0" w:color="auto"/>
        <w:left w:val="none" w:sz="0" w:space="0" w:color="auto"/>
        <w:bottom w:val="none" w:sz="0" w:space="0" w:color="auto"/>
        <w:right w:val="none" w:sz="0" w:space="0" w:color="auto"/>
      </w:divBdr>
    </w:div>
    <w:div w:id="1144002492">
      <w:bodyDiv w:val="1"/>
      <w:marLeft w:val="0"/>
      <w:marRight w:val="0"/>
      <w:marTop w:val="0"/>
      <w:marBottom w:val="0"/>
      <w:divBdr>
        <w:top w:val="none" w:sz="0" w:space="0" w:color="auto"/>
        <w:left w:val="none" w:sz="0" w:space="0" w:color="auto"/>
        <w:bottom w:val="none" w:sz="0" w:space="0" w:color="auto"/>
        <w:right w:val="none" w:sz="0" w:space="0" w:color="auto"/>
      </w:divBdr>
    </w:div>
    <w:div w:id="1216309353">
      <w:bodyDiv w:val="1"/>
      <w:marLeft w:val="0"/>
      <w:marRight w:val="0"/>
      <w:marTop w:val="0"/>
      <w:marBottom w:val="0"/>
      <w:divBdr>
        <w:top w:val="none" w:sz="0" w:space="0" w:color="auto"/>
        <w:left w:val="none" w:sz="0" w:space="0" w:color="auto"/>
        <w:bottom w:val="none" w:sz="0" w:space="0" w:color="auto"/>
        <w:right w:val="none" w:sz="0" w:space="0" w:color="auto"/>
      </w:divBdr>
    </w:div>
    <w:div w:id="1284191696">
      <w:bodyDiv w:val="1"/>
      <w:marLeft w:val="0"/>
      <w:marRight w:val="0"/>
      <w:marTop w:val="0"/>
      <w:marBottom w:val="0"/>
      <w:divBdr>
        <w:top w:val="none" w:sz="0" w:space="0" w:color="auto"/>
        <w:left w:val="none" w:sz="0" w:space="0" w:color="auto"/>
        <w:bottom w:val="none" w:sz="0" w:space="0" w:color="auto"/>
        <w:right w:val="none" w:sz="0" w:space="0" w:color="auto"/>
      </w:divBdr>
    </w:div>
    <w:div w:id="1302542301">
      <w:bodyDiv w:val="1"/>
      <w:marLeft w:val="0"/>
      <w:marRight w:val="0"/>
      <w:marTop w:val="0"/>
      <w:marBottom w:val="0"/>
      <w:divBdr>
        <w:top w:val="none" w:sz="0" w:space="0" w:color="auto"/>
        <w:left w:val="none" w:sz="0" w:space="0" w:color="auto"/>
        <w:bottom w:val="none" w:sz="0" w:space="0" w:color="auto"/>
        <w:right w:val="none" w:sz="0" w:space="0" w:color="auto"/>
      </w:divBdr>
    </w:div>
    <w:div w:id="1308633506">
      <w:bodyDiv w:val="1"/>
      <w:marLeft w:val="0"/>
      <w:marRight w:val="0"/>
      <w:marTop w:val="0"/>
      <w:marBottom w:val="0"/>
      <w:divBdr>
        <w:top w:val="none" w:sz="0" w:space="0" w:color="auto"/>
        <w:left w:val="none" w:sz="0" w:space="0" w:color="auto"/>
        <w:bottom w:val="none" w:sz="0" w:space="0" w:color="auto"/>
        <w:right w:val="none" w:sz="0" w:space="0" w:color="auto"/>
      </w:divBdr>
    </w:div>
    <w:div w:id="1362050357">
      <w:bodyDiv w:val="1"/>
      <w:marLeft w:val="0"/>
      <w:marRight w:val="0"/>
      <w:marTop w:val="0"/>
      <w:marBottom w:val="0"/>
      <w:divBdr>
        <w:top w:val="none" w:sz="0" w:space="0" w:color="auto"/>
        <w:left w:val="none" w:sz="0" w:space="0" w:color="auto"/>
        <w:bottom w:val="none" w:sz="0" w:space="0" w:color="auto"/>
        <w:right w:val="none" w:sz="0" w:space="0" w:color="auto"/>
      </w:divBdr>
    </w:div>
    <w:div w:id="1375425466">
      <w:bodyDiv w:val="1"/>
      <w:marLeft w:val="0"/>
      <w:marRight w:val="0"/>
      <w:marTop w:val="0"/>
      <w:marBottom w:val="0"/>
      <w:divBdr>
        <w:top w:val="none" w:sz="0" w:space="0" w:color="auto"/>
        <w:left w:val="none" w:sz="0" w:space="0" w:color="auto"/>
        <w:bottom w:val="none" w:sz="0" w:space="0" w:color="auto"/>
        <w:right w:val="none" w:sz="0" w:space="0" w:color="auto"/>
      </w:divBdr>
    </w:div>
    <w:div w:id="1384331294">
      <w:bodyDiv w:val="1"/>
      <w:marLeft w:val="0"/>
      <w:marRight w:val="0"/>
      <w:marTop w:val="0"/>
      <w:marBottom w:val="0"/>
      <w:divBdr>
        <w:top w:val="none" w:sz="0" w:space="0" w:color="auto"/>
        <w:left w:val="none" w:sz="0" w:space="0" w:color="auto"/>
        <w:bottom w:val="none" w:sz="0" w:space="0" w:color="auto"/>
        <w:right w:val="none" w:sz="0" w:space="0" w:color="auto"/>
      </w:divBdr>
    </w:div>
    <w:div w:id="1394694274">
      <w:bodyDiv w:val="1"/>
      <w:marLeft w:val="0"/>
      <w:marRight w:val="0"/>
      <w:marTop w:val="0"/>
      <w:marBottom w:val="0"/>
      <w:divBdr>
        <w:top w:val="none" w:sz="0" w:space="0" w:color="auto"/>
        <w:left w:val="none" w:sz="0" w:space="0" w:color="auto"/>
        <w:bottom w:val="none" w:sz="0" w:space="0" w:color="auto"/>
        <w:right w:val="none" w:sz="0" w:space="0" w:color="auto"/>
      </w:divBdr>
    </w:div>
    <w:div w:id="1436097977">
      <w:bodyDiv w:val="1"/>
      <w:marLeft w:val="0"/>
      <w:marRight w:val="0"/>
      <w:marTop w:val="0"/>
      <w:marBottom w:val="0"/>
      <w:divBdr>
        <w:top w:val="none" w:sz="0" w:space="0" w:color="auto"/>
        <w:left w:val="none" w:sz="0" w:space="0" w:color="auto"/>
        <w:bottom w:val="none" w:sz="0" w:space="0" w:color="auto"/>
        <w:right w:val="none" w:sz="0" w:space="0" w:color="auto"/>
      </w:divBdr>
    </w:div>
    <w:div w:id="1506896722">
      <w:bodyDiv w:val="1"/>
      <w:marLeft w:val="0"/>
      <w:marRight w:val="0"/>
      <w:marTop w:val="0"/>
      <w:marBottom w:val="0"/>
      <w:divBdr>
        <w:top w:val="none" w:sz="0" w:space="0" w:color="auto"/>
        <w:left w:val="none" w:sz="0" w:space="0" w:color="auto"/>
        <w:bottom w:val="none" w:sz="0" w:space="0" w:color="auto"/>
        <w:right w:val="none" w:sz="0" w:space="0" w:color="auto"/>
      </w:divBdr>
    </w:div>
    <w:div w:id="1507477508">
      <w:bodyDiv w:val="1"/>
      <w:marLeft w:val="0"/>
      <w:marRight w:val="0"/>
      <w:marTop w:val="0"/>
      <w:marBottom w:val="0"/>
      <w:divBdr>
        <w:top w:val="none" w:sz="0" w:space="0" w:color="auto"/>
        <w:left w:val="none" w:sz="0" w:space="0" w:color="auto"/>
        <w:bottom w:val="none" w:sz="0" w:space="0" w:color="auto"/>
        <w:right w:val="none" w:sz="0" w:space="0" w:color="auto"/>
      </w:divBdr>
    </w:div>
    <w:div w:id="1512446574">
      <w:bodyDiv w:val="1"/>
      <w:marLeft w:val="0"/>
      <w:marRight w:val="0"/>
      <w:marTop w:val="0"/>
      <w:marBottom w:val="0"/>
      <w:divBdr>
        <w:top w:val="none" w:sz="0" w:space="0" w:color="auto"/>
        <w:left w:val="none" w:sz="0" w:space="0" w:color="auto"/>
        <w:bottom w:val="none" w:sz="0" w:space="0" w:color="auto"/>
        <w:right w:val="none" w:sz="0" w:space="0" w:color="auto"/>
      </w:divBdr>
    </w:div>
    <w:div w:id="1540044647">
      <w:bodyDiv w:val="1"/>
      <w:marLeft w:val="0"/>
      <w:marRight w:val="0"/>
      <w:marTop w:val="0"/>
      <w:marBottom w:val="0"/>
      <w:divBdr>
        <w:top w:val="none" w:sz="0" w:space="0" w:color="auto"/>
        <w:left w:val="none" w:sz="0" w:space="0" w:color="auto"/>
        <w:bottom w:val="none" w:sz="0" w:space="0" w:color="auto"/>
        <w:right w:val="none" w:sz="0" w:space="0" w:color="auto"/>
      </w:divBdr>
    </w:div>
    <w:div w:id="1556551586">
      <w:bodyDiv w:val="1"/>
      <w:marLeft w:val="0"/>
      <w:marRight w:val="0"/>
      <w:marTop w:val="0"/>
      <w:marBottom w:val="0"/>
      <w:divBdr>
        <w:top w:val="none" w:sz="0" w:space="0" w:color="auto"/>
        <w:left w:val="none" w:sz="0" w:space="0" w:color="auto"/>
        <w:bottom w:val="none" w:sz="0" w:space="0" w:color="auto"/>
        <w:right w:val="none" w:sz="0" w:space="0" w:color="auto"/>
      </w:divBdr>
    </w:div>
    <w:div w:id="1592011275">
      <w:bodyDiv w:val="1"/>
      <w:marLeft w:val="0"/>
      <w:marRight w:val="0"/>
      <w:marTop w:val="0"/>
      <w:marBottom w:val="0"/>
      <w:divBdr>
        <w:top w:val="none" w:sz="0" w:space="0" w:color="auto"/>
        <w:left w:val="none" w:sz="0" w:space="0" w:color="auto"/>
        <w:bottom w:val="none" w:sz="0" w:space="0" w:color="auto"/>
        <w:right w:val="none" w:sz="0" w:space="0" w:color="auto"/>
      </w:divBdr>
    </w:div>
    <w:div w:id="1599751098">
      <w:bodyDiv w:val="1"/>
      <w:marLeft w:val="0"/>
      <w:marRight w:val="0"/>
      <w:marTop w:val="0"/>
      <w:marBottom w:val="0"/>
      <w:divBdr>
        <w:top w:val="none" w:sz="0" w:space="0" w:color="auto"/>
        <w:left w:val="none" w:sz="0" w:space="0" w:color="auto"/>
        <w:bottom w:val="none" w:sz="0" w:space="0" w:color="auto"/>
        <w:right w:val="none" w:sz="0" w:space="0" w:color="auto"/>
      </w:divBdr>
    </w:div>
    <w:div w:id="1603341913">
      <w:bodyDiv w:val="1"/>
      <w:marLeft w:val="0"/>
      <w:marRight w:val="0"/>
      <w:marTop w:val="0"/>
      <w:marBottom w:val="0"/>
      <w:divBdr>
        <w:top w:val="none" w:sz="0" w:space="0" w:color="auto"/>
        <w:left w:val="none" w:sz="0" w:space="0" w:color="auto"/>
        <w:bottom w:val="none" w:sz="0" w:space="0" w:color="auto"/>
        <w:right w:val="none" w:sz="0" w:space="0" w:color="auto"/>
      </w:divBdr>
    </w:div>
    <w:div w:id="1613515672">
      <w:bodyDiv w:val="1"/>
      <w:marLeft w:val="0"/>
      <w:marRight w:val="0"/>
      <w:marTop w:val="0"/>
      <w:marBottom w:val="0"/>
      <w:divBdr>
        <w:top w:val="none" w:sz="0" w:space="0" w:color="auto"/>
        <w:left w:val="none" w:sz="0" w:space="0" w:color="auto"/>
        <w:bottom w:val="none" w:sz="0" w:space="0" w:color="auto"/>
        <w:right w:val="none" w:sz="0" w:space="0" w:color="auto"/>
      </w:divBdr>
    </w:div>
    <w:div w:id="1629238977">
      <w:bodyDiv w:val="1"/>
      <w:marLeft w:val="0"/>
      <w:marRight w:val="0"/>
      <w:marTop w:val="0"/>
      <w:marBottom w:val="0"/>
      <w:divBdr>
        <w:top w:val="none" w:sz="0" w:space="0" w:color="auto"/>
        <w:left w:val="none" w:sz="0" w:space="0" w:color="auto"/>
        <w:bottom w:val="none" w:sz="0" w:space="0" w:color="auto"/>
        <w:right w:val="none" w:sz="0" w:space="0" w:color="auto"/>
      </w:divBdr>
    </w:div>
    <w:div w:id="1645155900">
      <w:bodyDiv w:val="1"/>
      <w:marLeft w:val="0"/>
      <w:marRight w:val="0"/>
      <w:marTop w:val="0"/>
      <w:marBottom w:val="0"/>
      <w:divBdr>
        <w:top w:val="none" w:sz="0" w:space="0" w:color="auto"/>
        <w:left w:val="none" w:sz="0" w:space="0" w:color="auto"/>
        <w:bottom w:val="none" w:sz="0" w:space="0" w:color="auto"/>
        <w:right w:val="none" w:sz="0" w:space="0" w:color="auto"/>
      </w:divBdr>
    </w:div>
    <w:div w:id="1680424357">
      <w:bodyDiv w:val="1"/>
      <w:marLeft w:val="0"/>
      <w:marRight w:val="0"/>
      <w:marTop w:val="0"/>
      <w:marBottom w:val="0"/>
      <w:divBdr>
        <w:top w:val="none" w:sz="0" w:space="0" w:color="auto"/>
        <w:left w:val="none" w:sz="0" w:space="0" w:color="auto"/>
        <w:bottom w:val="none" w:sz="0" w:space="0" w:color="auto"/>
        <w:right w:val="none" w:sz="0" w:space="0" w:color="auto"/>
      </w:divBdr>
    </w:div>
    <w:div w:id="1694071661">
      <w:bodyDiv w:val="1"/>
      <w:marLeft w:val="0"/>
      <w:marRight w:val="0"/>
      <w:marTop w:val="0"/>
      <w:marBottom w:val="0"/>
      <w:divBdr>
        <w:top w:val="none" w:sz="0" w:space="0" w:color="auto"/>
        <w:left w:val="none" w:sz="0" w:space="0" w:color="auto"/>
        <w:bottom w:val="none" w:sz="0" w:space="0" w:color="auto"/>
        <w:right w:val="none" w:sz="0" w:space="0" w:color="auto"/>
      </w:divBdr>
    </w:div>
    <w:div w:id="1695038322">
      <w:bodyDiv w:val="1"/>
      <w:marLeft w:val="0"/>
      <w:marRight w:val="0"/>
      <w:marTop w:val="0"/>
      <w:marBottom w:val="0"/>
      <w:divBdr>
        <w:top w:val="none" w:sz="0" w:space="0" w:color="auto"/>
        <w:left w:val="none" w:sz="0" w:space="0" w:color="auto"/>
        <w:bottom w:val="none" w:sz="0" w:space="0" w:color="auto"/>
        <w:right w:val="none" w:sz="0" w:space="0" w:color="auto"/>
      </w:divBdr>
    </w:div>
    <w:div w:id="1700280853">
      <w:bodyDiv w:val="1"/>
      <w:marLeft w:val="0"/>
      <w:marRight w:val="0"/>
      <w:marTop w:val="0"/>
      <w:marBottom w:val="0"/>
      <w:divBdr>
        <w:top w:val="none" w:sz="0" w:space="0" w:color="auto"/>
        <w:left w:val="none" w:sz="0" w:space="0" w:color="auto"/>
        <w:bottom w:val="none" w:sz="0" w:space="0" w:color="auto"/>
        <w:right w:val="none" w:sz="0" w:space="0" w:color="auto"/>
      </w:divBdr>
    </w:div>
    <w:div w:id="1779448972">
      <w:bodyDiv w:val="1"/>
      <w:marLeft w:val="0"/>
      <w:marRight w:val="0"/>
      <w:marTop w:val="0"/>
      <w:marBottom w:val="0"/>
      <w:divBdr>
        <w:top w:val="none" w:sz="0" w:space="0" w:color="auto"/>
        <w:left w:val="none" w:sz="0" w:space="0" w:color="auto"/>
        <w:bottom w:val="none" w:sz="0" w:space="0" w:color="auto"/>
        <w:right w:val="none" w:sz="0" w:space="0" w:color="auto"/>
      </w:divBdr>
    </w:div>
    <w:div w:id="1786384699">
      <w:bodyDiv w:val="1"/>
      <w:marLeft w:val="0"/>
      <w:marRight w:val="0"/>
      <w:marTop w:val="0"/>
      <w:marBottom w:val="0"/>
      <w:divBdr>
        <w:top w:val="none" w:sz="0" w:space="0" w:color="auto"/>
        <w:left w:val="none" w:sz="0" w:space="0" w:color="auto"/>
        <w:bottom w:val="none" w:sz="0" w:space="0" w:color="auto"/>
        <w:right w:val="none" w:sz="0" w:space="0" w:color="auto"/>
      </w:divBdr>
    </w:div>
    <w:div w:id="1791322142">
      <w:bodyDiv w:val="1"/>
      <w:marLeft w:val="0"/>
      <w:marRight w:val="0"/>
      <w:marTop w:val="0"/>
      <w:marBottom w:val="0"/>
      <w:divBdr>
        <w:top w:val="none" w:sz="0" w:space="0" w:color="auto"/>
        <w:left w:val="none" w:sz="0" w:space="0" w:color="auto"/>
        <w:bottom w:val="none" w:sz="0" w:space="0" w:color="auto"/>
        <w:right w:val="none" w:sz="0" w:space="0" w:color="auto"/>
      </w:divBdr>
    </w:div>
    <w:div w:id="1814711537">
      <w:bodyDiv w:val="1"/>
      <w:marLeft w:val="0"/>
      <w:marRight w:val="0"/>
      <w:marTop w:val="0"/>
      <w:marBottom w:val="0"/>
      <w:divBdr>
        <w:top w:val="none" w:sz="0" w:space="0" w:color="auto"/>
        <w:left w:val="none" w:sz="0" w:space="0" w:color="auto"/>
        <w:bottom w:val="none" w:sz="0" w:space="0" w:color="auto"/>
        <w:right w:val="none" w:sz="0" w:space="0" w:color="auto"/>
      </w:divBdr>
    </w:div>
    <w:div w:id="1824854471">
      <w:bodyDiv w:val="1"/>
      <w:marLeft w:val="0"/>
      <w:marRight w:val="0"/>
      <w:marTop w:val="0"/>
      <w:marBottom w:val="0"/>
      <w:divBdr>
        <w:top w:val="none" w:sz="0" w:space="0" w:color="auto"/>
        <w:left w:val="none" w:sz="0" w:space="0" w:color="auto"/>
        <w:bottom w:val="none" w:sz="0" w:space="0" w:color="auto"/>
        <w:right w:val="none" w:sz="0" w:space="0" w:color="auto"/>
      </w:divBdr>
    </w:div>
    <w:div w:id="1858546139">
      <w:bodyDiv w:val="1"/>
      <w:marLeft w:val="0"/>
      <w:marRight w:val="0"/>
      <w:marTop w:val="0"/>
      <w:marBottom w:val="0"/>
      <w:divBdr>
        <w:top w:val="none" w:sz="0" w:space="0" w:color="auto"/>
        <w:left w:val="none" w:sz="0" w:space="0" w:color="auto"/>
        <w:bottom w:val="none" w:sz="0" w:space="0" w:color="auto"/>
        <w:right w:val="none" w:sz="0" w:space="0" w:color="auto"/>
      </w:divBdr>
    </w:div>
    <w:div w:id="1864124190">
      <w:bodyDiv w:val="1"/>
      <w:marLeft w:val="0"/>
      <w:marRight w:val="0"/>
      <w:marTop w:val="0"/>
      <w:marBottom w:val="0"/>
      <w:divBdr>
        <w:top w:val="none" w:sz="0" w:space="0" w:color="auto"/>
        <w:left w:val="none" w:sz="0" w:space="0" w:color="auto"/>
        <w:bottom w:val="none" w:sz="0" w:space="0" w:color="auto"/>
        <w:right w:val="none" w:sz="0" w:space="0" w:color="auto"/>
      </w:divBdr>
    </w:div>
    <w:div w:id="1877427043">
      <w:bodyDiv w:val="1"/>
      <w:marLeft w:val="0"/>
      <w:marRight w:val="0"/>
      <w:marTop w:val="0"/>
      <w:marBottom w:val="0"/>
      <w:divBdr>
        <w:top w:val="none" w:sz="0" w:space="0" w:color="auto"/>
        <w:left w:val="none" w:sz="0" w:space="0" w:color="auto"/>
        <w:bottom w:val="none" w:sz="0" w:space="0" w:color="auto"/>
        <w:right w:val="none" w:sz="0" w:space="0" w:color="auto"/>
      </w:divBdr>
    </w:div>
    <w:div w:id="1914313257">
      <w:bodyDiv w:val="1"/>
      <w:marLeft w:val="0"/>
      <w:marRight w:val="0"/>
      <w:marTop w:val="0"/>
      <w:marBottom w:val="0"/>
      <w:divBdr>
        <w:top w:val="none" w:sz="0" w:space="0" w:color="auto"/>
        <w:left w:val="none" w:sz="0" w:space="0" w:color="auto"/>
        <w:bottom w:val="none" w:sz="0" w:space="0" w:color="auto"/>
        <w:right w:val="none" w:sz="0" w:space="0" w:color="auto"/>
      </w:divBdr>
    </w:div>
    <w:div w:id="1915435505">
      <w:bodyDiv w:val="1"/>
      <w:marLeft w:val="0"/>
      <w:marRight w:val="0"/>
      <w:marTop w:val="0"/>
      <w:marBottom w:val="0"/>
      <w:divBdr>
        <w:top w:val="none" w:sz="0" w:space="0" w:color="auto"/>
        <w:left w:val="none" w:sz="0" w:space="0" w:color="auto"/>
        <w:bottom w:val="none" w:sz="0" w:space="0" w:color="auto"/>
        <w:right w:val="none" w:sz="0" w:space="0" w:color="auto"/>
      </w:divBdr>
    </w:div>
    <w:div w:id="1992632199">
      <w:bodyDiv w:val="1"/>
      <w:marLeft w:val="0"/>
      <w:marRight w:val="0"/>
      <w:marTop w:val="0"/>
      <w:marBottom w:val="0"/>
      <w:divBdr>
        <w:top w:val="none" w:sz="0" w:space="0" w:color="auto"/>
        <w:left w:val="none" w:sz="0" w:space="0" w:color="auto"/>
        <w:bottom w:val="none" w:sz="0" w:space="0" w:color="auto"/>
        <w:right w:val="none" w:sz="0" w:space="0" w:color="auto"/>
      </w:divBdr>
    </w:div>
    <w:div w:id="2013871431">
      <w:bodyDiv w:val="1"/>
      <w:marLeft w:val="0"/>
      <w:marRight w:val="0"/>
      <w:marTop w:val="0"/>
      <w:marBottom w:val="0"/>
      <w:divBdr>
        <w:top w:val="none" w:sz="0" w:space="0" w:color="auto"/>
        <w:left w:val="none" w:sz="0" w:space="0" w:color="auto"/>
        <w:bottom w:val="none" w:sz="0" w:space="0" w:color="auto"/>
        <w:right w:val="none" w:sz="0" w:space="0" w:color="auto"/>
      </w:divBdr>
    </w:div>
    <w:div w:id="2027781541">
      <w:bodyDiv w:val="1"/>
      <w:marLeft w:val="0"/>
      <w:marRight w:val="0"/>
      <w:marTop w:val="0"/>
      <w:marBottom w:val="0"/>
      <w:divBdr>
        <w:top w:val="none" w:sz="0" w:space="0" w:color="auto"/>
        <w:left w:val="none" w:sz="0" w:space="0" w:color="auto"/>
        <w:bottom w:val="none" w:sz="0" w:space="0" w:color="auto"/>
        <w:right w:val="none" w:sz="0" w:space="0" w:color="auto"/>
      </w:divBdr>
    </w:div>
    <w:div w:id="2034068930">
      <w:bodyDiv w:val="1"/>
      <w:marLeft w:val="0"/>
      <w:marRight w:val="0"/>
      <w:marTop w:val="0"/>
      <w:marBottom w:val="0"/>
      <w:divBdr>
        <w:top w:val="none" w:sz="0" w:space="0" w:color="auto"/>
        <w:left w:val="none" w:sz="0" w:space="0" w:color="auto"/>
        <w:bottom w:val="none" w:sz="0" w:space="0" w:color="auto"/>
        <w:right w:val="none" w:sz="0" w:space="0" w:color="auto"/>
      </w:divBdr>
    </w:div>
    <w:div w:id="2077436871">
      <w:bodyDiv w:val="1"/>
      <w:marLeft w:val="0"/>
      <w:marRight w:val="0"/>
      <w:marTop w:val="0"/>
      <w:marBottom w:val="0"/>
      <w:divBdr>
        <w:top w:val="none" w:sz="0" w:space="0" w:color="auto"/>
        <w:left w:val="none" w:sz="0" w:space="0" w:color="auto"/>
        <w:bottom w:val="none" w:sz="0" w:space="0" w:color="auto"/>
        <w:right w:val="none" w:sz="0" w:space="0" w:color="auto"/>
      </w:divBdr>
    </w:div>
    <w:div w:id="2086144043">
      <w:bodyDiv w:val="1"/>
      <w:marLeft w:val="0"/>
      <w:marRight w:val="0"/>
      <w:marTop w:val="0"/>
      <w:marBottom w:val="0"/>
      <w:divBdr>
        <w:top w:val="none" w:sz="0" w:space="0" w:color="auto"/>
        <w:left w:val="none" w:sz="0" w:space="0" w:color="auto"/>
        <w:bottom w:val="none" w:sz="0" w:space="0" w:color="auto"/>
        <w:right w:val="none" w:sz="0" w:space="0" w:color="auto"/>
      </w:divBdr>
    </w:div>
    <w:div w:id="2087456650">
      <w:bodyDiv w:val="1"/>
      <w:marLeft w:val="0"/>
      <w:marRight w:val="0"/>
      <w:marTop w:val="0"/>
      <w:marBottom w:val="0"/>
      <w:divBdr>
        <w:top w:val="none" w:sz="0" w:space="0" w:color="auto"/>
        <w:left w:val="none" w:sz="0" w:space="0" w:color="auto"/>
        <w:bottom w:val="none" w:sz="0" w:space="0" w:color="auto"/>
        <w:right w:val="none" w:sz="0" w:space="0" w:color="auto"/>
      </w:divBdr>
    </w:div>
    <w:div w:id="2099599364">
      <w:bodyDiv w:val="1"/>
      <w:marLeft w:val="0"/>
      <w:marRight w:val="0"/>
      <w:marTop w:val="0"/>
      <w:marBottom w:val="0"/>
      <w:divBdr>
        <w:top w:val="none" w:sz="0" w:space="0" w:color="auto"/>
        <w:left w:val="none" w:sz="0" w:space="0" w:color="auto"/>
        <w:bottom w:val="none" w:sz="0" w:space="0" w:color="auto"/>
        <w:right w:val="none" w:sz="0" w:space="0" w:color="auto"/>
      </w:divBdr>
    </w:div>
    <w:div w:id="2115711038">
      <w:bodyDiv w:val="1"/>
      <w:marLeft w:val="0"/>
      <w:marRight w:val="0"/>
      <w:marTop w:val="0"/>
      <w:marBottom w:val="0"/>
      <w:divBdr>
        <w:top w:val="none" w:sz="0" w:space="0" w:color="auto"/>
        <w:left w:val="none" w:sz="0" w:space="0" w:color="auto"/>
        <w:bottom w:val="none" w:sz="0" w:space="0" w:color="auto"/>
        <w:right w:val="none" w:sz="0" w:space="0" w:color="auto"/>
      </w:divBdr>
    </w:div>
    <w:div w:id="2118593651">
      <w:bodyDiv w:val="1"/>
      <w:marLeft w:val="0"/>
      <w:marRight w:val="0"/>
      <w:marTop w:val="0"/>
      <w:marBottom w:val="0"/>
      <w:divBdr>
        <w:top w:val="none" w:sz="0" w:space="0" w:color="auto"/>
        <w:left w:val="none" w:sz="0" w:space="0" w:color="auto"/>
        <w:bottom w:val="none" w:sz="0" w:space="0" w:color="auto"/>
        <w:right w:val="none" w:sz="0" w:space="0" w:color="auto"/>
      </w:divBdr>
    </w:div>
    <w:div w:id="21374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1292</Words>
  <Characters>7564</Characters>
  <Application>Microsoft Office Word</Application>
  <DocSecurity>0</DocSecurity>
  <Lines>434</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Chamberlin, Adam</dc:creator>
  <cp:keywords/>
  <dc:description/>
  <cp:lastModifiedBy>Stover, Jill</cp:lastModifiedBy>
  <cp:revision>3</cp:revision>
  <dcterms:created xsi:type="dcterms:W3CDTF">2026-02-05T17:19:00Z</dcterms:created>
  <dcterms:modified xsi:type="dcterms:W3CDTF">2026-02-05T17:19:00Z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eebee35944bdb1bca937f9ffc919b42eaaa521b707c6f55a361fb90e7752267e</vt:lpwstr>
  </property>
</Properties>
</file>