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1B0A38" w14:textId="77777777" w:rsidR="005A1D64" w:rsidRPr="00B838B9" w:rsidRDefault="005A1D64" w:rsidP="005A1D64">
      <w:pPr>
        <w:tabs>
          <w:tab w:val="left" w:pos="810"/>
        </w:tabs>
        <w:jc w:val="center"/>
        <w:rPr>
          <w:rFonts w:ascii="Arial Narrow" w:hAnsi="Arial Narrow" w:cstheme="minorHAnsi"/>
        </w:rPr>
      </w:pPr>
      <w:r w:rsidRPr="00B838B9">
        <w:rPr>
          <w:rFonts w:ascii="Arial Narrow" w:hAnsi="Arial Narrow" w:cstheme="minorHAnsi"/>
          <w:b/>
          <w:bCs/>
          <w:noProof/>
        </w:rPr>
        <w:drawing>
          <wp:inline distT="0" distB="0" distL="0" distR="0" wp14:anchorId="0CA7D015" wp14:editId="1CE663DD">
            <wp:extent cx="5735782" cy="81952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846457" cy="835340"/>
                    </a:xfrm>
                    <a:prstGeom prst="rect">
                      <a:avLst/>
                    </a:prstGeom>
                    <a:noFill/>
                  </pic:spPr>
                </pic:pic>
              </a:graphicData>
            </a:graphic>
          </wp:inline>
        </w:drawing>
      </w:r>
    </w:p>
    <w:p w14:paraId="0F63D3E6" w14:textId="77777777" w:rsidR="005A1D64" w:rsidRPr="00B838B9" w:rsidRDefault="005A1D64" w:rsidP="005A1D64">
      <w:pPr>
        <w:jc w:val="center"/>
        <w:rPr>
          <w:rFonts w:ascii="Arial Narrow" w:hAnsi="Arial Narrow" w:cstheme="minorHAnsi"/>
          <w:b/>
          <w:bCs/>
        </w:rPr>
      </w:pPr>
      <w:r w:rsidRPr="00B838B9">
        <w:rPr>
          <w:rFonts w:ascii="Arial Narrow" w:hAnsi="Arial Narrow" w:cstheme="minorHAnsi"/>
          <w:b/>
          <w:bCs/>
        </w:rPr>
        <w:t>FACULTY SENATE MEETING</w:t>
      </w:r>
    </w:p>
    <w:p w14:paraId="03C4D1F6" w14:textId="77777777" w:rsidR="005A1D64" w:rsidRPr="00B838B9" w:rsidRDefault="005A1D64" w:rsidP="005A1D64">
      <w:pPr>
        <w:jc w:val="center"/>
        <w:rPr>
          <w:rFonts w:ascii="Arial Narrow" w:hAnsi="Arial Narrow" w:cstheme="minorHAnsi"/>
          <w:b/>
          <w:bCs/>
        </w:rPr>
      </w:pPr>
      <w:r w:rsidRPr="00B838B9">
        <w:rPr>
          <w:rFonts w:ascii="Arial Narrow" w:hAnsi="Arial Narrow" w:cstheme="minorHAnsi"/>
          <w:b/>
          <w:bCs/>
        </w:rPr>
        <w:t>University Union 332</w:t>
      </w:r>
    </w:p>
    <w:p w14:paraId="30B76EB5" w14:textId="6822E5B8" w:rsidR="005A1D64" w:rsidRPr="00B838B9" w:rsidRDefault="005A1D64" w:rsidP="005A1D64">
      <w:pPr>
        <w:jc w:val="center"/>
        <w:rPr>
          <w:rFonts w:ascii="Arial Narrow" w:hAnsi="Arial Narrow" w:cstheme="minorHAnsi"/>
          <w:bCs/>
          <w:color w:val="FF0000"/>
        </w:rPr>
      </w:pPr>
      <w:r w:rsidRPr="00B838B9">
        <w:rPr>
          <w:rFonts w:ascii="Arial Narrow" w:hAnsi="Arial Narrow" w:cstheme="minorHAnsi"/>
          <w:bCs/>
        </w:rPr>
        <w:t>Minutes</w:t>
      </w:r>
      <w:r>
        <w:rPr>
          <w:rFonts w:ascii="Arial Narrow" w:hAnsi="Arial Narrow" w:cstheme="minorHAnsi"/>
          <w:bCs/>
        </w:rPr>
        <w:t>,</w:t>
      </w:r>
      <w:r w:rsidR="00C56FAF">
        <w:rPr>
          <w:rFonts w:ascii="Arial Narrow" w:hAnsi="Arial Narrow" w:cstheme="minorHAnsi"/>
          <w:bCs/>
        </w:rPr>
        <w:t xml:space="preserve"> </w:t>
      </w:r>
      <w:r w:rsidR="00C56FAF" w:rsidRPr="00C56FAF">
        <w:rPr>
          <w:rFonts w:ascii="Arial Narrow" w:hAnsi="Arial Narrow" w:cstheme="minorHAnsi"/>
          <w:bCs/>
        </w:rPr>
        <w:t>April 8, 2026 – 2:00 p.m.</w:t>
      </w:r>
    </w:p>
    <w:p w14:paraId="081EF345" w14:textId="77777777" w:rsidR="005A1D64" w:rsidRPr="00F80DBB" w:rsidRDefault="005A1D64" w:rsidP="005A1D64">
      <w:pPr>
        <w:jc w:val="center"/>
        <w:rPr>
          <w:rFonts w:ascii="Arial Narrow" w:eastAsia="Calibri" w:hAnsi="Arial Narrow" w:cs="Calibri"/>
          <w:bCs/>
        </w:rPr>
      </w:pPr>
      <w:r w:rsidRPr="00F80DBB">
        <w:rPr>
          <w:rFonts w:ascii="Arial Narrow" w:eastAsia="Calibri" w:hAnsi="Arial Narrow" w:cs="Calibri"/>
          <w:bCs/>
          <w:color w:val="FF0000"/>
        </w:rPr>
        <w:t xml:space="preserve">   </w:t>
      </w:r>
    </w:p>
    <w:p w14:paraId="2667458E" w14:textId="77777777" w:rsidR="005A1D64" w:rsidRPr="00F80DBB" w:rsidRDefault="005A1D64" w:rsidP="005A1D64">
      <w:pPr>
        <w:rPr>
          <w:rFonts w:ascii="Arial Narrow" w:eastAsia="Calibri" w:hAnsi="Arial Narrow" w:cs="Times New Roman"/>
          <w:noProof/>
          <w:sz w:val="22"/>
          <w:szCs w:val="22"/>
        </w:rPr>
      </w:pPr>
      <w:r w:rsidRPr="00F80DBB">
        <w:rPr>
          <w:rFonts w:ascii="Arial Narrow" w:eastAsia="Calibri" w:hAnsi="Arial Narrow" w:cs="Times New Roman"/>
          <w:noProof/>
          <w:sz w:val="22"/>
          <w:szCs w:val="22"/>
        </w:rPr>
        <w:t>A=absent</w:t>
      </w:r>
      <w:r w:rsidRPr="00F80DBB">
        <w:rPr>
          <w:rFonts w:ascii="Arial Narrow" w:eastAsia="Calibri" w:hAnsi="Arial Narrow" w:cs="Times New Roman"/>
          <w:noProof/>
          <w:sz w:val="22"/>
          <w:szCs w:val="22"/>
        </w:rPr>
        <w:tab/>
        <w:t>P=present</w:t>
      </w:r>
      <w:r w:rsidRPr="00F80DBB">
        <w:rPr>
          <w:rFonts w:ascii="Arial Narrow" w:eastAsia="Calibri" w:hAnsi="Arial Narrow" w:cs="Times New Roman"/>
          <w:noProof/>
          <w:sz w:val="22"/>
          <w:szCs w:val="22"/>
        </w:rPr>
        <w:tab/>
        <w:t>L=on leave</w:t>
      </w:r>
    </w:p>
    <w:tbl>
      <w:tblPr>
        <w:tblStyle w:val="TableGrid31"/>
        <w:tblpPr w:leftFromText="180" w:rightFromText="180" w:vertAnchor="text" w:horzAnchor="margin" w:tblpX="-185" w:tblpY="301"/>
        <w:tblOverlap w:val="never"/>
        <w:tblW w:w="11065" w:type="dxa"/>
        <w:tblLayout w:type="fixed"/>
        <w:tblLook w:val="04A0" w:firstRow="1" w:lastRow="0" w:firstColumn="1" w:lastColumn="0" w:noHBand="0" w:noVBand="1"/>
      </w:tblPr>
      <w:tblGrid>
        <w:gridCol w:w="1525"/>
        <w:gridCol w:w="810"/>
        <w:gridCol w:w="270"/>
        <w:gridCol w:w="1260"/>
        <w:gridCol w:w="810"/>
        <w:gridCol w:w="270"/>
        <w:gridCol w:w="1530"/>
        <w:gridCol w:w="900"/>
        <w:gridCol w:w="360"/>
        <w:gridCol w:w="1800"/>
        <w:gridCol w:w="810"/>
        <w:gridCol w:w="720"/>
      </w:tblGrid>
      <w:tr w:rsidR="005A1D64" w:rsidRPr="00C006FA" w14:paraId="53442A1D" w14:textId="77777777" w:rsidTr="00206DBF">
        <w:trPr>
          <w:trHeight w:val="530"/>
        </w:trPr>
        <w:tc>
          <w:tcPr>
            <w:tcW w:w="1525" w:type="dxa"/>
            <w:vAlign w:val="center"/>
          </w:tcPr>
          <w:p w14:paraId="62E427DC" w14:textId="77777777" w:rsidR="005A1D64" w:rsidRPr="00C006FA" w:rsidRDefault="005A1D64" w:rsidP="00206DBF">
            <w:pPr>
              <w:widowControl w:val="0"/>
              <w:autoSpaceDE w:val="0"/>
              <w:autoSpaceDN w:val="0"/>
              <w:adjustRightInd w:val="0"/>
              <w:rPr>
                <w:rFonts w:ascii="Arial Narrow" w:eastAsia="Calibri" w:hAnsi="Arial Narrow" w:cs="Times New Roman"/>
                <w:b/>
              </w:rPr>
            </w:pPr>
            <w:r w:rsidRPr="00C006FA">
              <w:rPr>
                <w:rFonts w:ascii="Arial Narrow" w:hAnsi="Arial Narrow" w:cs="Calibri"/>
                <w:b/>
                <w:bCs/>
                <w:color w:val="000000"/>
              </w:rPr>
              <w:t>Acree, William</w:t>
            </w:r>
          </w:p>
        </w:tc>
        <w:tc>
          <w:tcPr>
            <w:tcW w:w="810" w:type="dxa"/>
            <w:vAlign w:val="center"/>
          </w:tcPr>
          <w:p w14:paraId="65DA0381" w14:textId="77777777" w:rsidR="005A1D64" w:rsidRPr="00C006FA" w:rsidRDefault="005A1D64" w:rsidP="00206DBF">
            <w:pPr>
              <w:widowControl w:val="0"/>
              <w:autoSpaceDE w:val="0"/>
              <w:autoSpaceDN w:val="0"/>
              <w:adjustRightInd w:val="0"/>
              <w:rPr>
                <w:rFonts w:ascii="Arial Narrow" w:hAnsi="Arial Narrow" w:cs="Calibri"/>
                <w:color w:val="000000"/>
              </w:rPr>
            </w:pPr>
            <w:r w:rsidRPr="00C006FA">
              <w:rPr>
                <w:rFonts w:ascii="Arial Narrow" w:hAnsi="Arial Narrow" w:cs="Calibri"/>
                <w:color w:val="000000"/>
              </w:rPr>
              <w:t>CHEM</w:t>
            </w:r>
          </w:p>
          <w:p w14:paraId="77C54ADF" w14:textId="77777777" w:rsidR="005A1D64" w:rsidRPr="00C006FA" w:rsidRDefault="005A1D64" w:rsidP="00206DBF">
            <w:pPr>
              <w:widowControl w:val="0"/>
              <w:autoSpaceDE w:val="0"/>
              <w:autoSpaceDN w:val="0"/>
              <w:adjustRightInd w:val="0"/>
              <w:rPr>
                <w:rFonts w:ascii="Arial Narrow" w:eastAsia="Calibri" w:hAnsi="Arial Narrow" w:cs="Times New Roman"/>
              </w:rPr>
            </w:pPr>
            <w:r w:rsidRPr="00C006FA">
              <w:rPr>
                <w:rFonts w:ascii="Arial Narrow" w:eastAsia="Calibri" w:hAnsi="Arial Narrow" w:cs="Times New Roman"/>
              </w:rPr>
              <w:t>COS</w:t>
            </w:r>
          </w:p>
        </w:tc>
        <w:tc>
          <w:tcPr>
            <w:tcW w:w="270" w:type="dxa"/>
          </w:tcPr>
          <w:p w14:paraId="66D63323" w14:textId="5CCD8597" w:rsidR="005A1D64" w:rsidRPr="00C006FA" w:rsidRDefault="00985FFB" w:rsidP="00206DBF">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P</w:t>
            </w:r>
          </w:p>
        </w:tc>
        <w:tc>
          <w:tcPr>
            <w:tcW w:w="1260" w:type="dxa"/>
            <w:vAlign w:val="center"/>
          </w:tcPr>
          <w:p w14:paraId="4274B5BC" w14:textId="77777777" w:rsidR="005A1D64" w:rsidRPr="00C006FA" w:rsidRDefault="005A1D64" w:rsidP="00206DBF">
            <w:pPr>
              <w:widowControl w:val="0"/>
              <w:autoSpaceDE w:val="0"/>
              <w:autoSpaceDN w:val="0"/>
              <w:adjustRightInd w:val="0"/>
              <w:rPr>
                <w:rFonts w:ascii="Arial Narrow" w:eastAsia="Calibri" w:hAnsi="Arial Narrow" w:cs="Times New Roman"/>
                <w:b/>
              </w:rPr>
            </w:pPr>
            <w:r w:rsidRPr="00147706">
              <w:rPr>
                <w:rFonts w:ascii="Arial Narrow" w:hAnsi="Arial Narrow" w:cs="Calibri"/>
                <w:b/>
                <w:bCs/>
                <w:color w:val="000000"/>
              </w:rPr>
              <w:t>Fritsch, Eric</w:t>
            </w:r>
          </w:p>
        </w:tc>
        <w:tc>
          <w:tcPr>
            <w:tcW w:w="810" w:type="dxa"/>
            <w:vAlign w:val="center"/>
          </w:tcPr>
          <w:p w14:paraId="126CB5FB" w14:textId="77777777" w:rsidR="005A1D64" w:rsidRPr="00C006FA" w:rsidRDefault="005A1D64" w:rsidP="00206DBF">
            <w:pPr>
              <w:widowControl w:val="0"/>
              <w:autoSpaceDE w:val="0"/>
              <w:autoSpaceDN w:val="0"/>
              <w:adjustRightInd w:val="0"/>
              <w:rPr>
                <w:rFonts w:ascii="Arial Narrow" w:eastAsia="Calibri" w:hAnsi="Arial Narrow" w:cs="Times New Roman"/>
              </w:rPr>
            </w:pPr>
            <w:r>
              <w:rPr>
                <w:rFonts w:ascii="Arial Narrow" w:hAnsi="Arial Narrow" w:cs="Calibri"/>
                <w:color w:val="000000"/>
              </w:rPr>
              <w:t>DCJ</w:t>
            </w:r>
            <w:r>
              <w:rPr>
                <w:rFonts w:ascii="Arial Narrow" w:hAnsi="Arial Narrow" w:cs="Calibri"/>
                <w:color w:val="000000"/>
              </w:rPr>
              <w:br/>
              <w:t>HPS</w:t>
            </w:r>
          </w:p>
        </w:tc>
        <w:tc>
          <w:tcPr>
            <w:tcW w:w="270" w:type="dxa"/>
          </w:tcPr>
          <w:p w14:paraId="6F8E1900" w14:textId="1B8B4A41" w:rsidR="005A1D64" w:rsidRPr="00C006FA" w:rsidRDefault="00954001" w:rsidP="00206DBF">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A</w:t>
            </w:r>
          </w:p>
        </w:tc>
        <w:tc>
          <w:tcPr>
            <w:tcW w:w="1530" w:type="dxa"/>
            <w:vAlign w:val="center"/>
          </w:tcPr>
          <w:p w14:paraId="39620565" w14:textId="77777777" w:rsidR="005A1D64" w:rsidRPr="00C006FA" w:rsidRDefault="005A1D64" w:rsidP="00206DBF">
            <w:pPr>
              <w:widowControl w:val="0"/>
              <w:autoSpaceDE w:val="0"/>
              <w:autoSpaceDN w:val="0"/>
              <w:adjustRightInd w:val="0"/>
              <w:rPr>
                <w:rFonts w:ascii="Arial Narrow" w:eastAsia="Calibri" w:hAnsi="Arial Narrow" w:cs="Times New Roman"/>
                <w:b/>
              </w:rPr>
            </w:pPr>
            <w:r w:rsidRPr="00C006FA">
              <w:rPr>
                <w:rFonts w:ascii="Arial Narrow" w:hAnsi="Arial Narrow" w:cs="Calibri"/>
                <w:b/>
                <w:bCs/>
                <w:color w:val="000000"/>
              </w:rPr>
              <w:t>Mukherjee, Sundeep</w:t>
            </w:r>
          </w:p>
        </w:tc>
        <w:tc>
          <w:tcPr>
            <w:tcW w:w="900" w:type="dxa"/>
            <w:vAlign w:val="center"/>
          </w:tcPr>
          <w:p w14:paraId="0075B8DB" w14:textId="77777777" w:rsidR="005A1D64" w:rsidRPr="00C006FA" w:rsidRDefault="005A1D64" w:rsidP="00206DBF">
            <w:pPr>
              <w:widowControl w:val="0"/>
              <w:autoSpaceDE w:val="0"/>
              <w:autoSpaceDN w:val="0"/>
              <w:adjustRightInd w:val="0"/>
              <w:rPr>
                <w:rFonts w:ascii="Arial Narrow" w:hAnsi="Arial Narrow" w:cs="Calibri"/>
                <w:color w:val="000000"/>
              </w:rPr>
            </w:pPr>
            <w:r w:rsidRPr="00C006FA">
              <w:rPr>
                <w:rFonts w:ascii="Arial Narrow" w:hAnsi="Arial Narrow" w:cs="Calibri"/>
                <w:color w:val="000000"/>
              </w:rPr>
              <w:t>MSE</w:t>
            </w:r>
          </w:p>
          <w:p w14:paraId="3F414FC6" w14:textId="77777777" w:rsidR="005A1D64" w:rsidRPr="00C006FA" w:rsidRDefault="005A1D64" w:rsidP="00206DBF">
            <w:pPr>
              <w:widowControl w:val="0"/>
              <w:autoSpaceDE w:val="0"/>
              <w:autoSpaceDN w:val="0"/>
              <w:adjustRightInd w:val="0"/>
              <w:rPr>
                <w:rFonts w:ascii="Arial Narrow" w:eastAsia="Calibri" w:hAnsi="Arial Narrow" w:cs="Times New Roman"/>
              </w:rPr>
            </w:pPr>
            <w:r w:rsidRPr="00C006FA">
              <w:rPr>
                <w:rFonts w:ascii="Arial Narrow" w:hAnsi="Arial Narrow" w:cs="Calibri"/>
                <w:color w:val="000000"/>
              </w:rPr>
              <w:t>CENG</w:t>
            </w:r>
          </w:p>
        </w:tc>
        <w:tc>
          <w:tcPr>
            <w:tcW w:w="360" w:type="dxa"/>
          </w:tcPr>
          <w:p w14:paraId="479E2AD5" w14:textId="3B7C5B05" w:rsidR="005A1D64" w:rsidRPr="00C006FA" w:rsidRDefault="009A3A71" w:rsidP="00206DBF">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A</w:t>
            </w:r>
          </w:p>
        </w:tc>
        <w:tc>
          <w:tcPr>
            <w:tcW w:w="1800" w:type="dxa"/>
            <w:vAlign w:val="center"/>
          </w:tcPr>
          <w:p w14:paraId="19DE12C2" w14:textId="77777777" w:rsidR="005A1D64" w:rsidRPr="00C006FA" w:rsidRDefault="005A1D64" w:rsidP="00206DBF">
            <w:pPr>
              <w:widowControl w:val="0"/>
              <w:autoSpaceDE w:val="0"/>
              <w:autoSpaceDN w:val="0"/>
              <w:adjustRightInd w:val="0"/>
              <w:rPr>
                <w:rFonts w:ascii="Arial Narrow" w:eastAsia="Calibri" w:hAnsi="Arial Narrow" w:cs="Times New Roman"/>
                <w:b/>
              </w:rPr>
            </w:pPr>
            <w:r>
              <w:rPr>
                <w:rFonts w:ascii="Arial Narrow" w:hAnsi="Arial Narrow" w:cs="Calibri"/>
                <w:b/>
                <w:bCs/>
                <w:color w:val="000000"/>
              </w:rPr>
              <w:t xml:space="preserve">Van </w:t>
            </w:r>
            <w:r w:rsidRPr="00C006FA">
              <w:rPr>
                <w:rFonts w:ascii="Arial Narrow" w:hAnsi="Arial Narrow" w:cs="Calibri"/>
                <w:b/>
                <w:bCs/>
                <w:color w:val="000000"/>
              </w:rPr>
              <w:t xml:space="preserve">Schalkwyk, Willem </w:t>
            </w:r>
          </w:p>
        </w:tc>
        <w:tc>
          <w:tcPr>
            <w:tcW w:w="810" w:type="dxa"/>
            <w:vAlign w:val="center"/>
          </w:tcPr>
          <w:p w14:paraId="77826D19" w14:textId="77777777" w:rsidR="005A1D64" w:rsidRPr="00C006FA" w:rsidRDefault="005A1D64" w:rsidP="00206DBF">
            <w:pPr>
              <w:widowControl w:val="0"/>
              <w:autoSpaceDE w:val="0"/>
              <w:autoSpaceDN w:val="0"/>
              <w:adjustRightInd w:val="0"/>
              <w:rPr>
                <w:rFonts w:ascii="Arial Narrow" w:hAnsi="Arial Narrow" w:cs="Calibri"/>
                <w:color w:val="000000"/>
              </w:rPr>
            </w:pPr>
            <w:r w:rsidRPr="00C006FA">
              <w:rPr>
                <w:rFonts w:ascii="Arial Narrow" w:hAnsi="Arial Narrow" w:cs="Calibri"/>
                <w:color w:val="000000"/>
              </w:rPr>
              <w:t>MUVS</w:t>
            </w:r>
          </w:p>
          <w:p w14:paraId="61A04301" w14:textId="77777777" w:rsidR="005A1D64" w:rsidRPr="00C006FA" w:rsidRDefault="005A1D64" w:rsidP="00206DBF">
            <w:pPr>
              <w:widowControl w:val="0"/>
              <w:autoSpaceDE w:val="0"/>
              <w:autoSpaceDN w:val="0"/>
              <w:adjustRightInd w:val="0"/>
              <w:rPr>
                <w:rFonts w:ascii="Arial Narrow" w:eastAsia="Calibri" w:hAnsi="Arial Narrow" w:cs="Times New Roman"/>
              </w:rPr>
            </w:pPr>
            <w:r w:rsidRPr="00C006FA">
              <w:rPr>
                <w:rFonts w:ascii="Arial Narrow" w:hAnsi="Arial Narrow" w:cs="Calibri"/>
                <w:color w:val="000000"/>
              </w:rPr>
              <w:t>COM</w:t>
            </w:r>
          </w:p>
        </w:tc>
        <w:tc>
          <w:tcPr>
            <w:tcW w:w="720" w:type="dxa"/>
          </w:tcPr>
          <w:p w14:paraId="5C375EFE" w14:textId="3F689919" w:rsidR="005A1D64" w:rsidRPr="00C006FA" w:rsidRDefault="007E137C" w:rsidP="00206DBF">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P</w:t>
            </w:r>
          </w:p>
        </w:tc>
      </w:tr>
      <w:tr w:rsidR="005A1D64" w:rsidRPr="00C006FA" w14:paraId="2BE2F623" w14:textId="77777777" w:rsidTr="00206DBF">
        <w:trPr>
          <w:trHeight w:val="530"/>
        </w:trPr>
        <w:tc>
          <w:tcPr>
            <w:tcW w:w="1525" w:type="dxa"/>
          </w:tcPr>
          <w:p w14:paraId="79106D54" w14:textId="77777777" w:rsidR="005A1D64" w:rsidRPr="00F80DBB" w:rsidRDefault="005A1D64" w:rsidP="00206DBF">
            <w:pPr>
              <w:widowControl w:val="0"/>
              <w:autoSpaceDE w:val="0"/>
              <w:autoSpaceDN w:val="0"/>
              <w:adjustRightInd w:val="0"/>
              <w:rPr>
                <w:rFonts w:ascii="Arial Narrow" w:eastAsia="Calibri" w:hAnsi="Arial Narrow" w:cs="Times New Roman"/>
                <w:b/>
                <w:bCs/>
              </w:rPr>
            </w:pPr>
            <w:r w:rsidRPr="00607F39">
              <w:rPr>
                <w:rFonts w:ascii="Arial Narrow" w:eastAsia="Calibri" w:hAnsi="Arial Narrow" w:cs="Times New Roman"/>
                <w:b/>
                <w:bCs/>
              </w:rPr>
              <w:t>Afflerbach, Ann</w:t>
            </w:r>
          </w:p>
        </w:tc>
        <w:tc>
          <w:tcPr>
            <w:tcW w:w="810" w:type="dxa"/>
          </w:tcPr>
          <w:p w14:paraId="063F24B5" w14:textId="77777777" w:rsidR="005A1D64" w:rsidRPr="00C006FA" w:rsidRDefault="005A1D64" w:rsidP="00206DBF">
            <w:pPr>
              <w:widowControl w:val="0"/>
              <w:autoSpaceDE w:val="0"/>
              <w:autoSpaceDN w:val="0"/>
              <w:adjustRightInd w:val="0"/>
              <w:rPr>
                <w:rFonts w:ascii="Arial Narrow" w:eastAsia="Calibri" w:hAnsi="Arial Narrow" w:cs="Times New Roman"/>
              </w:rPr>
            </w:pPr>
            <w:r>
              <w:rPr>
                <w:rFonts w:ascii="Aptos Light" w:hAnsi="Aptos Light" w:cstheme="majorHAnsi"/>
                <w:bCs/>
              </w:rPr>
              <w:t>MDR</w:t>
            </w:r>
            <w:r>
              <w:rPr>
                <w:rFonts w:ascii="Aptos Light" w:hAnsi="Aptos Light" w:cstheme="majorHAnsi"/>
                <w:bCs/>
              </w:rPr>
              <w:br/>
              <w:t>CMHT</w:t>
            </w:r>
          </w:p>
        </w:tc>
        <w:tc>
          <w:tcPr>
            <w:tcW w:w="270" w:type="dxa"/>
          </w:tcPr>
          <w:p w14:paraId="3F6FEA87" w14:textId="63E2528A" w:rsidR="005A1D64" w:rsidRPr="00C006FA" w:rsidRDefault="00616779" w:rsidP="00206DBF">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P</w:t>
            </w:r>
          </w:p>
        </w:tc>
        <w:tc>
          <w:tcPr>
            <w:tcW w:w="1260" w:type="dxa"/>
            <w:vAlign w:val="center"/>
          </w:tcPr>
          <w:p w14:paraId="43850E6A" w14:textId="77777777" w:rsidR="005A1D64" w:rsidRPr="00C006FA" w:rsidRDefault="005A1D64" w:rsidP="00206DBF">
            <w:pPr>
              <w:widowControl w:val="0"/>
              <w:autoSpaceDE w:val="0"/>
              <w:autoSpaceDN w:val="0"/>
              <w:adjustRightInd w:val="0"/>
              <w:rPr>
                <w:rFonts w:ascii="Arial Narrow" w:eastAsia="Calibri" w:hAnsi="Arial Narrow" w:cs="Times New Roman"/>
                <w:b/>
              </w:rPr>
            </w:pPr>
            <w:r w:rsidRPr="00C006FA">
              <w:rPr>
                <w:rFonts w:ascii="Arial Narrow" w:hAnsi="Arial Narrow" w:cs="Calibri"/>
                <w:b/>
                <w:bCs/>
                <w:color w:val="000000"/>
              </w:rPr>
              <w:t>Ginther, Jeannette</w:t>
            </w:r>
          </w:p>
        </w:tc>
        <w:tc>
          <w:tcPr>
            <w:tcW w:w="810" w:type="dxa"/>
            <w:vAlign w:val="center"/>
          </w:tcPr>
          <w:p w14:paraId="6286DC63" w14:textId="77777777" w:rsidR="005A1D64" w:rsidRPr="00C006FA" w:rsidRDefault="005A1D64" w:rsidP="00206DBF">
            <w:pPr>
              <w:widowControl w:val="0"/>
              <w:autoSpaceDE w:val="0"/>
              <w:autoSpaceDN w:val="0"/>
              <w:adjustRightInd w:val="0"/>
              <w:rPr>
                <w:rFonts w:ascii="Arial Narrow" w:hAnsi="Arial Narrow" w:cs="Calibri"/>
                <w:color w:val="000000"/>
              </w:rPr>
            </w:pPr>
            <w:r w:rsidRPr="00C006FA">
              <w:rPr>
                <w:rFonts w:ascii="Arial Narrow" w:hAnsi="Arial Narrow" w:cs="Calibri"/>
                <w:color w:val="000000"/>
              </w:rPr>
              <w:t>TEA</w:t>
            </w:r>
          </w:p>
          <w:p w14:paraId="6AC1A0AC" w14:textId="77777777" w:rsidR="005A1D64" w:rsidRPr="00C006FA" w:rsidRDefault="005A1D64" w:rsidP="00206DBF">
            <w:pPr>
              <w:widowControl w:val="0"/>
              <w:autoSpaceDE w:val="0"/>
              <w:autoSpaceDN w:val="0"/>
              <w:adjustRightInd w:val="0"/>
              <w:rPr>
                <w:rFonts w:ascii="Arial Narrow" w:eastAsia="Calibri" w:hAnsi="Arial Narrow" w:cs="Times New Roman"/>
              </w:rPr>
            </w:pPr>
            <w:r w:rsidRPr="00C006FA">
              <w:rPr>
                <w:rFonts w:ascii="Arial Narrow" w:hAnsi="Arial Narrow" w:cs="Calibri"/>
                <w:color w:val="000000"/>
              </w:rPr>
              <w:t>COE</w:t>
            </w:r>
          </w:p>
        </w:tc>
        <w:tc>
          <w:tcPr>
            <w:tcW w:w="270" w:type="dxa"/>
          </w:tcPr>
          <w:p w14:paraId="213DD71B" w14:textId="49AC6DFD" w:rsidR="005A1D64" w:rsidRPr="00C006FA" w:rsidRDefault="00954001" w:rsidP="00206DBF">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P</w:t>
            </w:r>
          </w:p>
        </w:tc>
        <w:tc>
          <w:tcPr>
            <w:tcW w:w="1530" w:type="dxa"/>
            <w:vAlign w:val="center"/>
          </w:tcPr>
          <w:p w14:paraId="5C71DA82" w14:textId="77777777" w:rsidR="005A1D64" w:rsidRPr="0099685F" w:rsidRDefault="005A1D64" w:rsidP="00206DBF">
            <w:pPr>
              <w:widowControl w:val="0"/>
              <w:autoSpaceDE w:val="0"/>
              <w:autoSpaceDN w:val="0"/>
              <w:adjustRightInd w:val="0"/>
              <w:rPr>
                <w:rFonts w:ascii="Arial Narrow" w:hAnsi="Arial Narrow" w:cs="Calibri"/>
                <w:b/>
                <w:bCs/>
                <w:color w:val="000000"/>
              </w:rPr>
            </w:pPr>
            <w:r w:rsidRPr="00C006FA">
              <w:rPr>
                <w:rFonts w:ascii="Arial Narrow" w:hAnsi="Arial Narrow" w:cs="Calibri"/>
                <w:b/>
                <w:bCs/>
                <w:color w:val="000000"/>
              </w:rPr>
              <w:t>Peters, John</w:t>
            </w:r>
          </w:p>
        </w:tc>
        <w:tc>
          <w:tcPr>
            <w:tcW w:w="900" w:type="dxa"/>
            <w:vAlign w:val="center"/>
          </w:tcPr>
          <w:p w14:paraId="16D893CE" w14:textId="77777777" w:rsidR="005A1D64" w:rsidRPr="00C006FA" w:rsidRDefault="005A1D64" w:rsidP="00206DBF">
            <w:pPr>
              <w:widowControl w:val="0"/>
              <w:autoSpaceDE w:val="0"/>
              <w:autoSpaceDN w:val="0"/>
              <w:adjustRightInd w:val="0"/>
              <w:rPr>
                <w:rFonts w:ascii="Arial Narrow" w:hAnsi="Arial Narrow" w:cs="Calibri"/>
                <w:color w:val="000000"/>
              </w:rPr>
            </w:pPr>
            <w:r w:rsidRPr="00C006FA">
              <w:rPr>
                <w:rFonts w:ascii="Arial Narrow" w:hAnsi="Arial Narrow" w:cs="Calibri"/>
                <w:color w:val="000000"/>
              </w:rPr>
              <w:t>ENGL</w:t>
            </w:r>
          </w:p>
          <w:p w14:paraId="0DAB12DE" w14:textId="77777777" w:rsidR="005A1D64" w:rsidRPr="00C006FA" w:rsidRDefault="005A1D64" w:rsidP="00206DBF">
            <w:pPr>
              <w:widowControl w:val="0"/>
              <w:autoSpaceDE w:val="0"/>
              <w:autoSpaceDN w:val="0"/>
              <w:adjustRightInd w:val="0"/>
              <w:rPr>
                <w:rFonts w:ascii="Arial Narrow" w:eastAsia="Calibri" w:hAnsi="Arial Narrow" w:cs="Times New Roman"/>
              </w:rPr>
            </w:pPr>
            <w:r w:rsidRPr="00C006FA">
              <w:rPr>
                <w:rFonts w:ascii="Arial Narrow" w:eastAsia="Calibri" w:hAnsi="Arial Narrow" w:cs="Times New Roman"/>
              </w:rPr>
              <w:t>CLASS</w:t>
            </w:r>
          </w:p>
        </w:tc>
        <w:tc>
          <w:tcPr>
            <w:tcW w:w="360" w:type="dxa"/>
          </w:tcPr>
          <w:p w14:paraId="76FF77A2" w14:textId="2CBC9ED7" w:rsidR="005A1D64" w:rsidRPr="00C006FA" w:rsidRDefault="009A3A71" w:rsidP="00206DBF">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A</w:t>
            </w:r>
          </w:p>
        </w:tc>
        <w:tc>
          <w:tcPr>
            <w:tcW w:w="1800" w:type="dxa"/>
            <w:vAlign w:val="center"/>
          </w:tcPr>
          <w:p w14:paraId="419D6967" w14:textId="77777777" w:rsidR="005A1D64" w:rsidRPr="00C006FA" w:rsidRDefault="005A1D64" w:rsidP="00206DBF">
            <w:pPr>
              <w:widowControl w:val="0"/>
              <w:autoSpaceDE w:val="0"/>
              <w:autoSpaceDN w:val="0"/>
              <w:adjustRightInd w:val="0"/>
              <w:rPr>
                <w:rFonts w:ascii="Arial Narrow" w:eastAsia="Calibri" w:hAnsi="Arial Narrow" w:cs="Times New Roman"/>
                <w:b/>
              </w:rPr>
            </w:pPr>
            <w:r w:rsidRPr="00C006FA">
              <w:rPr>
                <w:rFonts w:ascii="Arial Narrow" w:hAnsi="Arial Narrow" w:cs="Calibri"/>
                <w:b/>
                <w:bCs/>
                <w:color w:val="000000"/>
              </w:rPr>
              <w:t xml:space="preserve">Welch, Lisa </w:t>
            </w:r>
          </w:p>
        </w:tc>
        <w:tc>
          <w:tcPr>
            <w:tcW w:w="810" w:type="dxa"/>
            <w:vAlign w:val="center"/>
          </w:tcPr>
          <w:p w14:paraId="4EE16F75" w14:textId="77777777" w:rsidR="005A1D64" w:rsidRPr="00C006FA" w:rsidRDefault="005A1D64" w:rsidP="00206DBF">
            <w:pPr>
              <w:widowControl w:val="0"/>
              <w:autoSpaceDE w:val="0"/>
              <w:autoSpaceDN w:val="0"/>
              <w:adjustRightInd w:val="0"/>
              <w:rPr>
                <w:rFonts w:ascii="Arial Narrow" w:hAnsi="Arial Narrow" w:cs="Calibri"/>
                <w:color w:val="000000"/>
              </w:rPr>
            </w:pPr>
            <w:r w:rsidRPr="00C006FA">
              <w:rPr>
                <w:rFonts w:ascii="Arial Narrow" w:hAnsi="Arial Narrow" w:cs="Calibri"/>
                <w:color w:val="000000"/>
              </w:rPr>
              <w:t>BIOL</w:t>
            </w:r>
          </w:p>
          <w:p w14:paraId="397DA994" w14:textId="77777777" w:rsidR="005A1D64" w:rsidRPr="00C006FA" w:rsidRDefault="005A1D64" w:rsidP="00206DBF">
            <w:pPr>
              <w:widowControl w:val="0"/>
              <w:autoSpaceDE w:val="0"/>
              <w:autoSpaceDN w:val="0"/>
              <w:adjustRightInd w:val="0"/>
              <w:rPr>
                <w:rFonts w:ascii="Arial Narrow" w:eastAsia="Calibri" w:hAnsi="Arial Narrow" w:cs="Times New Roman"/>
              </w:rPr>
            </w:pPr>
            <w:r w:rsidRPr="00C006FA">
              <w:rPr>
                <w:rFonts w:ascii="Arial Narrow" w:hAnsi="Arial Narrow" w:cs="Calibri"/>
                <w:color w:val="000000"/>
              </w:rPr>
              <w:t>COS</w:t>
            </w:r>
          </w:p>
        </w:tc>
        <w:tc>
          <w:tcPr>
            <w:tcW w:w="720" w:type="dxa"/>
          </w:tcPr>
          <w:p w14:paraId="24DF76F2" w14:textId="2AC61B6A" w:rsidR="005A1D64" w:rsidRPr="00C006FA" w:rsidRDefault="007E137C" w:rsidP="00206DBF">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A</w:t>
            </w:r>
          </w:p>
        </w:tc>
      </w:tr>
      <w:tr w:rsidR="005A1D64" w:rsidRPr="009D3BAE" w14:paraId="10130B34" w14:textId="77777777" w:rsidTr="00206DBF">
        <w:trPr>
          <w:trHeight w:val="530"/>
        </w:trPr>
        <w:tc>
          <w:tcPr>
            <w:tcW w:w="1525" w:type="dxa"/>
          </w:tcPr>
          <w:p w14:paraId="3D09567C" w14:textId="77777777" w:rsidR="005A1D64" w:rsidRPr="00C006FA" w:rsidRDefault="005A1D64" w:rsidP="00206DBF">
            <w:pPr>
              <w:widowControl w:val="0"/>
              <w:autoSpaceDE w:val="0"/>
              <w:autoSpaceDN w:val="0"/>
              <w:adjustRightInd w:val="0"/>
              <w:rPr>
                <w:rFonts w:ascii="Arial Narrow" w:hAnsi="Arial Narrow" w:cs="Calibri"/>
                <w:b/>
                <w:bCs/>
                <w:color w:val="000000"/>
              </w:rPr>
            </w:pPr>
            <w:r>
              <w:rPr>
                <w:rFonts w:ascii="Arial Narrow" w:eastAsia="Calibri" w:hAnsi="Arial Narrow" w:cs="Times New Roman"/>
                <w:b/>
                <w:bCs/>
              </w:rPr>
              <w:t xml:space="preserve">Baker, </w:t>
            </w:r>
            <w:r w:rsidRPr="00F80DBB">
              <w:rPr>
                <w:rFonts w:ascii="Arial Narrow" w:eastAsia="Calibri" w:hAnsi="Arial Narrow" w:cs="Times New Roman"/>
                <w:b/>
                <w:bCs/>
              </w:rPr>
              <w:t>Rose</w:t>
            </w:r>
          </w:p>
        </w:tc>
        <w:tc>
          <w:tcPr>
            <w:tcW w:w="810" w:type="dxa"/>
          </w:tcPr>
          <w:p w14:paraId="2A47AE9C" w14:textId="77777777" w:rsidR="005A1D64" w:rsidRDefault="005A1D64" w:rsidP="00206DBF">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LTEC</w:t>
            </w:r>
          </w:p>
          <w:p w14:paraId="1B026F2A" w14:textId="77777777" w:rsidR="005A1D64" w:rsidRPr="00C006FA" w:rsidRDefault="005A1D64" w:rsidP="00206DBF">
            <w:pPr>
              <w:widowControl w:val="0"/>
              <w:autoSpaceDE w:val="0"/>
              <w:autoSpaceDN w:val="0"/>
              <w:adjustRightInd w:val="0"/>
              <w:rPr>
                <w:rFonts w:ascii="Arial Narrow" w:hAnsi="Arial Narrow" w:cs="Calibri"/>
                <w:color w:val="000000"/>
              </w:rPr>
            </w:pPr>
            <w:r>
              <w:rPr>
                <w:rFonts w:ascii="Arial Narrow" w:eastAsia="Calibri" w:hAnsi="Arial Narrow" w:cs="Times New Roman"/>
              </w:rPr>
              <w:t>COI</w:t>
            </w:r>
          </w:p>
        </w:tc>
        <w:tc>
          <w:tcPr>
            <w:tcW w:w="270" w:type="dxa"/>
          </w:tcPr>
          <w:p w14:paraId="476F6597" w14:textId="7C85600E" w:rsidR="005A1D64" w:rsidRPr="00C006FA" w:rsidRDefault="00616779" w:rsidP="00206DBF">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P</w:t>
            </w:r>
          </w:p>
        </w:tc>
        <w:tc>
          <w:tcPr>
            <w:tcW w:w="1260" w:type="dxa"/>
            <w:vAlign w:val="center"/>
          </w:tcPr>
          <w:p w14:paraId="179928B3" w14:textId="77777777" w:rsidR="005A1D64" w:rsidRPr="00C006FA" w:rsidRDefault="005A1D64" w:rsidP="00206DBF">
            <w:pPr>
              <w:widowControl w:val="0"/>
              <w:autoSpaceDE w:val="0"/>
              <w:autoSpaceDN w:val="0"/>
              <w:adjustRightInd w:val="0"/>
              <w:rPr>
                <w:rFonts w:ascii="Arial Narrow" w:hAnsi="Arial Narrow" w:cs="Calibri"/>
                <w:b/>
                <w:bCs/>
                <w:color w:val="000000"/>
              </w:rPr>
            </w:pPr>
            <w:r w:rsidRPr="00C006FA">
              <w:rPr>
                <w:rFonts w:ascii="Arial Narrow" w:hAnsi="Arial Narrow" w:cs="Calibri"/>
                <w:b/>
                <w:bCs/>
                <w:color w:val="000000"/>
              </w:rPr>
              <w:t>Hutchison, Paul</w:t>
            </w:r>
          </w:p>
        </w:tc>
        <w:tc>
          <w:tcPr>
            <w:tcW w:w="810" w:type="dxa"/>
            <w:vAlign w:val="center"/>
          </w:tcPr>
          <w:p w14:paraId="69BB2282" w14:textId="77777777" w:rsidR="005A1D64" w:rsidRPr="00C006FA" w:rsidRDefault="005A1D64" w:rsidP="00206DBF">
            <w:pPr>
              <w:widowControl w:val="0"/>
              <w:autoSpaceDE w:val="0"/>
              <w:autoSpaceDN w:val="0"/>
              <w:adjustRightInd w:val="0"/>
              <w:rPr>
                <w:rFonts w:ascii="Arial Narrow" w:hAnsi="Arial Narrow" w:cs="Calibri"/>
                <w:color w:val="000000"/>
              </w:rPr>
            </w:pPr>
            <w:r w:rsidRPr="00C006FA">
              <w:rPr>
                <w:rFonts w:ascii="Arial Narrow" w:hAnsi="Arial Narrow" w:cs="Calibri"/>
                <w:color w:val="000000"/>
              </w:rPr>
              <w:t>ACCT</w:t>
            </w:r>
          </w:p>
          <w:p w14:paraId="4B27BA01" w14:textId="77777777" w:rsidR="005A1D64" w:rsidRPr="00C006FA" w:rsidRDefault="005A1D64" w:rsidP="00206DBF">
            <w:pPr>
              <w:widowControl w:val="0"/>
              <w:autoSpaceDE w:val="0"/>
              <w:autoSpaceDN w:val="0"/>
              <w:adjustRightInd w:val="0"/>
              <w:rPr>
                <w:rFonts w:ascii="Arial Narrow" w:hAnsi="Arial Narrow" w:cs="Calibri"/>
                <w:color w:val="000000"/>
              </w:rPr>
            </w:pPr>
            <w:r w:rsidRPr="00C006FA">
              <w:rPr>
                <w:rFonts w:ascii="Arial Narrow" w:hAnsi="Arial Narrow" w:cs="Calibri"/>
                <w:color w:val="000000"/>
              </w:rPr>
              <w:t>RCOB</w:t>
            </w:r>
          </w:p>
        </w:tc>
        <w:tc>
          <w:tcPr>
            <w:tcW w:w="270" w:type="dxa"/>
          </w:tcPr>
          <w:p w14:paraId="4E179DF7" w14:textId="77045C99" w:rsidR="005A1D64" w:rsidRPr="00C006FA" w:rsidRDefault="00954001" w:rsidP="00206DBF">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P</w:t>
            </w:r>
          </w:p>
        </w:tc>
        <w:tc>
          <w:tcPr>
            <w:tcW w:w="1530" w:type="dxa"/>
            <w:vAlign w:val="center"/>
          </w:tcPr>
          <w:p w14:paraId="7B13F241" w14:textId="77777777" w:rsidR="005A1D64" w:rsidRPr="00C006FA" w:rsidRDefault="005A1D64" w:rsidP="00206DBF">
            <w:pPr>
              <w:widowControl w:val="0"/>
              <w:autoSpaceDE w:val="0"/>
              <w:autoSpaceDN w:val="0"/>
              <w:adjustRightInd w:val="0"/>
              <w:rPr>
                <w:rFonts w:ascii="Arial Narrow" w:hAnsi="Arial Narrow" w:cs="Calibri"/>
                <w:b/>
                <w:bCs/>
                <w:color w:val="000000"/>
              </w:rPr>
            </w:pPr>
            <w:r>
              <w:rPr>
                <w:rFonts w:ascii="Arial Narrow" w:eastAsia="Calibri" w:hAnsi="Arial Narrow" w:cs="Times New Roman"/>
                <w:b/>
              </w:rPr>
              <w:t xml:space="preserve">Philpot, </w:t>
            </w:r>
            <w:r w:rsidRPr="00C56FAF">
              <w:rPr>
                <w:rFonts w:ascii="Arial Narrow" w:hAnsi="Arial Narrow" w:cstheme="minorHAnsi"/>
                <w:bCs/>
                <w:sz w:val="24"/>
                <w:szCs w:val="24"/>
              </w:rPr>
              <w:t>Denise</w:t>
            </w:r>
          </w:p>
        </w:tc>
        <w:tc>
          <w:tcPr>
            <w:tcW w:w="900" w:type="dxa"/>
            <w:vAlign w:val="center"/>
          </w:tcPr>
          <w:p w14:paraId="4741AC89" w14:textId="77777777" w:rsidR="005A1D64" w:rsidRPr="00C006FA" w:rsidRDefault="005A1D64" w:rsidP="00206DBF">
            <w:pPr>
              <w:widowControl w:val="0"/>
              <w:autoSpaceDE w:val="0"/>
              <w:autoSpaceDN w:val="0"/>
              <w:adjustRightInd w:val="0"/>
              <w:rPr>
                <w:rFonts w:ascii="Arial Narrow" w:hAnsi="Arial Narrow" w:cs="Calibri"/>
                <w:color w:val="000000"/>
              </w:rPr>
            </w:pPr>
            <w:r>
              <w:rPr>
                <w:rFonts w:ascii="Arial Narrow" w:eastAsia="Calibri" w:hAnsi="Arial Narrow" w:cs="Times New Roman"/>
              </w:rPr>
              <w:t>ADA TOUL</w:t>
            </w:r>
          </w:p>
        </w:tc>
        <w:tc>
          <w:tcPr>
            <w:tcW w:w="360" w:type="dxa"/>
          </w:tcPr>
          <w:p w14:paraId="3D84E69A" w14:textId="2F01F707" w:rsidR="005A1D64" w:rsidRPr="00C006FA" w:rsidRDefault="00E5611C" w:rsidP="00206DBF">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P</w:t>
            </w:r>
          </w:p>
        </w:tc>
        <w:tc>
          <w:tcPr>
            <w:tcW w:w="1800" w:type="dxa"/>
            <w:vAlign w:val="center"/>
          </w:tcPr>
          <w:p w14:paraId="2E8F6BD3" w14:textId="77777777" w:rsidR="005A1D64" w:rsidRPr="009D3BAE" w:rsidRDefault="005A1D64" w:rsidP="00206DBF">
            <w:pPr>
              <w:widowControl w:val="0"/>
              <w:autoSpaceDE w:val="0"/>
              <w:autoSpaceDN w:val="0"/>
              <w:adjustRightInd w:val="0"/>
              <w:rPr>
                <w:rFonts w:ascii="Arial Narrow" w:eastAsia="Calibri" w:hAnsi="Arial Narrow" w:cs="Times New Roman"/>
                <w:b/>
                <w:bCs/>
              </w:rPr>
            </w:pPr>
            <w:r w:rsidRPr="00C006FA">
              <w:rPr>
                <w:rFonts w:ascii="Arial Narrow" w:hAnsi="Arial Narrow" w:cs="Calibri"/>
                <w:b/>
                <w:bCs/>
                <w:color w:val="000000"/>
              </w:rPr>
              <w:t>Wilson, Carol</w:t>
            </w:r>
          </w:p>
        </w:tc>
        <w:tc>
          <w:tcPr>
            <w:tcW w:w="810" w:type="dxa"/>
            <w:vAlign w:val="center"/>
          </w:tcPr>
          <w:p w14:paraId="4F285B3D" w14:textId="77777777" w:rsidR="005A1D64" w:rsidRPr="00C006FA" w:rsidRDefault="005A1D64" w:rsidP="00206DBF">
            <w:pPr>
              <w:widowControl w:val="0"/>
              <w:autoSpaceDE w:val="0"/>
              <w:autoSpaceDN w:val="0"/>
              <w:adjustRightInd w:val="0"/>
              <w:rPr>
                <w:rFonts w:ascii="Arial Narrow" w:hAnsi="Arial Narrow" w:cs="Calibri"/>
                <w:color w:val="000000"/>
              </w:rPr>
            </w:pPr>
            <w:r w:rsidRPr="00C006FA">
              <w:rPr>
                <w:rFonts w:ascii="Arial Narrow" w:hAnsi="Arial Narrow" w:cs="Calibri"/>
                <w:color w:val="000000"/>
              </w:rPr>
              <w:t>MUVS</w:t>
            </w:r>
          </w:p>
          <w:p w14:paraId="5A4107FA" w14:textId="77777777" w:rsidR="005A1D64" w:rsidRPr="009D3BAE" w:rsidRDefault="005A1D64" w:rsidP="00206DBF">
            <w:pPr>
              <w:widowControl w:val="0"/>
              <w:autoSpaceDE w:val="0"/>
              <w:autoSpaceDN w:val="0"/>
              <w:adjustRightInd w:val="0"/>
              <w:rPr>
                <w:rFonts w:ascii="Arial Narrow" w:eastAsia="Calibri" w:hAnsi="Arial Narrow" w:cs="Times New Roman"/>
                <w:b/>
                <w:bCs/>
              </w:rPr>
            </w:pPr>
            <w:r w:rsidRPr="00C006FA">
              <w:rPr>
                <w:rFonts w:ascii="Arial Narrow" w:hAnsi="Arial Narrow" w:cs="Calibri"/>
                <w:color w:val="000000"/>
              </w:rPr>
              <w:t>COM</w:t>
            </w:r>
          </w:p>
        </w:tc>
        <w:tc>
          <w:tcPr>
            <w:tcW w:w="720" w:type="dxa"/>
          </w:tcPr>
          <w:p w14:paraId="0BDBF357" w14:textId="0D16885A" w:rsidR="005A1D64" w:rsidRPr="009D3BAE" w:rsidRDefault="007E137C" w:rsidP="00206DBF">
            <w:pPr>
              <w:widowControl w:val="0"/>
              <w:autoSpaceDE w:val="0"/>
              <w:autoSpaceDN w:val="0"/>
              <w:adjustRightInd w:val="0"/>
              <w:rPr>
                <w:rFonts w:ascii="Arial Narrow" w:eastAsia="Calibri" w:hAnsi="Arial Narrow" w:cs="Times New Roman"/>
                <w:b/>
                <w:bCs/>
              </w:rPr>
            </w:pPr>
            <w:r>
              <w:rPr>
                <w:rFonts w:ascii="Arial Narrow" w:eastAsia="Calibri" w:hAnsi="Arial Narrow" w:cs="Times New Roman"/>
                <w:b/>
                <w:bCs/>
              </w:rPr>
              <w:t>A</w:t>
            </w:r>
          </w:p>
        </w:tc>
      </w:tr>
      <w:tr w:rsidR="005A1D64" w:rsidRPr="009D3BAE" w14:paraId="074D4F41" w14:textId="77777777" w:rsidTr="00206DBF">
        <w:trPr>
          <w:trHeight w:val="530"/>
        </w:trPr>
        <w:tc>
          <w:tcPr>
            <w:tcW w:w="1525" w:type="dxa"/>
            <w:vAlign w:val="center"/>
          </w:tcPr>
          <w:p w14:paraId="45A17F04" w14:textId="77777777" w:rsidR="005A1D64" w:rsidRPr="00171205" w:rsidRDefault="005A1D64" w:rsidP="00206DBF">
            <w:pPr>
              <w:widowControl w:val="0"/>
              <w:autoSpaceDE w:val="0"/>
              <w:autoSpaceDN w:val="0"/>
              <w:adjustRightInd w:val="0"/>
              <w:rPr>
                <w:rFonts w:ascii="Arial Narrow" w:hAnsi="Arial Narrow" w:cs="Calibri"/>
                <w:b/>
                <w:bCs/>
                <w:color w:val="000000"/>
              </w:rPr>
            </w:pPr>
            <w:r w:rsidRPr="00C006FA">
              <w:rPr>
                <w:rFonts w:ascii="Arial Narrow" w:hAnsi="Arial Narrow" w:cs="Calibri"/>
                <w:b/>
                <w:bCs/>
                <w:color w:val="000000"/>
              </w:rPr>
              <w:t>Bednarz, Jim</w:t>
            </w:r>
          </w:p>
        </w:tc>
        <w:tc>
          <w:tcPr>
            <w:tcW w:w="810" w:type="dxa"/>
            <w:vAlign w:val="center"/>
          </w:tcPr>
          <w:p w14:paraId="5F928DF9" w14:textId="77777777" w:rsidR="005A1D64" w:rsidRPr="00C006FA" w:rsidRDefault="005A1D64" w:rsidP="00206DBF">
            <w:pPr>
              <w:widowControl w:val="0"/>
              <w:autoSpaceDE w:val="0"/>
              <w:autoSpaceDN w:val="0"/>
              <w:adjustRightInd w:val="0"/>
              <w:rPr>
                <w:rFonts w:ascii="Arial Narrow" w:hAnsi="Arial Narrow" w:cs="Calibri"/>
                <w:color w:val="000000"/>
              </w:rPr>
            </w:pPr>
            <w:r w:rsidRPr="00C006FA">
              <w:rPr>
                <w:rFonts w:ascii="Arial Narrow" w:hAnsi="Arial Narrow" w:cs="Calibri"/>
                <w:color w:val="000000"/>
              </w:rPr>
              <w:t>BIOL</w:t>
            </w:r>
          </w:p>
          <w:p w14:paraId="145D7B47" w14:textId="77777777" w:rsidR="005A1D64" w:rsidRPr="00171205" w:rsidRDefault="005A1D64" w:rsidP="00206DBF">
            <w:pPr>
              <w:widowControl w:val="0"/>
              <w:autoSpaceDE w:val="0"/>
              <w:autoSpaceDN w:val="0"/>
              <w:adjustRightInd w:val="0"/>
              <w:rPr>
                <w:rFonts w:ascii="Arial Narrow" w:hAnsi="Arial Narrow" w:cs="Calibri"/>
                <w:color w:val="000000"/>
              </w:rPr>
            </w:pPr>
            <w:r w:rsidRPr="00C006FA">
              <w:rPr>
                <w:rFonts w:ascii="Arial Narrow" w:hAnsi="Arial Narrow" w:cs="Calibri"/>
                <w:color w:val="000000"/>
              </w:rPr>
              <w:t>COS</w:t>
            </w:r>
          </w:p>
        </w:tc>
        <w:tc>
          <w:tcPr>
            <w:tcW w:w="270" w:type="dxa"/>
          </w:tcPr>
          <w:p w14:paraId="614F02E5" w14:textId="23C2F6D1" w:rsidR="005A1D64" w:rsidRPr="00C006FA" w:rsidRDefault="00616779" w:rsidP="00206DBF">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P</w:t>
            </w:r>
          </w:p>
        </w:tc>
        <w:tc>
          <w:tcPr>
            <w:tcW w:w="1260" w:type="dxa"/>
            <w:vAlign w:val="center"/>
          </w:tcPr>
          <w:p w14:paraId="2F2EFC8F" w14:textId="77777777" w:rsidR="005A1D64" w:rsidRPr="00BC3944" w:rsidRDefault="005A1D64" w:rsidP="00206DBF">
            <w:pPr>
              <w:widowControl w:val="0"/>
              <w:autoSpaceDE w:val="0"/>
              <w:autoSpaceDN w:val="0"/>
              <w:adjustRightInd w:val="0"/>
              <w:rPr>
                <w:rFonts w:ascii="Arial Narrow" w:hAnsi="Arial Narrow" w:cs="Calibri"/>
                <w:b/>
                <w:bCs/>
                <w:color w:val="000000"/>
              </w:rPr>
            </w:pPr>
            <w:r w:rsidRPr="00C006FA">
              <w:rPr>
                <w:rFonts w:ascii="Arial Narrow" w:hAnsi="Arial Narrow" w:cs="Calibri"/>
                <w:b/>
                <w:bCs/>
                <w:color w:val="000000"/>
              </w:rPr>
              <w:t>Iaia, Joseph</w:t>
            </w:r>
          </w:p>
        </w:tc>
        <w:tc>
          <w:tcPr>
            <w:tcW w:w="810" w:type="dxa"/>
            <w:vAlign w:val="center"/>
          </w:tcPr>
          <w:p w14:paraId="389BCCF8" w14:textId="77777777" w:rsidR="005A1D64" w:rsidRPr="00C006FA" w:rsidRDefault="005A1D64" w:rsidP="00206DBF">
            <w:pPr>
              <w:widowControl w:val="0"/>
              <w:autoSpaceDE w:val="0"/>
              <w:autoSpaceDN w:val="0"/>
              <w:adjustRightInd w:val="0"/>
              <w:rPr>
                <w:rFonts w:ascii="Arial Narrow" w:hAnsi="Arial Narrow" w:cs="Calibri"/>
                <w:color w:val="000000"/>
              </w:rPr>
            </w:pPr>
            <w:r w:rsidRPr="00C006FA">
              <w:rPr>
                <w:rFonts w:ascii="Arial Narrow" w:hAnsi="Arial Narrow" w:cs="Calibri"/>
                <w:color w:val="000000"/>
              </w:rPr>
              <w:t>MATH</w:t>
            </w:r>
          </w:p>
          <w:p w14:paraId="4C1329D3" w14:textId="77777777" w:rsidR="005A1D64" w:rsidRDefault="005A1D64" w:rsidP="00206DBF">
            <w:pPr>
              <w:widowControl w:val="0"/>
              <w:autoSpaceDE w:val="0"/>
              <w:autoSpaceDN w:val="0"/>
              <w:adjustRightInd w:val="0"/>
              <w:rPr>
                <w:rFonts w:ascii="Arial Narrow" w:hAnsi="Arial Narrow" w:cs="Calibri"/>
                <w:color w:val="000000"/>
              </w:rPr>
            </w:pPr>
            <w:r w:rsidRPr="00C006FA">
              <w:rPr>
                <w:rFonts w:ascii="Arial Narrow" w:hAnsi="Arial Narrow" w:cs="Calibri"/>
                <w:color w:val="000000"/>
              </w:rPr>
              <w:t>COS</w:t>
            </w:r>
          </w:p>
        </w:tc>
        <w:tc>
          <w:tcPr>
            <w:tcW w:w="270" w:type="dxa"/>
          </w:tcPr>
          <w:p w14:paraId="1638546E" w14:textId="7D6143AD" w:rsidR="005A1D64" w:rsidRPr="00C006FA" w:rsidRDefault="00954001" w:rsidP="00206DBF">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P</w:t>
            </w:r>
          </w:p>
        </w:tc>
        <w:tc>
          <w:tcPr>
            <w:tcW w:w="1530" w:type="dxa"/>
            <w:vAlign w:val="center"/>
          </w:tcPr>
          <w:p w14:paraId="0A0BAC19" w14:textId="77777777" w:rsidR="005A1D64" w:rsidRPr="004667E7" w:rsidRDefault="005A1D64" w:rsidP="00206DBF">
            <w:pPr>
              <w:widowControl w:val="0"/>
              <w:autoSpaceDE w:val="0"/>
              <w:autoSpaceDN w:val="0"/>
              <w:adjustRightInd w:val="0"/>
              <w:rPr>
                <w:rFonts w:ascii="Arial Narrow" w:hAnsi="Arial Narrow" w:cs="Calibri"/>
                <w:b/>
                <w:bCs/>
                <w:color w:val="000000"/>
              </w:rPr>
            </w:pPr>
            <w:r w:rsidRPr="00BE3CED">
              <w:rPr>
                <w:rFonts w:ascii="Arial Narrow" w:hAnsi="Arial Narrow" w:cs="Calibri"/>
                <w:b/>
                <w:bCs/>
                <w:color w:val="000000"/>
              </w:rPr>
              <w:t>Rubio, Brenda</w:t>
            </w:r>
          </w:p>
        </w:tc>
        <w:tc>
          <w:tcPr>
            <w:tcW w:w="900" w:type="dxa"/>
            <w:vAlign w:val="center"/>
          </w:tcPr>
          <w:p w14:paraId="7CD5EE08" w14:textId="77777777" w:rsidR="005A1D64" w:rsidRDefault="005A1D64" w:rsidP="00206DBF">
            <w:pPr>
              <w:widowControl w:val="0"/>
              <w:autoSpaceDE w:val="0"/>
              <w:autoSpaceDN w:val="0"/>
              <w:adjustRightInd w:val="0"/>
              <w:rPr>
                <w:rFonts w:ascii="Arial Narrow" w:hAnsi="Arial Narrow" w:cs="Calibri"/>
                <w:color w:val="000000"/>
              </w:rPr>
            </w:pPr>
            <w:r>
              <w:rPr>
                <w:rFonts w:ascii="Arial Narrow" w:hAnsi="Arial Narrow" w:cs="Calibri"/>
                <w:color w:val="000000"/>
              </w:rPr>
              <w:t>TEA</w:t>
            </w:r>
            <w:r>
              <w:rPr>
                <w:rFonts w:ascii="Arial Narrow" w:hAnsi="Arial Narrow" w:cs="Calibri"/>
                <w:color w:val="000000"/>
              </w:rPr>
              <w:br/>
              <w:t>COE</w:t>
            </w:r>
          </w:p>
        </w:tc>
        <w:tc>
          <w:tcPr>
            <w:tcW w:w="360" w:type="dxa"/>
          </w:tcPr>
          <w:p w14:paraId="36199687" w14:textId="796E99BC" w:rsidR="005A1D64" w:rsidRPr="00C006FA" w:rsidRDefault="00E5611C" w:rsidP="00206DBF">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P</w:t>
            </w:r>
          </w:p>
        </w:tc>
        <w:tc>
          <w:tcPr>
            <w:tcW w:w="1800" w:type="dxa"/>
            <w:vAlign w:val="center"/>
          </w:tcPr>
          <w:p w14:paraId="0EB088FF" w14:textId="77777777" w:rsidR="005A1D64" w:rsidRPr="006A18B0" w:rsidRDefault="005A1D64" w:rsidP="00206DBF">
            <w:pPr>
              <w:widowControl w:val="0"/>
              <w:autoSpaceDE w:val="0"/>
              <w:autoSpaceDN w:val="0"/>
              <w:adjustRightInd w:val="0"/>
              <w:rPr>
                <w:rFonts w:ascii="Arial Narrow" w:eastAsia="Calibri" w:hAnsi="Arial Narrow" w:cs="Times New Roman"/>
                <w:b/>
                <w:bCs/>
              </w:rPr>
            </w:pPr>
            <w:r w:rsidRPr="00C006FA">
              <w:rPr>
                <w:rFonts w:ascii="Arial Narrow" w:hAnsi="Arial Narrow" w:cs="Calibri"/>
                <w:b/>
                <w:bCs/>
                <w:color w:val="000000"/>
              </w:rPr>
              <w:t>Wolski, Kristin</w:t>
            </w:r>
          </w:p>
        </w:tc>
        <w:tc>
          <w:tcPr>
            <w:tcW w:w="810" w:type="dxa"/>
            <w:vAlign w:val="center"/>
          </w:tcPr>
          <w:p w14:paraId="25844AD9" w14:textId="77777777" w:rsidR="005A1D64" w:rsidRPr="009D3BAE" w:rsidRDefault="005A1D64" w:rsidP="00206DBF">
            <w:pPr>
              <w:widowControl w:val="0"/>
              <w:autoSpaceDE w:val="0"/>
              <w:autoSpaceDN w:val="0"/>
              <w:adjustRightInd w:val="0"/>
              <w:rPr>
                <w:rFonts w:ascii="Arial Narrow" w:eastAsia="Calibri" w:hAnsi="Arial Narrow" w:cs="Times New Roman"/>
                <w:b/>
                <w:bCs/>
              </w:rPr>
            </w:pPr>
            <w:r w:rsidRPr="00C006FA">
              <w:rPr>
                <w:rFonts w:ascii="Arial Narrow" w:hAnsi="Arial Narrow" w:cs="Calibri"/>
                <w:color w:val="000000"/>
              </w:rPr>
              <w:t>LIBR</w:t>
            </w:r>
          </w:p>
        </w:tc>
        <w:tc>
          <w:tcPr>
            <w:tcW w:w="720" w:type="dxa"/>
          </w:tcPr>
          <w:p w14:paraId="5F3820C0" w14:textId="3479AC2E" w:rsidR="005A1D64" w:rsidRPr="009D3BAE" w:rsidRDefault="007E137C" w:rsidP="00206DBF">
            <w:pPr>
              <w:widowControl w:val="0"/>
              <w:autoSpaceDE w:val="0"/>
              <w:autoSpaceDN w:val="0"/>
              <w:adjustRightInd w:val="0"/>
              <w:rPr>
                <w:rFonts w:ascii="Arial Narrow" w:eastAsia="Calibri" w:hAnsi="Arial Narrow" w:cs="Times New Roman"/>
                <w:b/>
                <w:bCs/>
              </w:rPr>
            </w:pPr>
            <w:r>
              <w:rPr>
                <w:rFonts w:ascii="Arial Narrow" w:eastAsia="Calibri" w:hAnsi="Arial Narrow" w:cs="Times New Roman"/>
                <w:b/>
                <w:bCs/>
              </w:rPr>
              <w:t>P</w:t>
            </w:r>
          </w:p>
        </w:tc>
      </w:tr>
      <w:tr w:rsidR="005A1D64" w:rsidRPr="009D3BAE" w14:paraId="72E54C4A" w14:textId="77777777" w:rsidTr="00206DBF">
        <w:trPr>
          <w:trHeight w:val="530"/>
        </w:trPr>
        <w:tc>
          <w:tcPr>
            <w:tcW w:w="1525" w:type="dxa"/>
            <w:vAlign w:val="center"/>
          </w:tcPr>
          <w:p w14:paraId="3BE61A80" w14:textId="77777777" w:rsidR="005A1D64" w:rsidRPr="00C006FA" w:rsidRDefault="005A1D64" w:rsidP="00206DBF">
            <w:pPr>
              <w:widowControl w:val="0"/>
              <w:autoSpaceDE w:val="0"/>
              <w:autoSpaceDN w:val="0"/>
              <w:adjustRightInd w:val="0"/>
              <w:rPr>
                <w:rFonts w:ascii="Arial Narrow" w:eastAsia="Calibri" w:hAnsi="Arial Narrow" w:cs="Times New Roman"/>
                <w:b/>
              </w:rPr>
            </w:pPr>
            <w:r w:rsidRPr="00F96C9B">
              <w:rPr>
                <w:rFonts w:ascii="Arial Narrow" w:hAnsi="Arial Narrow" w:cs="Calibri"/>
                <w:b/>
                <w:bCs/>
                <w:color w:val="000000"/>
              </w:rPr>
              <w:t>Ben Othmane, Lotfi</w:t>
            </w:r>
          </w:p>
        </w:tc>
        <w:tc>
          <w:tcPr>
            <w:tcW w:w="810" w:type="dxa"/>
            <w:vAlign w:val="center"/>
          </w:tcPr>
          <w:p w14:paraId="05936896" w14:textId="77777777" w:rsidR="005A1D64" w:rsidRPr="00C006FA" w:rsidRDefault="005A1D64" w:rsidP="00206DBF">
            <w:pPr>
              <w:widowControl w:val="0"/>
              <w:autoSpaceDE w:val="0"/>
              <w:autoSpaceDN w:val="0"/>
              <w:adjustRightInd w:val="0"/>
              <w:rPr>
                <w:rFonts w:ascii="Arial Narrow" w:eastAsia="Calibri" w:hAnsi="Arial Narrow" w:cs="Times New Roman"/>
              </w:rPr>
            </w:pPr>
            <w:r>
              <w:rPr>
                <w:rFonts w:ascii="Arial Narrow" w:hAnsi="Arial Narrow" w:cs="Calibri"/>
                <w:color w:val="000000"/>
              </w:rPr>
              <w:t>CSE</w:t>
            </w:r>
            <w:r>
              <w:rPr>
                <w:rFonts w:ascii="Arial Narrow" w:hAnsi="Arial Narrow" w:cs="Calibri"/>
                <w:color w:val="000000"/>
              </w:rPr>
              <w:br/>
              <w:t>CENG</w:t>
            </w:r>
          </w:p>
        </w:tc>
        <w:tc>
          <w:tcPr>
            <w:tcW w:w="270" w:type="dxa"/>
          </w:tcPr>
          <w:p w14:paraId="031FEBEE" w14:textId="098381FA" w:rsidR="005A1D64" w:rsidRPr="00C006FA" w:rsidRDefault="00616779" w:rsidP="00206DBF">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P</w:t>
            </w:r>
          </w:p>
        </w:tc>
        <w:tc>
          <w:tcPr>
            <w:tcW w:w="1260" w:type="dxa"/>
            <w:vAlign w:val="center"/>
          </w:tcPr>
          <w:p w14:paraId="7AAACE18" w14:textId="77777777" w:rsidR="005A1D64" w:rsidRPr="00C006FA" w:rsidRDefault="005A1D64" w:rsidP="00206DBF">
            <w:pPr>
              <w:widowControl w:val="0"/>
              <w:autoSpaceDE w:val="0"/>
              <w:autoSpaceDN w:val="0"/>
              <w:adjustRightInd w:val="0"/>
              <w:rPr>
                <w:rFonts w:ascii="Arial Narrow" w:eastAsia="Calibri" w:hAnsi="Arial Narrow" w:cs="Times New Roman"/>
                <w:b/>
              </w:rPr>
            </w:pPr>
            <w:r w:rsidRPr="00C006FA">
              <w:rPr>
                <w:rFonts w:ascii="Arial Narrow" w:hAnsi="Arial Narrow" w:cs="Calibri"/>
                <w:b/>
                <w:bCs/>
                <w:color w:val="000000"/>
              </w:rPr>
              <w:t>Joyner, William</w:t>
            </w:r>
          </w:p>
        </w:tc>
        <w:tc>
          <w:tcPr>
            <w:tcW w:w="810" w:type="dxa"/>
            <w:vAlign w:val="center"/>
          </w:tcPr>
          <w:p w14:paraId="05B15740" w14:textId="77777777" w:rsidR="005A1D64" w:rsidRPr="00C006FA" w:rsidRDefault="005A1D64" w:rsidP="00206DBF">
            <w:pPr>
              <w:widowControl w:val="0"/>
              <w:autoSpaceDE w:val="0"/>
              <w:autoSpaceDN w:val="0"/>
              <w:adjustRightInd w:val="0"/>
              <w:rPr>
                <w:rFonts w:ascii="Arial Narrow" w:hAnsi="Arial Narrow" w:cs="Calibri"/>
                <w:color w:val="000000"/>
              </w:rPr>
            </w:pPr>
            <w:r w:rsidRPr="00C006FA">
              <w:rPr>
                <w:rFonts w:ascii="Arial Narrow" w:hAnsi="Arial Narrow" w:cs="Calibri"/>
                <w:color w:val="000000"/>
              </w:rPr>
              <w:t>MUVS</w:t>
            </w:r>
          </w:p>
          <w:p w14:paraId="7F6CE546" w14:textId="77777777" w:rsidR="005A1D64" w:rsidRPr="00C006FA" w:rsidRDefault="005A1D64" w:rsidP="00206DBF">
            <w:pPr>
              <w:widowControl w:val="0"/>
              <w:autoSpaceDE w:val="0"/>
              <w:autoSpaceDN w:val="0"/>
              <w:adjustRightInd w:val="0"/>
              <w:rPr>
                <w:rFonts w:ascii="Arial Narrow" w:hAnsi="Arial Narrow" w:cs="Calibri"/>
                <w:color w:val="000000"/>
              </w:rPr>
            </w:pPr>
            <w:r w:rsidRPr="00C006FA">
              <w:rPr>
                <w:rFonts w:ascii="Arial Narrow" w:hAnsi="Arial Narrow" w:cs="Calibri"/>
                <w:color w:val="000000"/>
              </w:rPr>
              <w:t>MUSIC</w:t>
            </w:r>
          </w:p>
          <w:p w14:paraId="0FA4A305" w14:textId="77777777" w:rsidR="005A1D64" w:rsidRPr="00C006FA" w:rsidRDefault="005A1D64" w:rsidP="00206DBF">
            <w:pPr>
              <w:widowControl w:val="0"/>
              <w:autoSpaceDE w:val="0"/>
              <w:autoSpaceDN w:val="0"/>
              <w:adjustRightInd w:val="0"/>
              <w:rPr>
                <w:rFonts w:ascii="Arial Narrow" w:eastAsia="Calibri" w:hAnsi="Arial Narrow" w:cs="Times New Roman"/>
              </w:rPr>
            </w:pPr>
          </w:p>
        </w:tc>
        <w:tc>
          <w:tcPr>
            <w:tcW w:w="270" w:type="dxa"/>
          </w:tcPr>
          <w:p w14:paraId="3A0EC292" w14:textId="176E4BD8" w:rsidR="005A1D64" w:rsidRPr="00C006FA" w:rsidRDefault="00954001" w:rsidP="00206DBF">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P</w:t>
            </w:r>
          </w:p>
        </w:tc>
        <w:tc>
          <w:tcPr>
            <w:tcW w:w="1530" w:type="dxa"/>
            <w:vAlign w:val="center"/>
          </w:tcPr>
          <w:p w14:paraId="634B2704" w14:textId="77777777" w:rsidR="005A1D64" w:rsidRPr="00C006FA" w:rsidRDefault="005A1D64" w:rsidP="00206DBF">
            <w:pPr>
              <w:widowControl w:val="0"/>
              <w:autoSpaceDE w:val="0"/>
              <w:autoSpaceDN w:val="0"/>
              <w:adjustRightInd w:val="0"/>
              <w:rPr>
                <w:rFonts w:ascii="Arial Narrow" w:eastAsia="Calibri" w:hAnsi="Arial Narrow" w:cs="Times New Roman"/>
                <w:b/>
              </w:rPr>
            </w:pPr>
            <w:r w:rsidRPr="00C006FA">
              <w:rPr>
                <w:rFonts w:ascii="Arial Narrow" w:hAnsi="Arial Narrow" w:cs="Calibri"/>
                <w:b/>
                <w:bCs/>
                <w:color w:val="000000"/>
              </w:rPr>
              <w:t>Schoolfield, Anne</w:t>
            </w:r>
          </w:p>
        </w:tc>
        <w:tc>
          <w:tcPr>
            <w:tcW w:w="900" w:type="dxa"/>
            <w:vAlign w:val="center"/>
          </w:tcPr>
          <w:p w14:paraId="5524A556" w14:textId="77777777" w:rsidR="005A1D64" w:rsidRPr="00C006FA" w:rsidRDefault="005A1D64" w:rsidP="00206DBF">
            <w:pPr>
              <w:widowControl w:val="0"/>
              <w:autoSpaceDE w:val="0"/>
              <w:autoSpaceDN w:val="0"/>
              <w:adjustRightInd w:val="0"/>
              <w:rPr>
                <w:rFonts w:ascii="Arial Narrow" w:hAnsi="Arial Narrow" w:cs="Calibri"/>
                <w:color w:val="000000"/>
              </w:rPr>
            </w:pPr>
            <w:r w:rsidRPr="00C006FA">
              <w:rPr>
                <w:rFonts w:ascii="Arial Narrow" w:hAnsi="Arial Narrow" w:cs="Calibri"/>
                <w:color w:val="000000"/>
              </w:rPr>
              <w:t>ENGL</w:t>
            </w:r>
          </w:p>
          <w:p w14:paraId="79E7A8C2" w14:textId="77777777" w:rsidR="005A1D64" w:rsidRPr="00C006FA" w:rsidRDefault="005A1D64" w:rsidP="00206DBF">
            <w:pPr>
              <w:widowControl w:val="0"/>
              <w:autoSpaceDE w:val="0"/>
              <w:autoSpaceDN w:val="0"/>
              <w:adjustRightInd w:val="0"/>
              <w:rPr>
                <w:rFonts w:ascii="Arial Narrow" w:eastAsia="Calibri" w:hAnsi="Arial Narrow" w:cs="Times New Roman"/>
              </w:rPr>
            </w:pPr>
            <w:r w:rsidRPr="00C006FA">
              <w:rPr>
                <w:rFonts w:ascii="Arial Narrow" w:eastAsia="Calibri" w:hAnsi="Arial Narrow" w:cs="Times New Roman"/>
              </w:rPr>
              <w:t>CLASS</w:t>
            </w:r>
          </w:p>
        </w:tc>
        <w:tc>
          <w:tcPr>
            <w:tcW w:w="360" w:type="dxa"/>
          </w:tcPr>
          <w:p w14:paraId="4742167C" w14:textId="3CE66BF9" w:rsidR="005A1D64" w:rsidRPr="00C006FA" w:rsidRDefault="005A1D64" w:rsidP="00206DBF">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L</w:t>
            </w:r>
          </w:p>
        </w:tc>
        <w:tc>
          <w:tcPr>
            <w:tcW w:w="1800" w:type="dxa"/>
            <w:vAlign w:val="center"/>
          </w:tcPr>
          <w:p w14:paraId="4D655E33" w14:textId="77777777" w:rsidR="005A1D64" w:rsidRPr="00C006FA" w:rsidRDefault="005A1D64" w:rsidP="00206DBF">
            <w:pPr>
              <w:widowControl w:val="0"/>
              <w:autoSpaceDE w:val="0"/>
              <w:autoSpaceDN w:val="0"/>
              <w:adjustRightInd w:val="0"/>
              <w:rPr>
                <w:rFonts w:ascii="Arial Narrow" w:eastAsia="Calibri" w:hAnsi="Arial Narrow" w:cs="Times New Roman"/>
              </w:rPr>
            </w:pPr>
          </w:p>
        </w:tc>
        <w:tc>
          <w:tcPr>
            <w:tcW w:w="810" w:type="dxa"/>
            <w:vAlign w:val="center"/>
          </w:tcPr>
          <w:p w14:paraId="44DBAB7C" w14:textId="77777777" w:rsidR="005A1D64" w:rsidRPr="009D3BAE" w:rsidRDefault="005A1D64" w:rsidP="00206DBF">
            <w:pPr>
              <w:widowControl w:val="0"/>
              <w:autoSpaceDE w:val="0"/>
              <w:autoSpaceDN w:val="0"/>
              <w:adjustRightInd w:val="0"/>
              <w:rPr>
                <w:rFonts w:ascii="Arial Narrow" w:eastAsia="Calibri" w:hAnsi="Arial Narrow" w:cs="Times New Roman"/>
                <w:b/>
                <w:bCs/>
              </w:rPr>
            </w:pPr>
          </w:p>
        </w:tc>
        <w:tc>
          <w:tcPr>
            <w:tcW w:w="720" w:type="dxa"/>
          </w:tcPr>
          <w:p w14:paraId="3A4E8F89" w14:textId="77777777" w:rsidR="005A1D64" w:rsidRPr="009D3BAE" w:rsidRDefault="005A1D64" w:rsidP="00206DBF">
            <w:pPr>
              <w:widowControl w:val="0"/>
              <w:autoSpaceDE w:val="0"/>
              <w:autoSpaceDN w:val="0"/>
              <w:adjustRightInd w:val="0"/>
              <w:rPr>
                <w:rFonts w:ascii="Arial Narrow" w:eastAsia="Calibri" w:hAnsi="Arial Narrow" w:cs="Times New Roman"/>
                <w:b/>
                <w:bCs/>
              </w:rPr>
            </w:pPr>
          </w:p>
        </w:tc>
      </w:tr>
      <w:tr w:rsidR="005A1D64" w:rsidRPr="00C006FA" w14:paraId="7AB6F76D" w14:textId="77777777" w:rsidTr="00206DBF">
        <w:trPr>
          <w:trHeight w:val="481"/>
        </w:trPr>
        <w:tc>
          <w:tcPr>
            <w:tcW w:w="1525" w:type="dxa"/>
            <w:vAlign w:val="center"/>
          </w:tcPr>
          <w:p w14:paraId="61ACA4B2" w14:textId="77777777" w:rsidR="005A1D64" w:rsidRPr="00C006FA" w:rsidRDefault="005A1D64" w:rsidP="00206DBF">
            <w:pPr>
              <w:widowControl w:val="0"/>
              <w:autoSpaceDE w:val="0"/>
              <w:autoSpaceDN w:val="0"/>
              <w:adjustRightInd w:val="0"/>
              <w:rPr>
                <w:rFonts w:ascii="Arial Narrow" w:hAnsi="Arial Narrow" w:cs="Calibri"/>
                <w:b/>
                <w:bCs/>
                <w:color w:val="000000"/>
              </w:rPr>
            </w:pPr>
            <w:r w:rsidRPr="00171205">
              <w:rPr>
                <w:rFonts w:ascii="Arial Narrow" w:hAnsi="Arial Narrow" w:cs="Calibri"/>
                <w:b/>
                <w:bCs/>
                <w:color w:val="000000"/>
              </w:rPr>
              <w:t>Booker, Dana</w:t>
            </w:r>
          </w:p>
        </w:tc>
        <w:tc>
          <w:tcPr>
            <w:tcW w:w="810" w:type="dxa"/>
            <w:vAlign w:val="center"/>
          </w:tcPr>
          <w:p w14:paraId="37373D92" w14:textId="77777777" w:rsidR="005A1D64" w:rsidRPr="00C006FA" w:rsidRDefault="005A1D64" w:rsidP="00206DBF">
            <w:pPr>
              <w:widowControl w:val="0"/>
              <w:autoSpaceDE w:val="0"/>
              <w:autoSpaceDN w:val="0"/>
              <w:adjustRightInd w:val="0"/>
              <w:rPr>
                <w:rFonts w:ascii="Arial Narrow" w:hAnsi="Arial Narrow" w:cs="Calibri"/>
                <w:color w:val="000000"/>
              </w:rPr>
            </w:pPr>
            <w:r w:rsidRPr="00171205">
              <w:rPr>
                <w:rFonts w:ascii="Arial Narrow" w:hAnsi="Arial Narrow" w:cs="Calibri"/>
                <w:color w:val="000000"/>
              </w:rPr>
              <w:t>EPSY</w:t>
            </w:r>
            <w:r>
              <w:rPr>
                <w:rFonts w:ascii="Arial Narrow" w:hAnsi="Arial Narrow" w:cs="Calibri"/>
                <w:color w:val="000000"/>
              </w:rPr>
              <w:br/>
            </w:r>
            <w:r>
              <w:t xml:space="preserve"> </w:t>
            </w:r>
            <w:r w:rsidRPr="00171205">
              <w:rPr>
                <w:rFonts w:ascii="Arial Narrow" w:hAnsi="Arial Narrow" w:cs="Calibri"/>
                <w:color w:val="000000"/>
              </w:rPr>
              <w:t>COE</w:t>
            </w:r>
          </w:p>
        </w:tc>
        <w:tc>
          <w:tcPr>
            <w:tcW w:w="270" w:type="dxa"/>
          </w:tcPr>
          <w:p w14:paraId="5D41DC02" w14:textId="151E0354" w:rsidR="005A1D64" w:rsidRPr="00C006FA" w:rsidRDefault="00616779" w:rsidP="00206DBF">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P</w:t>
            </w:r>
          </w:p>
        </w:tc>
        <w:tc>
          <w:tcPr>
            <w:tcW w:w="1260" w:type="dxa"/>
            <w:vAlign w:val="center"/>
          </w:tcPr>
          <w:p w14:paraId="42A22DFD" w14:textId="77777777" w:rsidR="005A1D64" w:rsidRPr="00C006FA" w:rsidRDefault="005A1D64" w:rsidP="00206DBF">
            <w:pPr>
              <w:widowControl w:val="0"/>
              <w:autoSpaceDE w:val="0"/>
              <w:autoSpaceDN w:val="0"/>
              <w:adjustRightInd w:val="0"/>
              <w:rPr>
                <w:rFonts w:ascii="Arial Narrow" w:hAnsi="Arial Narrow" w:cs="Calibri"/>
                <w:b/>
                <w:bCs/>
                <w:color w:val="000000"/>
              </w:rPr>
            </w:pPr>
            <w:r w:rsidRPr="00C1046A">
              <w:rPr>
                <w:rFonts w:ascii="Arial Narrow" w:hAnsi="Arial Narrow" w:cs="Calibri"/>
                <w:b/>
                <w:bCs/>
                <w:color w:val="000000"/>
              </w:rPr>
              <w:t>Kalin, Nadine</w:t>
            </w:r>
          </w:p>
        </w:tc>
        <w:tc>
          <w:tcPr>
            <w:tcW w:w="810" w:type="dxa"/>
            <w:vAlign w:val="center"/>
          </w:tcPr>
          <w:p w14:paraId="62CB2703" w14:textId="77777777" w:rsidR="005A1D64" w:rsidRPr="00C006FA" w:rsidRDefault="005A1D64" w:rsidP="00206DBF">
            <w:pPr>
              <w:widowControl w:val="0"/>
              <w:autoSpaceDE w:val="0"/>
              <w:autoSpaceDN w:val="0"/>
              <w:adjustRightInd w:val="0"/>
              <w:rPr>
                <w:rFonts w:ascii="Arial Narrow" w:hAnsi="Arial Narrow" w:cs="Calibri"/>
                <w:color w:val="000000"/>
              </w:rPr>
            </w:pPr>
            <w:r>
              <w:rPr>
                <w:rFonts w:ascii="Arial Narrow" w:hAnsi="Arial Narrow" w:cs="Calibri"/>
                <w:color w:val="000000"/>
              </w:rPr>
              <w:t>AE</w:t>
            </w:r>
            <w:r>
              <w:rPr>
                <w:rFonts w:ascii="Arial Narrow" w:hAnsi="Arial Narrow" w:cs="Calibri"/>
                <w:color w:val="000000"/>
              </w:rPr>
              <w:br/>
              <w:t>CVAD</w:t>
            </w:r>
          </w:p>
        </w:tc>
        <w:tc>
          <w:tcPr>
            <w:tcW w:w="270" w:type="dxa"/>
          </w:tcPr>
          <w:p w14:paraId="26A491B5" w14:textId="7D606B04" w:rsidR="005A1D64" w:rsidRPr="00C006FA" w:rsidRDefault="00954001" w:rsidP="00206DBF">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P</w:t>
            </w:r>
          </w:p>
        </w:tc>
        <w:tc>
          <w:tcPr>
            <w:tcW w:w="1530" w:type="dxa"/>
            <w:vAlign w:val="center"/>
          </w:tcPr>
          <w:p w14:paraId="12768AA6" w14:textId="77777777" w:rsidR="005A1D64" w:rsidRPr="00C006FA" w:rsidRDefault="005A1D64" w:rsidP="00206DBF">
            <w:pPr>
              <w:widowControl w:val="0"/>
              <w:autoSpaceDE w:val="0"/>
              <w:autoSpaceDN w:val="0"/>
              <w:adjustRightInd w:val="0"/>
              <w:rPr>
                <w:rFonts w:ascii="Arial Narrow" w:hAnsi="Arial Narrow" w:cs="Calibri"/>
                <w:b/>
                <w:bCs/>
                <w:color w:val="000000"/>
              </w:rPr>
            </w:pPr>
            <w:r w:rsidRPr="00C006FA">
              <w:rPr>
                <w:rFonts w:ascii="Arial Narrow" w:hAnsi="Arial Narrow" w:cs="Calibri"/>
                <w:b/>
                <w:bCs/>
                <w:color w:val="000000"/>
              </w:rPr>
              <w:t xml:space="preserve">Sexton, </w:t>
            </w:r>
            <w:r w:rsidRPr="0099685F">
              <w:rPr>
                <w:rFonts w:ascii="Arial Narrow" w:hAnsi="Arial Narrow" w:cs="Calibri"/>
                <w:b/>
                <w:bCs/>
                <w:color w:val="000000"/>
              </w:rPr>
              <w:t>Michael </w:t>
            </w:r>
          </w:p>
        </w:tc>
        <w:tc>
          <w:tcPr>
            <w:tcW w:w="900" w:type="dxa"/>
            <w:vAlign w:val="center"/>
          </w:tcPr>
          <w:p w14:paraId="68B1B721" w14:textId="77777777" w:rsidR="005A1D64" w:rsidRPr="00C006FA" w:rsidRDefault="005A1D64" w:rsidP="00206DBF">
            <w:pPr>
              <w:widowControl w:val="0"/>
              <w:autoSpaceDE w:val="0"/>
              <w:autoSpaceDN w:val="0"/>
              <w:adjustRightInd w:val="0"/>
              <w:rPr>
                <w:rFonts w:ascii="Arial Narrow" w:hAnsi="Arial Narrow" w:cs="Calibri"/>
                <w:color w:val="000000"/>
              </w:rPr>
            </w:pPr>
            <w:r w:rsidRPr="00C006FA">
              <w:rPr>
                <w:rFonts w:ascii="Arial Narrow" w:hAnsi="Arial Narrow" w:cs="Calibri"/>
                <w:color w:val="000000"/>
              </w:rPr>
              <w:t>MGMT</w:t>
            </w:r>
          </w:p>
          <w:p w14:paraId="04CB4901" w14:textId="77777777" w:rsidR="005A1D64" w:rsidRPr="00C006FA" w:rsidRDefault="005A1D64" w:rsidP="00206DBF">
            <w:pPr>
              <w:widowControl w:val="0"/>
              <w:autoSpaceDE w:val="0"/>
              <w:autoSpaceDN w:val="0"/>
              <w:adjustRightInd w:val="0"/>
              <w:rPr>
                <w:rFonts w:ascii="Arial Narrow" w:hAnsi="Arial Narrow" w:cs="Calibri"/>
                <w:color w:val="000000"/>
              </w:rPr>
            </w:pPr>
            <w:r w:rsidRPr="00C006FA">
              <w:rPr>
                <w:rFonts w:ascii="Arial Narrow" w:hAnsi="Arial Narrow" w:cs="Calibri"/>
                <w:color w:val="000000"/>
              </w:rPr>
              <w:t>RCOB</w:t>
            </w:r>
          </w:p>
        </w:tc>
        <w:tc>
          <w:tcPr>
            <w:tcW w:w="360" w:type="dxa"/>
          </w:tcPr>
          <w:p w14:paraId="05BC60F1" w14:textId="4E61A684" w:rsidR="005A1D64" w:rsidRPr="00C006FA" w:rsidRDefault="00401B5E" w:rsidP="00206DBF">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P</w:t>
            </w:r>
          </w:p>
        </w:tc>
        <w:tc>
          <w:tcPr>
            <w:tcW w:w="1800" w:type="dxa"/>
          </w:tcPr>
          <w:p w14:paraId="26DFAC28" w14:textId="77777777" w:rsidR="005A1D64" w:rsidRPr="006A18B0" w:rsidRDefault="005A1D64" w:rsidP="00206DBF">
            <w:pPr>
              <w:widowControl w:val="0"/>
              <w:autoSpaceDE w:val="0"/>
              <w:autoSpaceDN w:val="0"/>
              <w:adjustRightInd w:val="0"/>
              <w:rPr>
                <w:rFonts w:ascii="Arial Narrow" w:eastAsia="Calibri" w:hAnsi="Arial Narrow" w:cs="Times New Roman"/>
                <w:b/>
                <w:bCs/>
              </w:rPr>
            </w:pPr>
            <w:r w:rsidRPr="006A18B0">
              <w:rPr>
                <w:rFonts w:ascii="Arial Narrow" w:eastAsia="Calibri" w:hAnsi="Arial Narrow" w:cs="Times New Roman"/>
                <w:b/>
                <w:bCs/>
              </w:rPr>
              <w:t>TEMPORARY SENATORS</w:t>
            </w:r>
          </w:p>
          <w:p w14:paraId="6DDC539E" w14:textId="77777777" w:rsidR="005A1D64" w:rsidRPr="00D26BAF" w:rsidRDefault="005A1D64" w:rsidP="00206DBF">
            <w:pPr>
              <w:widowControl w:val="0"/>
              <w:autoSpaceDE w:val="0"/>
              <w:autoSpaceDN w:val="0"/>
              <w:adjustRightInd w:val="0"/>
              <w:rPr>
                <w:rFonts w:ascii="Arial Narrow" w:hAnsi="Arial Narrow" w:cs="Calibri"/>
                <w:b/>
                <w:bCs/>
                <w:color w:val="000000"/>
              </w:rPr>
            </w:pPr>
            <w:r w:rsidRPr="006A18B0">
              <w:rPr>
                <w:rFonts w:ascii="Arial Narrow" w:eastAsia="Calibri" w:hAnsi="Arial Narrow" w:cs="Times New Roman"/>
                <w:b/>
                <w:bCs/>
              </w:rPr>
              <w:t>(Voting)</w:t>
            </w:r>
          </w:p>
        </w:tc>
        <w:tc>
          <w:tcPr>
            <w:tcW w:w="810" w:type="dxa"/>
          </w:tcPr>
          <w:p w14:paraId="3880D37A" w14:textId="77777777" w:rsidR="005A1D64" w:rsidRPr="00C006FA" w:rsidRDefault="005A1D64" w:rsidP="00206DBF">
            <w:pPr>
              <w:widowControl w:val="0"/>
              <w:autoSpaceDE w:val="0"/>
              <w:autoSpaceDN w:val="0"/>
              <w:adjustRightInd w:val="0"/>
              <w:rPr>
                <w:rFonts w:ascii="Arial Narrow" w:eastAsia="Calibri" w:hAnsi="Arial Narrow" w:cs="Times New Roman"/>
              </w:rPr>
            </w:pPr>
          </w:p>
        </w:tc>
        <w:tc>
          <w:tcPr>
            <w:tcW w:w="720" w:type="dxa"/>
          </w:tcPr>
          <w:p w14:paraId="413DCB8F" w14:textId="77777777" w:rsidR="005A1D64" w:rsidRPr="00C006FA" w:rsidRDefault="005A1D64" w:rsidP="00206DBF">
            <w:pPr>
              <w:widowControl w:val="0"/>
              <w:autoSpaceDE w:val="0"/>
              <w:autoSpaceDN w:val="0"/>
              <w:adjustRightInd w:val="0"/>
              <w:rPr>
                <w:rFonts w:ascii="Arial Narrow" w:eastAsia="Calibri" w:hAnsi="Arial Narrow" w:cs="Times New Roman"/>
              </w:rPr>
            </w:pPr>
          </w:p>
        </w:tc>
      </w:tr>
      <w:tr w:rsidR="005A1D64" w:rsidRPr="00C006FA" w14:paraId="0E376AE1" w14:textId="77777777" w:rsidTr="00206DBF">
        <w:trPr>
          <w:trHeight w:val="481"/>
        </w:trPr>
        <w:tc>
          <w:tcPr>
            <w:tcW w:w="1525" w:type="dxa"/>
            <w:vAlign w:val="center"/>
          </w:tcPr>
          <w:p w14:paraId="583EFF91" w14:textId="77777777" w:rsidR="005A1D64" w:rsidRPr="00C006FA" w:rsidRDefault="005A1D64" w:rsidP="00206DBF">
            <w:pPr>
              <w:widowControl w:val="0"/>
              <w:autoSpaceDE w:val="0"/>
              <w:autoSpaceDN w:val="0"/>
              <w:adjustRightInd w:val="0"/>
              <w:rPr>
                <w:rFonts w:ascii="Arial Narrow" w:eastAsia="Calibri" w:hAnsi="Arial Narrow" w:cs="Times New Roman"/>
                <w:b/>
              </w:rPr>
            </w:pPr>
            <w:r w:rsidRPr="00C006FA">
              <w:rPr>
                <w:rFonts w:ascii="Arial Narrow" w:hAnsi="Arial Narrow" w:cs="Calibri"/>
                <w:b/>
                <w:bCs/>
                <w:color w:val="000000"/>
              </w:rPr>
              <w:t>Briggle, Adam</w:t>
            </w:r>
          </w:p>
        </w:tc>
        <w:tc>
          <w:tcPr>
            <w:tcW w:w="810" w:type="dxa"/>
            <w:vAlign w:val="center"/>
          </w:tcPr>
          <w:p w14:paraId="03DF37F8" w14:textId="77777777" w:rsidR="005A1D64" w:rsidRPr="00C006FA" w:rsidRDefault="005A1D64" w:rsidP="00206DBF">
            <w:pPr>
              <w:widowControl w:val="0"/>
              <w:autoSpaceDE w:val="0"/>
              <w:autoSpaceDN w:val="0"/>
              <w:adjustRightInd w:val="0"/>
              <w:rPr>
                <w:rFonts w:ascii="Arial Narrow" w:hAnsi="Arial Narrow" w:cs="Calibri"/>
                <w:color w:val="000000"/>
              </w:rPr>
            </w:pPr>
            <w:r w:rsidRPr="00C006FA">
              <w:rPr>
                <w:rFonts w:ascii="Arial Narrow" w:hAnsi="Arial Narrow" w:cs="Calibri"/>
                <w:color w:val="000000"/>
              </w:rPr>
              <w:t>PHIL</w:t>
            </w:r>
          </w:p>
          <w:p w14:paraId="2572D3DA" w14:textId="77777777" w:rsidR="005A1D64" w:rsidRPr="00C006FA" w:rsidRDefault="005A1D64" w:rsidP="00206DBF">
            <w:pPr>
              <w:widowControl w:val="0"/>
              <w:autoSpaceDE w:val="0"/>
              <w:autoSpaceDN w:val="0"/>
              <w:adjustRightInd w:val="0"/>
              <w:rPr>
                <w:rFonts w:ascii="Arial Narrow" w:eastAsia="Calibri" w:hAnsi="Arial Narrow" w:cs="Times New Roman"/>
              </w:rPr>
            </w:pPr>
            <w:r w:rsidRPr="00C006FA">
              <w:rPr>
                <w:rFonts w:ascii="Arial Narrow" w:hAnsi="Arial Narrow" w:cs="Calibri"/>
                <w:color w:val="000000"/>
              </w:rPr>
              <w:t>CLASS</w:t>
            </w:r>
          </w:p>
        </w:tc>
        <w:tc>
          <w:tcPr>
            <w:tcW w:w="270" w:type="dxa"/>
          </w:tcPr>
          <w:p w14:paraId="413612DC" w14:textId="3B726723" w:rsidR="005A1D64" w:rsidRPr="00C006FA" w:rsidRDefault="00616779" w:rsidP="00206DBF">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P</w:t>
            </w:r>
          </w:p>
        </w:tc>
        <w:tc>
          <w:tcPr>
            <w:tcW w:w="1260" w:type="dxa"/>
            <w:vAlign w:val="center"/>
          </w:tcPr>
          <w:p w14:paraId="527E5265" w14:textId="77777777" w:rsidR="005A1D64" w:rsidRPr="00C006FA" w:rsidRDefault="005A1D64" w:rsidP="00206DBF">
            <w:pPr>
              <w:widowControl w:val="0"/>
              <w:autoSpaceDE w:val="0"/>
              <w:autoSpaceDN w:val="0"/>
              <w:adjustRightInd w:val="0"/>
              <w:rPr>
                <w:rFonts w:ascii="Arial Narrow" w:eastAsia="Calibri" w:hAnsi="Arial Narrow" w:cs="Times New Roman"/>
                <w:b/>
              </w:rPr>
            </w:pPr>
            <w:r w:rsidRPr="00C006FA">
              <w:rPr>
                <w:rFonts w:ascii="Arial Narrow" w:hAnsi="Arial Narrow" w:cs="Calibri"/>
                <w:b/>
                <w:bCs/>
                <w:color w:val="000000"/>
              </w:rPr>
              <w:t>Kim, Jungkwun</w:t>
            </w:r>
          </w:p>
        </w:tc>
        <w:tc>
          <w:tcPr>
            <w:tcW w:w="810" w:type="dxa"/>
            <w:vAlign w:val="center"/>
          </w:tcPr>
          <w:p w14:paraId="532BC9AD" w14:textId="77777777" w:rsidR="005A1D64" w:rsidRPr="00C006FA" w:rsidRDefault="005A1D64" w:rsidP="00206DBF">
            <w:pPr>
              <w:widowControl w:val="0"/>
              <w:autoSpaceDE w:val="0"/>
              <w:autoSpaceDN w:val="0"/>
              <w:adjustRightInd w:val="0"/>
              <w:rPr>
                <w:rFonts w:ascii="Arial Narrow" w:hAnsi="Arial Narrow" w:cs="Calibri"/>
                <w:color w:val="000000"/>
              </w:rPr>
            </w:pPr>
            <w:r w:rsidRPr="00C006FA">
              <w:rPr>
                <w:rFonts w:ascii="Arial Narrow" w:hAnsi="Arial Narrow" w:cs="Calibri"/>
                <w:color w:val="000000"/>
              </w:rPr>
              <w:t>EENG</w:t>
            </w:r>
          </w:p>
          <w:p w14:paraId="51E4DBA5" w14:textId="77777777" w:rsidR="005A1D64" w:rsidRPr="00C006FA" w:rsidRDefault="005A1D64" w:rsidP="00206DBF">
            <w:pPr>
              <w:widowControl w:val="0"/>
              <w:autoSpaceDE w:val="0"/>
              <w:autoSpaceDN w:val="0"/>
              <w:adjustRightInd w:val="0"/>
              <w:rPr>
                <w:rFonts w:ascii="Arial Narrow" w:eastAsia="Calibri" w:hAnsi="Arial Narrow" w:cs="Times New Roman"/>
              </w:rPr>
            </w:pPr>
            <w:r w:rsidRPr="00C006FA">
              <w:rPr>
                <w:rFonts w:ascii="Arial Narrow" w:hAnsi="Arial Narrow" w:cs="Calibri"/>
                <w:color w:val="000000"/>
              </w:rPr>
              <w:t>CENG</w:t>
            </w:r>
          </w:p>
        </w:tc>
        <w:tc>
          <w:tcPr>
            <w:tcW w:w="270" w:type="dxa"/>
          </w:tcPr>
          <w:p w14:paraId="53CB3510" w14:textId="76F67894" w:rsidR="005A1D64" w:rsidRPr="00C006FA" w:rsidRDefault="00954001" w:rsidP="00206DBF">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P</w:t>
            </w:r>
          </w:p>
        </w:tc>
        <w:tc>
          <w:tcPr>
            <w:tcW w:w="1530" w:type="dxa"/>
            <w:vAlign w:val="center"/>
          </w:tcPr>
          <w:p w14:paraId="35BF84C6" w14:textId="77777777" w:rsidR="005A1D64" w:rsidRPr="00C006FA" w:rsidRDefault="005A1D64" w:rsidP="00206DBF">
            <w:pPr>
              <w:widowControl w:val="0"/>
              <w:autoSpaceDE w:val="0"/>
              <w:autoSpaceDN w:val="0"/>
              <w:adjustRightInd w:val="0"/>
              <w:rPr>
                <w:rFonts w:ascii="Arial Narrow" w:eastAsia="Calibri" w:hAnsi="Arial Narrow" w:cs="Times New Roman"/>
                <w:b/>
              </w:rPr>
            </w:pPr>
            <w:r w:rsidRPr="00C006FA">
              <w:rPr>
                <w:rFonts w:ascii="Arial Narrow" w:hAnsi="Arial Narrow" w:cs="Calibri"/>
                <w:b/>
                <w:bCs/>
                <w:color w:val="000000"/>
              </w:rPr>
              <w:t>Sheppard, Steven</w:t>
            </w:r>
          </w:p>
        </w:tc>
        <w:tc>
          <w:tcPr>
            <w:tcW w:w="900" w:type="dxa"/>
            <w:vAlign w:val="center"/>
          </w:tcPr>
          <w:p w14:paraId="0F55713B" w14:textId="77777777" w:rsidR="005A1D64" w:rsidRPr="00C006FA" w:rsidRDefault="005A1D64" w:rsidP="00206DBF">
            <w:pPr>
              <w:widowControl w:val="0"/>
              <w:autoSpaceDE w:val="0"/>
              <w:autoSpaceDN w:val="0"/>
              <w:adjustRightInd w:val="0"/>
              <w:rPr>
                <w:rFonts w:ascii="Arial Narrow" w:hAnsi="Arial Narrow" w:cs="Calibri"/>
                <w:color w:val="000000"/>
              </w:rPr>
            </w:pPr>
            <w:r w:rsidRPr="00C006FA">
              <w:rPr>
                <w:rFonts w:ascii="Arial Narrow" w:hAnsi="Arial Narrow" w:cs="Calibri"/>
                <w:color w:val="000000"/>
              </w:rPr>
              <w:t>SPAN</w:t>
            </w:r>
          </w:p>
          <w:p w14:paraId="5BE59AFB" w14:textId="77777777" w:rsidR="005A1D64" w:rsidRPr="00C006FA" w:rsidRDefault="005A1D64" w:rsidP="00206DBF">
            <w:pPr>
              <w:widowControl w:val="0"/>
              <w:autoSpaceDE w:val="0"/>
              <w:autoSpaceDN w:val="0"/>
              <w:adjustRightInd w:val="0"/>
              <w:rPr>
                <w:rFonts w:ascii="Arial Narrow" w:eastAsia="Calibri" w:hAnsi="Arial Narrow" w:cs="Times New Roman"/>
              </w:rPr>
            </w:pPr>
            <w:r w:rsidRPr="00C006FA">
              <w:rPr>
                <w:rFonts w:ascii="Arial Narrow" w:eastAsia="Calibri" w:hAnsi="Arial Narrow" w:cs="Times New Roman"/>
              </w:rPr>
              <w:t>CLASS</w:t>
            </w:r>
          </w:p>
        </w:tc>
        <w:tc>
          <w:tcPr>
            <w:tcW w:w="360" w:type="dxa"/>
          </w:tcPr>
          <w:p w14:paraId="12777204" w14:textId="133DFC88" w:rsidR="005A1D64" w:rsidRPr="00C006FA" w:rsidRDefault="00401B5E" w:rsidP="00206DBF">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A</w:t>
            </w:r>
          </w:p>
        </w:tc>
        <w:tc>
          <w:tcPr>
            <w:tcW w:w="1800" w:type="dxa"/>
          </w:tcPr>
          <w:p w14:paraId="0B5DCD56" w14:textId="77777777" w:rsidR="005A1D64" w:rsidRPr="006A18B0" w:rsidRDefault="005A1D64" w:rsidP="00206DBF">
            <w:pPr>
              <w:widowControl w:val="0"/>
              <w:autoSpaceDE w:val="0"/>
              <w:autoSpaceDN w:val="0"/>
              <w:adjustRightInd w:val="0"/>
              <w:rPr>
                <w:rFonts w:ascii="Arial Narrow" w:hAnsi="Arial Narrow" w:cs="Calibri"/>
                <w:color w:val="000000"/>
              </w:rPr>
            </w:pPr>
            <w:r w:rsidRPr="000D75A6">
              <w:rPr>
                <w:rFonts w:ascii="Arial Narrow" w:hAnsi="Arial Narrow" w:cs="Calibri"/>
                <w:color w:val="000000"/>
              </w:rPr>
              <w:t>Manzo, Maurizio</w:t>
            </w:r>
          </w:p>
        </w:tc>
        <w:tc>
          <w:tcPr>
            <w:tcW w:w="810" w:type="dxa"/>
          </w:tcPr>
          <w:p w14:paraId="289B1377" w14:textId="77777777" w:rsidR="005A1D64" w:rsidRPr="00C006FA" w:rsidRDefault="005A1D64" w:rsidP="00206DBF">
            <w:pPr>
              <w:widowControl w:val="0"/>
              <w:autoSpaceDE w:val="0"/>
              <w:autoSpaceDN w:val="0"/>
              <w:adjustRightInd w:val="0"/>
              <w:rPr>
                <w:rFonts w:ascii="Arial Narrow" w:eastAsia="Calibri" w:hAnsi="Arial Narrow" w:cs="Times New Roman"/>
              </w:rPr>
            </w:pPr>
            <w:r w:rsidRPr="000D75A6">
              <w:rPr>
                <w:rFonts w:ascii="Arial Narrow" w:eastAsia="Calibri" w:hAnsi="Arial Narrow" w:cs="Times New Roman"/>
              </w:rPr>
              <w:t>MEEN</w:t>
            </w:r>
            <w:r w:rsidRPr="000D75A6">
              <w:rPr>
                <w:rFonts w:ascii="Arial Narrow" w:eastAsia="Calibri" w:hAnsi="Arial Narrow" w:cs="Times New Roman"/>
              </w:rPr>
              <w:br/>
              <w:t>CENG</w:t>
            </w:r>
          </w:p>
        </w:tc>
        <w:tc>
          <w:tcPr>
            <w:tcW w:w="720" w:type="dxa"/>
          </w:tcPr>
          <w:p w14:paraId="6046910C" w14:textId="499B1D7F" w:rsidR="005A1D64" w:rsidRPr="00C006FA" w:rsidRDefault="008B2CAB" w:rsidP="00206DBF">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P</w:t>
            </w:r>
          </w:p>
        </w:tc>
      </w:tr>
      <w:tr w:rsidR="005A1D64" w:rsidRPr="00C006FA" w14:paraId="688BA3DF" w14:textId="77777777" w:rsidTr="00206DBF">
        <w:trPr>
          <w:trHeight w:val="431"/>
        </w:trPr>
        <w:tc>
          <w:tcPr>
            <w:tcW w:w="1525" w:type="dxa"/>
            <w:vAlign w:val="center"/>
          </w:tcPr>
          <w:p w14:paraId="7F0BF454" w14:textId="77777777" w:rsidR="005A1D64" w:rsidRPr="00C006FA" w:rsidRDefault="005A1D64" w:rsidP="00206DBF">
            <w:pPr>
              <w:widowControl w:val="0"/>
              <w:autoSpaceDE w:val="0"/>
              <w:autoSpaceDN w:val="0"/>
              <w:adjustRightInd w:val="0"/>
              <w:rPr>
                <w:rFonts w:ascii="Arial Narrow" w:hAnsi="Arial Narrow" w:cs="Calibri"/>
                <w:b/>
                <w:bCs/>
                <w:color w:val="000000"/>
              </w:rPr>
            </w:pPr>
            <w:r w:rsidRPr="00C006FA">
              <w:rPr>
                <w:rFonts w:ascii="Arial Narrow" w:hAnsi="Arial Narrow" w:cs="Calibri"/>
                <w:b/>
                <w:bCs/>
              </w:rPr>
              <w:t>Campbell, Doug</w:t>
            </w:r>
          </w:p>
        </w:tc>
        <w:tc>
          <w:tcPr>
            <w:tcW w:w="810" w:type="dxa"/>
            <w:vAlign w:val="center"/>
          </w:tcPr>
          <w:p w14:paraId="08A93C5F" w14:textId="77777777" w:rsidR="005A1D64" w:rsidRPr="00C006FA" w:rsidRDefault="005A1D64" w:rsidP="00206DBF">
            <w:pPr>
              <w:widowControl w:val="0"/>
              <w:autoSpaceDE w:val="0"/>
              <w:autoSpaceDN w:val="0"/>
              <w:adjustRightInd w:val="0"/>
              <w:rPr>
                <w:rFonts w:ascii="Arial Narrow" w:hAnsi="Arial Narrow" w:cs="Calibri"/>
                <w:color w:val="000000"/>
              </w:rPr>
            </w:pPr>
            <w:r w:rsidRPr="00C006FA">
              <w:rPr>
                <w:rFonts w:ascii="Arial Narrow" w:hAnsi="Arial Narrow" w:cs="Calibri"/>
                <w:color w:val="000000"/>
              </w:rPr>
              <w:t>LIBR</w:t>
            </w:r>
          </w:p>
        </w:tc>
        <w:tc>
          <w:tcPr>
            <w:tcW w:w="270" w:type="dxa"/>
          </w:tcPr>
          <w:p w14:paraId="5F7DB3BE" w14:textId="2EEB7758" w:rsidR="005A1D64" w:rsidRPr="00C006FA" w:rsidRDefault="00616779" w:rsidP="00206DBF">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P</w:t>
            </w:r>
          </w:p>
        </w:tc>
        <w:tc>
          <w:tcPr>
            <w:tcW w:w="1260" w:type="dxa"/>
            <w:vAlign w:val="center"/>
          </w:tcPr>
          <w:p w14:paraId="746578CE" w14:textId="77777777" w:rsidR="005A1D64" w:rsidRPr="00C006FA" w:rsidRDefault="005A1D64" w:rsidP="00206DBF">
            <w:pPr>
              <w:widowControl w:val="0"/>
              <w:autoSpaceDE w:val="0"/>
              <w:autoSpaceDN w:val="0"/>
              <w:adjustRightInd w:val="0"/>
              <w:rPr>
                <w:rFonts w:ascii="Arial Narrow" w:hAnsi="Arial Narrow" w:cs="Calibri"/>
                <w:b/>
                <w:bCs/>
              </w:rPr>
            </w:pPr>
            <w:r w:rsidRPr="00C006FA">
              <w:rPr>
                <w:rFonts w:ascii="Arial Narrow" w:hAnsi="Arial Narrow" w:cs="Calibri"/>
                <w:b/>
                <w:bCs/>
                <w:color w:val="000000"/>
              </w:rPr>
              <w:t>Knight, Laetitia</w:t>
            </w:r>
          </w:p>
        </w:tc>
        <w:tc>
          <w:tcPr>
            <w:tcW w:w="810" w:type="dxa"/>
            <w:vAlign w:val="center"/>
          </w:tcPr>
          <w:p w14:paraId="73D86F8B" w14:textId="77777777" w:rsidR="005A1D64" w:rsidRPr="00C006FA" w:rsidRDefault="005A1D64" w:rsidP="00206DBF">
            <w:pPr>
              <w:widowControl w:val="0"/>
              <w:autoSpaceDE w:val="0"/>
              <w:autoSpaceDN w:val="0"/>
              <w:adjustRightInd w:val="0"/>
              <w:rPr>
                <w:rFonts w:ascii="Arial Narrow" w:hAnsi="Arial Narrow" w:cs="Calibri"/>
                <w:color w:val="000000"/>
              </w:rPr>
            </w:pPr>
            <w:r w:rsidRPr="00C006FA">
              <w:rPr>
                <w:rFonts w:ascii="Arial Narrow" w:hAnsi="Arial Narrow" w:cs="Calibri"/>
                <w:color w:val="000000"/>
              </w:rPr>
              <w:t>WLLC</w:t>
            </w:r>
          </w:p>
          <w:p w14:paraId="513C1950" w14:textId="77777777" w:rsidR="005A1D64" w:rsidRPr="00C006FA" w:rsidRDefault="005A1D64" w:rsidP="00206DBF">
            <w:pPr>
              <w:widowControl w:val="0"/>
              <w:autoSpaceDE w:val="0"/>
              <w:autoSpaceDN w:val="0"/>
              <w:adjustRightInd w:val="0"/>
              <w:rPr>
                <w:rFonts w:ascii="Arial Narrow" w:hAnsi="Arial Narrow" w:cs="Calibri"/>
                <w:color w:val="000000"/>
              </w:rPr>
            </w:pPr>
            <w:r w:rsidRPr="00C006FA">
              <w:rPr>
                <w:rFonts w:ascii="Arial Narrow" w:eastAsia="Calibri" w:hAnsi="Arial Narrow" w:cs="Times New Roman"/>
                <w:bCs/>
              </w:rPr>
              <w:t>CLASS</w:t>
            </w:r>
          </w:p>
        </w:tc>
        <w:tc>
          <w:tcPr>
            <w:tcW w:w="270" w:type="dxa"/>
          </w:tcPr>
          <w:p w14:paraId="09A3E89C" w14:textId="687CB6FB" w:rsidR="005A1D64" w:rsidRPr="00C006FA" w:rsidRDefault="00954001" w:rsidP="00206DBF">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P</w:t>
            </w:r>
          </w:p>
        </w:tc>
        <w:tc>
          <w:tcPr>
            <w:tcW w:w="1530" w:type="dxa"/>
            <w:vAlign w:val="center"/>
          </w:tcPr>
          <w:p w14:paraId="701F5447" w14:textId="77777777" w:rsidR="005A1D64" w:rsidRPr="00C006FA" w:rsidRDefault="005A1D64" w:rsidP="00206DBF">
            <w:pPr>
              <w:widowControl w:val="0"/>
              <w:autoSpaceDE w:val="0"/>
              <w:autoSpaceDN w:val="0"/>
              <w:adjustRightInd w:val="0"/>
              <w:rPr>
                <w:rFonts w:ascii="Arial Narrow" w:hAnsi="Arial Narrow" w:cs="Calibri"/>
                <w:b/>
                <w:bCs/>
                <w:color w:val="000000"/>
              </w:rPr>
            </w:pPr>
            <w:r w:rsidRPr="00C006FA">
              <w:rPr>
                <w:rFonts w:ascii="Arial Narrow" w:hAnsi="Arial Narrow" w:cs="Calibri"/>
                <w:b/>
                <w:bCs/>
                <w:color w:val="000000"/>
              </w:rPr>
              <w:t>Shiner, David</w:t>
            </w:r>
          </w:p>
        </w:tc>
        <w:tc>
          <w:tcPr>
            <w:tcW w:w="900" w:type="dxa"/>
            <w:vAlign w:val="center"/>
          </w:tcPr>
          <w:p w14:paraId="7CF11D0D" w14:textId="77777777" w:rsidR="005A1D64" w:rsidRPr="00C006FA" w:rsidRDefault="005A1D64" w:rsidP="00206DBF">
            <w:pPr>
              <w:widowControl w:val="0"/>
              <w:autoSpaceDE w:val="0"/>
              <w:autoSpaceDN w:val="0"/>
              <w:adjustRightInd w:val="0"/>
              <w:rPr>
                <w:rFonts w:ascii="Arial Narrow" w:hAnsi="Arial Narrow" w:cs="Calibri"/>
                <w:color w:val="000000"/>
              </w:rPr>
            </w:pPr>
            <w:r w:rsidRPr="00C006FA">
              <w:rPr>
                <w:rFonts w:ascii="Arial Narrow" w:hAnsi="Arial Narrow" w:cs="Calibri"/>
                <w:color w:val="000000"/>
              </w:rPr>
              <w:t>PHYS</w:t>
            </w:r>
          </w:p>
          <w:p w14:paraId="48F48644" w14:textId="77777777" w:rsidR="005A1D64" w:rsidRPr="00C006FA" w:rsidRDefault="005A1D64" w:rsidP="00206DBF">
            <w:pPr>
              <w:widowControl w:val="0"/>
              <w:autoSpaceDE w:val="0"/>
              <w:autoSpaceDN w:val="0"/>
              <w:adjustRightInd w:val="0"/>
              <w:rPr>
                <w:rFonts w:ascii="Arial Narrow" w:hAnsi="Arial Narrow" w:cs="Calibri"/>
                <w:color w:val="000000"/>
              </w:rPr>
            </w:pPr>
            <w:r w:rsidRPr="00C006FA">
              <w:rPr>
                <w:rFonts w:ascii="Arial Narrow" w:eastAsia="Calibri" w:hAnsi="Arial Narrow" w:cs="Times New Roman"/>
              </w:rPr>
              <w:t>COS</w:t>
            </w:r>
          </w:p>
        </w:tc>
        <w:tc>
          <w:tcPr>
            <w:tcW w:w="360" w:type="dxa"/>
          </w:tcPr>
          <w:p w14:paraId="67CFB2FF" w14:textId="4C0DBA6F" w:rsidR="005A1D64" w:rsidRPr="00C006FA" w:rsidRDefault="00401B5E" w:rsidP="00206DBF">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P</w:t>
            </w:r>
          </w:p>
        </w:tc>
        <w:tc>
          <w:tcPr>
            <w:tcW w:w="1800" w:type="dxa"/>
          </w:tcPr>
          <w:p w14:paraId="2612C7BD" w14:textId="77777777" w:rsidR="005A1D64" w:rsidRPr="000D75A6" w:rsidRDefault="005A1D64" w:rsidP="00206DBF">
            <w:pPr>
              <w:widowControl w:val="0"/>
              <w:autoSpaceDE w:val="0"/>
              <w:autoSpaceDN w:val="0"/>
              <w:adjustRightInd w:val="0"/>
              <w:rPr>
                <w:rFonts w:ascii="Arial Narrow" w:hAnsi="Arial Narrow" w:cs="Calibri"/>
                <w:color w:val="000000"/>
              </w:rPr>
            </w:pPr>
            <w:r w:rsidRPr="00A93BFB">
              <w:rPr>
                <w:rFonts w:ascii="Arial Narrow" w:hAnsi="Arial Narrow" w:cs="Calibri"/>
                <w:color w:val="000000"/>
              </w:rPr>
              <w:t>Long, Chris</w:t>
            </w:r>
          </w:p>
        </w:tc>
        <w:tc>
          <w:tcPr>
            <w:tcW w:w="810" w:type="dxa"/>
          </w:tcPr>
          <w:p w14:paraId="3985751A" w14:textId="77777777" w:rsidR="005A1D64" w:rsidRPr="000D75A6" w:rsidRDefault="005A1D64" w:rsidP="00206DBF">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TEA, COE</w:t>
            </w:r>
          </w:p>
        </w:tc>
        <w:tc>
          <w:tcPr>
            <w:tcW w:w="720" w:type="dxa"/>
          </w:tcPr>
          <w:p w14:paraId="4FEA3F4F" w14:textId="5EC77131" w:rsidR="005A1D64" w:rsidRPr="00C006FA" w:rsidRDefault="008B2CAB" w:rsidP="00206DBF">
            <w:pPr>
              <w:widowControl w:val="0"/>
              <w:autoSpaceDE w:val="0"/>
              <w:autoSpaceDN w:val="0"/>
              <w:adjustRightInd w:val="0"/>
              <w:rPr>
                <w:rFonts w:ascii="Arial Narrow" w:eastAsia="Calibri" w:hAnsi="Arial Narrow" w:cs="Times New Roman"/>
                <w:b/>
                <w:bCs/>
              </w:rPr>
            </w:pPr>
            <w:r>
              <w:rPr>
                <w:rFonts w:ascii="Arial Narrow" w:eastAsia="Calibri" w:hAnsi="Arial Narrow" w:cs="Times New Roman"/>
                <w:b/>
                <w:bCs/>
              </w:rPr>
              <w:t>A</w:t>
            </w:r>
          </w:p>
        </w:tc>
      </w:tr>
      <w:tr w:rsidR="005A1D64" w:rsidRPr="00C006FA" w14:paraId="21417BEE" w14:textId="77777777" w:rsidTr="00206DBF">
        <w:trPr>
          <w:trHeight w:val="431"/>
        </w:trPr>
        <w:tc>
          <w:tcPr>
            <w:tcW w:w="1525" w:type="dxa"/>
            <w:vAlign w:val="center"/>
          </w:tcPr>
          <w:p w14:paraId="501A8A9C" w14:textId="77777777" w:rsidR="005A1D64" w:rsidRPr="00C006FA" w:rsidRDefault="005A1D64" w:rsidP="00206DBF">
            <w:pPr>
              <w:widowControl w:val="0"/>
              <w:autoSpaceDE w:val="0"/>
              <w:autoSpaceDN w:val="0"/>
              <w:adjustRightInd w:val="0"/>
              <w:rPr>
                <w:rFonts w:ascii="Arial Narrow" w:hAnsi="Arial Narrow" w:cs="Calibri"/>
                <w:b/>
                <w:bCs/>
                <w:color w:val="000000"/>
              </w:rPr>
            </w:pPr>
            <w:r w:rsidRPr="00B50657">
              <w:rPr>
                <w:rFonts w:ascii="Arial Narrow" w:hAnsi="Arial Narrow" w:cs="Calibri"/>
                <w:b/>
                <w:bCs/>
                <w:color w:val="000000"/>
              </w:rPr>
              <w:t>Chakraborty, Swagata</w:t>
            </w:r>
          </w:p>
        </w:tc>
        <w:tc>
          <w:tcPr>
            <w:tcW w:w="810" w:type="dxa"/>
            <w:vAlign w:val="center"/>
          </w:tcPr>
          <w:p w14:paraId="25447264" w14:textId="77777777" w:rsidR="005A1D64" w:rsidRPr="00C006FA" w:rsidRDefault="005A1D64" w:rsidP="00206DBF">
            <w:pPr>
              <w:widowControl w:val="0"/>
              <w:autoSpaceDE w:val="0"/>
              <w:autoSpaceDN w:val="0"/>
              <w:adjustRightInd w:val="0"/>
              <w:rPr>
                <w:rFonts w:ascii="Arial Narrow" w:hAnsi="Arial Narrow" w:cs="Calibri"/>
                <w:color w:val="000000"/>
              </w:rPr>
            </w:pPr>
            <w:r>
              <w:rPr>
                <w:rFonts w:ascii="Arial Narrow" w:hAnsi="Arial Narrow" w:cs="Calibri"/>
                <w:color w:val="000000"/>
              </w:rPr>
              <w:t>MDR</w:t>
            </w:r>
            <w:r>
              <w:rPr>
                <w:rFonts w:ascii="Arial Narrow" w:hAnsi="Arial Narrow" w:cs="Calibri"/>
                <w:color w:val="000000"/>
              </w:rPr>
              <w:br/>
              <w:t>CMHT</w:t>
            </w:r>
          </w:p>
        </w:tc>
        <w:tc>
          <w:tcPr>
            <w:tcW w:w="270" w:type="dxa"/>
          </w:tcPr>
          <w:p w14:paraId="4DE5397F" w14:textId="1A4E2557" w:rsidR="005A1D64" w:rsidRPr="00C006FA" w:rsidRDefault="00616779" w:rsidP="00206DBF">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P</w:t>
            </w:r>
          </w:p>
        </w:tc>
        <w:tc>
          <w:tcPr>
            <w:tcW w:w="1260" w:type="dxa"/>
            <w:vAlign w:val="center"/>
          </w:tcPr>
          <w:p w14:paraId="6DDBAECD" w14:textId="77777777" w:rsidR="005A1D64" w:rsidRPr="00C006FA" w:rsidRDefault="005A1D64" w:rsidP="00206DBF">
            <w:pPr>
              <w:widowControl w:val="0"/>
              <w:autoSpaceDE w:val="0"/>
              <w:autoSpaceDN w:val="0"/>
              <w:adjustRightInd w:val="0"/>
              <w:rPr>
                <w:rFonts w:ascii="Arial Narrow" w:hAnsi="Arial Narrow" w:cs="Calibri"/>
                <w:b/>
                <w:bCs/>
                <w:color w:val="000000"/>
              </w:rPr>
            </w:pPr>
            <w:r w:rsidRPr="00BC3944">
              <w:rPr>
                <w:rFonts w:ascii="Arial Narrow" w:hAnsi="Arial Narrow" w:cs="Calibri"/>
                <w:b/>
                <w:bCs/>
                <w:color w:val="000000"/>
              </w:rPr>
              <w:t>Kuykendall, April</w:t>
            </w:r>
          </w:p>
        </w:tc>
        <w:tc>
          <w:tcPr>
            <w:tcW w:w="810" w:type="dxa"/>
            <w:vAlign w:val="center"/>
          </w:tcPr>
          <w:p w14:paraId="1FCDDD5E" w14:textId="77777777" w:rsidR="005A1D64" w:rsidRPr="00C006FA" w:rsidRDefault="005A1D64" w:rsidP="00206DBF">
            <w:pPr>
              <w:widowControl w:val="0"/>
              <w:autoSpaceDE w:val="0"/>
              <w:autoSpaceDN w:val="0"/>
              <w:adjustRightInd w:val="0"/>
              <w:rPr>
                <w:rFonts w:ascii="Arial Narrow" w:hAnsi="Arial Narrow" w:cs="Calibri"/>
                <w:color w:val="000000"/>
              </w:rPr>
            </w:pPr>
            <w:r>
              <w:rPr>
                <w:rFonts w:ascii="Arial Narrow" w:hAnsi="Arial Narrow" w:cs="Calibri"/>
                <w:color w:val="000000"/>
              </w:rPr>
              <w:t>MGMT</w:t>
            </w:r>
            <w:r>
              <w:rPr>
                <w:rFonts w:ascii="Arial Narrow" w:hAnsi="Arial Narrow" w:cs="Calibri"/>
                <w:color w:val="000000"/>
              </w:rPr>
              <w:br/>
              <w:t>RCOB</w:t>
            </w:r>
          </w:p>
        </w:tc>
        <w:tc>
          <w:tcPr>
            <w:tcW w:w="270" w:type="dxa"/>
          </w:tcPr>
          <w:p w14:paraId="37B23265" w14:textId="1384A6B5" w:rsidR="005A1D64" w:rsidRPr="00C006FA" w:rsidRDefault="00954001" w:rsidP="00206DBF">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P</w:t>
            </w:r>
          </w:p>
        </w:tc>
        <w:tc>
          <w:tcPr>
            <w:tcW w:w="1530" w:type="dxa"/>
            <w:vAlign w:val="center"/>
          </w:tcPr>
          <w:p w14:paraId="4A441EF6" w14:textId="77777777" w:rsidR="005A1D64" w:rsidRPr="00C006FA" w:rsidRDefault="005A1D64" w:rsidP="00206DBF">
            <w:pPr>
              <w:widowControl w:val="0"/>
              <w:autoSpaceDE w:val="0"/>
              <w:autoSpaceDN w:val="0"/>
              <w:adjustRightInd w:val="0"/>
              <w:rPr>
                <w:rFonts w:ascii="Arial Narrow" w:hAnsi="Arial Narrow" w:cs="Calibri"/>
                <w:b/>
                <w:bCs/>
                <w:color w:val="000000"/>
              </w:rPr>
            </w:pPr>
            <w:r w:rsidRPr="004667E7">
              <w:rPr>
                <w:rFonts w:ascii="Arial Narrow" w:hAnsi="Arial Narrow" w:cs="Calibri"/>
                <w:b/>
                <w:bCs/>
                <w:color w:val="000000"/>
              </w:rPr>
              <w:t>Srivilliputhur, Srinivasan</w:t>
            </w:r>
          </w:p>
        </w:tc>
        <w:tc>
          <w:tcPr>
            <w:tcW w:w="900" w:type="dxa"/>
            <w:vAlign w:val="center"/>
          </w:tcPr>
          <w:p w14:paraId="3264AE24" w14:textId="77777777" w:rsidR="005A1D64" w:rsidRPr="00C006FA" w:rsidRDefault="005A1D64" w:rsidP="00206DBF">
            <w:pPr>
              <w:widowControl w:val="0"/>
              <w:autoSpaceDE w:val="0"/>
              <w:autoSpaceDN w:val="0"/>
              <w:adjustRightInd w:val="0"/>
              <w:rPr>
                <w:rFonts w:ascii="Arial Narrow" w:hAnsi="Arial Narrow" w:cs="Calibri"/>
                <w:color w:val="000000"/>
              </w:rPr>
            </w:pPr>
            <w:r>
              <w:rPr>
                <w:rFonts w:ascii="Arial Narrow" w:hAnsi="Arial Narrow" w:cs="Calibri"/>
                <w:color w:val="000000"/>
              </w:rPr>
              <w:t>MTSE</w:t>
            </w:r>
            <w:r>
              <w:rPr>
                <w:rFonts w:ascii="Arial Narrow" w:hAnsi="Arial Narrow" w:cs="Calibri"/>
                <w:color w:val="000000"/>
              </w:rPr>
              <w:br/>
              <w:t>COI</w:t>
            </w:r>
          </w:p>
        </w:tc>
        <w:tc>
          <w:tcPr>
            <w:tcW w:w="360" w:type="dxa"/>
          </w:tcPr>
          <w:p w14:paraId="5B796EB2" w14:textId="45B603AC" w:rsidR="005A1D64" w:rsidRPr="00C006FA" w:rsidRDefault="00401B5E" w:rsidP="00206DBF">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P</w:t>
            </w:r>
          </w:p>
        </w:tc>
        <w:tc>
          <w:tcPr>
            <w:tcW w:w="1800" w:type="dxa"/>
          </w:tcPr>
          <w:p w14:paraId="5C9897C7" w14:textId="77777777" w:rsidR="005A1D64" w:rsidRPr="00C006FA" w:rsidRDefault="005A1D64" w:rsidP="00206DBF">
            <w:pPr>
              <w:widowControl w:val="0"/>
              <w:autoSpaceDE w:val="0"/>
              <w:autoSpaceDN w:val="0"/>
              <w:adjustRightInd w:val="0"/>
              <w:rPr>
                <w:rFonts w:ascii="Arial Narrow" w:eastAsia="Calibri" w:hAnsi="Arial Narrow" w:cs="Times New Roman"/>
                <w:b/>
                <w:bCs/>
              </w:rPr>
            </w:pPr>
          </w:p>
        </w:tc>
        <w:tc>
          <w:tcPr>
            <w:tcW w:w="810" w:type="dxa"/>
          </w:tcPr>
          <w:p w14:paraId="65038375" w14:textId="77777777" w:rsidR="005A1D64" w:rsidRPr="000D75A6" w:rsidRDefault="005A1D64" w:rsidP="00206DBF">
            <w:pPr>
              <w:widowControl w:val="0"/>
              <w:autoSpaceDE w:val="0"/>
              <w:autoSpaceDN w:val="0"/>
              <w:adjustRightInd w:val="0"/>
              <w:rPr>
                <w:rFonts w:ascii="Arial Narrow" w:eastAsia="Calibri" w:hAnsi="Arial Narrow" w:cs="Times New Roman"/>
              </w:rPr>
            </w:pPr>
          </w:p>
        </w:tc>
        <w:tc>
          <w:tcPr>
            <w:tcW w:w="720" w:type="dxa"/>
          </w:tcPr>
          <w:p w14:paraId="52D71B5C" w14:textId="77777777" w:rsidR="005A1D64" w:rsidRPr="00C006FA" w:rsidRDefault="005A1D64" w:rsidP="00206DBF">
            <w:pPr>
              <w:widowControl w:val="0"/>
              <w:autoSpaceDE w:val="0"/>
              <w:autoSpaceDN w:val="0"/>
              <w:adjustRightInd w:val="0"/>
              <w:rPr>
                <w:rFonts w:ascii="Arial Narrow" w:eastAsia="Calibri" w:hAnsi="Arial Narrow" w:cs="Times New Roman"/>
                <w:b/>
                <w:bCs/>
              </w:rPr>
            </w:pPr>
          </w:p>
        </w:tc>
      </w:tr>
      <w:tr w:rsidR="005A1D64" w:rsidRPr="00C006FA" w14:paraId="01E6DD57" w14:textId="77777777" w:rsidTr="00206DBF">
        <w:trPr>
          <w:trHeight w:val="431"/>
        </w:trPr>
        <w:tc>
          <w:tcPr>
            <w:tcW w:w="1525" w:type="dxa"/>
            <w:vAlign w:val="center"/>
          </w:tcPr>
          <w:p w14:paraId="683C1554" w14:textId="77777777" w:rsidR="005A1D64" w:rsidRPr="00C006FA" w:rsidRDefault="005A1D64" w:rsidP="00206DBF">
            <w:pPr>
              <w:widowControl w:val="0"/>
              <w:autoSpaceDE w:val="0"/>
              <w:autoSpaceDN w:val="0"/>
              <w:adjustRightInd w:val="0"/>
              <w:rPr>
                <w:rFonts w:ascii="Arial Narrow" w:hAnsi="Arial Narrow" w:cs="Calibri"/>
                <w:b/>
                <w:bCs/>
                <w:color w:val="000000"/>
              </w:rPr>
            </w:pPr>
            <w:r w:rsidRPr="0099685F">
              <w:rPr>
                <w:rFonts w:ascii="Arial Narrow" w:hAnsi="Arial Narrow" w:cs="Calibri"/>
                <w:b/>
                <w:bCs/>
                <w:color w:val="000000"/>
              </w:rPr>
              <w:t>Chiang, Jason</w:t>
            </w:r>
          </w:p>
        </w:tc>
        <w:tc>
          <w:tcPr>
            <w:tcW w:w="810" w:type="dxa"/>
            <w:vAlign w:val="center"/>
          </w:tcPr>
          <w:p w14:paraId="640B165F" w14:textId="77777777" w:rsidR="005A1D64" w:rsidRPr="00C006FA" w:rsidRDefault="005A1D64" w:rsidP="00206DBF">
            <w:pPr>
              <w:widowControl w:val="0"/>
              <w:autoSpaceDE w:val="0"/>
              <w:autoSpaceDN w:val="0"/>
              <w:adjustRightInd w:val="0"/>
              <w:rPr>
                <w:rFonts w:ascii="Arial Narrow" w:eastAsia="Calibri" w:hAnsi="Arial Narrow" w:cs="Times New Roman"/>
              </w:rPr>
            </w:pPr>
            <w:r w:rsidRPr="00C006FA">
              <w:rPr>
                <w:rFonts w:ascii="Arial Narrow" w:eastAsia="Calibri" w:hAnsi="Arial Narrow" w:cs="Times New Roman"/>
              </w:rPr>
              <w:t>EPSY</w:t>
            </w:r>
          </w:p>
          <w:p w14:paraId="18663911" w14:textId="77777777" w:rsidR="005A1D64" w:rsidRPr="00C006FA" w:rsidRDefault="005A1D64" w:rsidP="00206DBF">
            <w:pPr>
              <w:widowControl w:val="0"/>
              <w:autoSpaceDE w:val="0"/>
              <w:autoSpaceDN w:val="0"/>
              <w:adjustRightInd w:val="0"/>
              <w:rPr>
                <w:rFonts w:ascii="Arial Narrow" w:hAnsi="Arial Narrow" w:cs="Calibri"/>
                <w:color w:val="000000"/>
              </w:rPr>
            </w:pPr>
            <w:r w:rsidRPr="00C006FA">
              <w:rPr>
                <w:rFonts w:ascii="Arial Narrow" w:eastAsia="Calibri" w:hAnsi="Arial Narrow" w:cs="Times New Roman"/>
              </w:rPr>
              <w:t>COE</w:t>
            </w:r>
          </w:p>
        </w:tc>
        <w:tc>
          <w:tcPr>
            <w:tcW w:w="270" w:type="dxa"/>
          </w:tcPr>
          <w:p w14:paraId="24A81300" w14:textId="42FB4130" w:rsidR="005A1D64" w:rsidRPr="00C006FA" w:rsidRDefault="00616779" w:rsidP="00206DBF">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P</w:t>
            </w:r>
          </w:p>
        </w:tc>
        <w:tc>
          <w:tcPr>
            <w:tcW w:w="1260" w:type="dxa"/>
            <w:vAlign w:val="center"/>
          </w:tcPr>
          <w:p w14:paraId="5EEDA7F6" w14:textId="77777777" w:rsidR="005A1D64" w:rsidRPr="00BE3CED" w:rsidRDefault="005A1D64" w:rsidP="00206DBF">
            <w:pPr>
              <w:widowControl w:val="0"/>
              <w:autoSpaceDE w:val="0"/>
              <w:autoSpaceDN w:val="0"/>
              <w:adjustRightInd w:val="0"/>
              <w:rPr>
                <w:rFonts w:ascii="Arial Narrow" w:eastAsia="Calibri" w:hAnsi="Arial Narrow" w:cs="Times New Roman"/>
                <w:b/>
              </w:rPr>
            </w:pPr>
            <w:r w:rsidRPr="00C006FA">
              <w:rPr>
                <w:rFonts w:ascii="Arial Narrow" w:hAnsi="Arial Narrow" w:cs="Calibri"/>
                <w:b/>
                <w:bCs/>
                <w:color w:val="000000"/>
              </w:rPr>
              <w:t>Lund, Brady</w:t>
            </w:r>
          </w:p>
        </w:tc>
        <w:tc>
          <w:tcPr>
            <w:tcW w:w="810" w:type="dxa"/>
            <w:vAlign w:val="center"/>
          </w:tcPr>
          <w:p w14:paraId="5E5174B6" w14:textId="77777777" w:rsidR="005A1D64" w:rsidRPr="00C006FA" w:rsidRDefault="005A1D64" w:rsidP="00206DBF">
            <w:pPr>
              <w:widowControl w:val="0"/>
              <w:autoSpaceDE w:val="0"/>
              <w:autoSpaceDN w:val="0"/>
              <w:adjustRightInd w:val="0"/>
              <w:rPr>
                <w:rFonts w:ascii="Arial Narrow" w:hAnsi="Arial Narrow" w:cs="Calibri"/>
                <w:color w:val="000000"/>
              </w:rPr>
            </w:pPr>
            <w:r w:rsidRPr="00C006FA">
              <w:rPr>
                <w:rFonts w:ascii="Arial Narrow" w:hAnsi="Arial Narrow" w:cs="Calibri"/>
                <w:color w:val="000000"/>
              </w:rPr>
              <w:t>IS</w:t>
            </w:r>
          </w:p>
          <w:p w14:paraId="75F75CFB" w14:textId="77777777" w:rsidR="005A1D64" w:rsidRDefault="005A1D64" w:rsidP="00206DBF">
            <w:pPr>
              <w:widowControl w:val="0"/>
              <w:autoSpaceDE w:val="0"/>
              <w:autoSpaceDN w:val="0"/>
              <w:adjustRightInd w:val="0"/>
              <w:rPr>
                <w:rFonts w:ascii="Arial Narrow" w:eastAsia="Calibri" w:hAnsi="Arial Narrow" w:cs="Times New Roman"/>
              </w:rPr>
            </w:pPr>
            <w:r w:rsidRPr="00C006FA">
              <w:rPr>
                <w:rFonts w:ascii="Arial Narrow" w:hAnsi="Arial Narrow" w:cs="Calibri"/>
                <w:color w:val="000000"/>
              </w:rPr>
              <w:t>COI</w:t>
            </w:r>
          </w:p>
        </w:tc>
        <w:tc>
          <w:tcPr>
            <w:tcW w:w="270" w:type="dxa"/>
          </w:tcPr>
          <w:p w14:paraId="2DB6F47B" w14:textId="62FC3A54" w:rsidR="005A1D64" w:rsidRPr="00C006FA" w:rsidRDefault="00954001" w:rsidP="00206DBF">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A</w:t>
            </w:r>
          </w:p>
        </w:tc>
        <w:tc>
          <w:tcPr>
            <w:tcW w:w="1530" w:type="dxa"/>
            <w:vAlign w:val="center"/>
          </w:tcPr>
          <w:p w14:paraId="5ECDF0B8" w14:textId="77777777" w:rsidR="005A1D64" w:rsidRPr="004667E7" w:rsidRDefault="005A1D64" w:rsidP="00206DBF">
            <w:pPr>
              <w:widowControl w:val="0"/>
              <w:autoSpaceDE w:val="0"/>
              <w:autoSpaceDN w:val="0"/>
              <w:adjustRightInd w:val="0"/>
              <w:rPr>
                <w:rFonts w:ascii="Arial Narrow" w:hAnsi="Arial Narrow" w:cs="Calibri"/>
                <w:b/>
                <w:bCs/>
                <w:color w:val="000000"/>
              </w:rPr>
            </w:pPr>
            <w:r w:rsidRPr="00C006FA">
              <w:rPr>
                <w:rFonts w:ascii="Arial Narrow" w:hAnsi="Arial Narrow" w:cs="Calibri"/>
                <w:b/>
                <w:bCs/>
                <w:color w:val="000000"/>
              </w:rPr>
              <w:t>Subramaniam</w:t>
            </w:r>
            <w:r>
              <w:rPr>
                <w:rFonts w:ascii="Arial Narrow" w:hAnsi="Arial Narrow" w:cs="Calibri"/>
                <w:b/>
                <w:bCs/>
                <w:color w:val="000000"/>
              </w:rPr>
              <w:t xml:space="preserve">, </w:t>
            </w:r>
            <w:r w:rsidRPr="00C006FA">
              <w:rPr>
                <w:rFonts w:ascii="Arial Narrow" w:hAnsi="Arial Narrow" w:cs="Calibri"/>
                <w:b/>
                <w:bCs/>
                <w:color w:val="000000"/>
              </w:rPr>
              <w:t>Karthigeyan</w:t>
            </w:r>
          </w:p>
        </w:tc>
        <w:tc>
          <w:tcPr>
            <w:tcW w:w="900" w:type="dxa"/>
            <w:vAlign w:val="center"/>
          </w:tcPr>
          <w:p w14:paraId="1D989B1D" w14:textId="77777777" w:rsidR="005A1D64" w:rsidRPr="00C006FA" w:rsidRDefault="005A1D64" w:rsidP="00206DBF">
            <w:pPr>
              <w:widowControl w:val="0"/>
              <w:autoSpaceDE w:val="0"/>
              <w:autoSpaceDN w:val="0"/>
              <w:adjustRightInd w:val="0"/>
              <w:rPr>
                <w:rFonts w:ascii="Arial Narrow" w:hAnsi="Arial Narrow" w:cs="Calibri"/>
                <w:color w:val="000000"/>
              </w:rPr>
            </w:pPr>
            <w:r w:rsidRPr="00C006FA">
              <w:rPr>
                <w:rFonts w:ascii="Arial Narrow" w:hAnsi="Arial Narrow" w:cs="Calibri"/>
                <w:color w:val="000000"/>
              </w:rPr>
              <w:t>TEA</w:t>
            </w:r>
          </w:p>
          <w:p w14:paraId="028359F7" w14:textId="77777777" w:rsidR="005A1D64" w:rsidRDefault="005A1D64" w:rsidP="00206DBF">
            <w:pPr>
              <w:widowControl w:val="0"/>
              <w:autoSpaceDE w:val="0"/>
              <w:autoSpaceDN w:val="0"/>
              <w:adjustRightInd w:val="0"/>
              <w:rPr>
                <w:rFonts w:ascii="Arial Narrow" w:hAnsi="Arial Narrow" w:cs="Calibri"/>
                <w:color w:val="000000"/>
              </w:rPr>
            </w:pPr>
            <w:r w:rsidRPr="00C006FA">
              <w:rPr>
                <w:rFonts w:ascii="Arial Narrow" w:hAnsi="Arial Narrow" w:cs="Calibri"/>
                <w:color w:val="000000"/>
              </w:rPr>
              <w:t>COE</w:t>
            </w:r>
          </w:p>
        </w:tc>
        <w:tc>
          <w:tcPr>
            <w:tcW w:w="360" w:type="dxa"/>
          </w:tcPr>
          <w:p w14:paraId="041F1594" w14:textId="77777777" w:rsidR="005A1D64" w:rsidRPr="00C006FA" w:rsidRDefault="005A1D64" w:rsidP="00206DBF">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L</w:t>
            </w:r>
          </w:p>
        </w:tc>
        <w:tc>
          <w:tcPr>
            <w:tcW w:w="1800" w:type="dxa"/>
          </w:tcPr>
          <w:p w14:paraId="378B6EC3" w14:textId="77777777" w:rsidR="005A1D64" w:rsidRPr="006A18B0" w:rsidRDefault="005A1D64" w:rsidP="00206DBF">
            <w:pPr>
              <w:widowControl w:val="0"/>
              <w:autoSpaceDE w:val="0"/>
              <w:autoSpaceDN w:val="0"/>
              <w:adjustRightInd w:val="0"/>
              <w:rPr>
                <w:rFonts w:ascii="Arial Narrow" w:hAnsi="Arial Narrow" w:cstheme="majorHAnsi"/>
              </w:rPr>
            </w:pPr>
          </w:p>
        </w:tc>
        <w:tc>
          <w:tcPr>
            <w:tcW w:w="810" w:type="dxa"/>
          </w:tcPr>
          <w:p w14:paraId="7B250ECF" w14:textId="77777777" w:rsidR="005A1D64" w:rsidRPr="00C006FA" w:rsidRDefault="005A1D64" w:rsidP="00206DBF">
            <w:pPr>
              <w:widowControl w:val="0"/>
              <w:autoSpaceDE w:val="0"/>
              <w:autoSpaceDN w:val="0"/>
              <w:adjustRightInd w:val="0"/>
              <w:rPr>
                <w:rFonts w:ascii="Arial Narrow" w:eastAsia="Calibri" w:hAnsi="Arial Narrow" w:cs="Times New Roman"/>
              </w:rPr>
            </w:pPr>
          </w:p>
        </w:tc>
        <w:tc>
          <w:tcPr>
            <w:tcW w:w="720" w:type="dxa"/>
          </w:tcPr>
          <w:p w14:paraId="57B62644" w14:textId="77777777" w:rsidR="005A1D64" w:rsidRPr="00C006FA" w:rsidRDefault="005A1D64" w:rsidP="00206DBF">
            <w:pPr>
              <w:widowControl w:val="0"/>
              <w:autoSpaceDE w:val="0"/>
              <w:autoSpaceDN w:val="0"/>
              <w:adjustRightInd w:val="0"/>
              <w:rPr>
                <w:rFonts w:ascii="Arial Narrow" w:eastAsia="Calibri" w:hAnsi="Arial Narrow" w:cs="Times New Roman"/>
              </w:rPr>
            </w:pPr>
          </w:p>
        </w:tc>
      </w:tr>
      <w:tr w:rsidR="005A1D64" w:rsidRPr="00C006FA" w14:paraId="25D8D076" w14:textId="77777777" w:rsidTr="00206DBF">
        <w:trPr>
          <w:trHeight w:val="431"/>
        </w:trPr>
        <w:tc>
          <w:tcPr>
            <w:tcW w:w="1525" w:type="dxa"/>
            <w:vAlign w:val="center"/>
          </w:tcPr>
          <w:p w14:paraId="10C615E5" w14:textId="77777777" w:rsidR="005A1D64" w:rsidRPr="0099685F" w:rsidRDefault="005A1D64" w:rsidP="00206DBF">
            <w:pPr>
              <w:widowControl w:val="0"/>
              <w:autoSpaceDE w:val="0"/>
              <w:autoSpaceDN w:val="0"/>
              <w:adjustRightInd w:val="0"/>
              <w:rPr>
                <w:rFonts w:ascii="Arial Narrow" w:eastAsia="Calibri" w:hAnsi="Arial Narrow" w:cs="Times New Roman"/>
                <w:b/>
                <w:bCs/>
              </w:rPr>
            </w:pPr>
            <w:r w:rsidRPr="00C006FA">
              <w:rPr>
                <w:rFonts w:ascii="Arial Narrow" w:hAnsi="Arial Narrow" w:cs="Calibri"/>
                <w:b/>
                <w:bCs/>
                <w:color w:val="000000"/>
              </w:rPr>
              <w:t>Condrey, Coby</w:t>
            </w:r>
          </w:p>
        </w:tc>
        <w:tc>
          <w:tcPr>
            <w:tcW w:w="810" w:type="dxa"/>
            <w:vAlign w:val="center"/>
          </w:tcPr>
          <w:p w14:paraId="1A42AA05" w14:textId="77777777" w:rsidR="005A1D64" w:rsidRPr="00C006FA" w:rsidRDefault="005A1D64" w:rsidP="00206DBF">
            <w:pPr>
              <w:widowControl w:val="0"/>
              <w:autoSpaceDE w:val="0"/>
              <w:autoSpaceDN w:val="0"/>
              <w:adjustRightInd w:val="0"/>
              <w:rPr>
                <w:rFonts w:ascii="Arial Narrow" w:eastAsia="Calibri" w:hAnsi="Arial Narrow" w:cs="Times New Roman"/>
              </w:rPr>
            </w:pPr>
            <w:r w:rsidRPr="00C006FA">
              <w:rPr>
                <w:rFonts w:ascii="Arial Narrow" w:hAnsi="Arial Narrow" w:cs="Calibri"/>
                <w:color w:val="000000"/>
              </w:rPr>
              <w:t>LIBR</w:t>
            </w:r>
          </w:p>
        </w:tc>
        <w:tc>
          <w:tcPr>
            <w:tcW w:w="270" w:type="dxa"/>
          </w:tcPr>
          <w:p w14:paraId="0A81324C" w14:textId="3C00AC53" w:rsidR="005A1D64" w:rsidRPr="00C006FA" w:rsidRDefault="00616779" w:rsidP="00206DBF">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P</w:t>
            </w:r>
          </w:p>
        </w:tc>
        <w:tc>
          <w:tcPr>
            <w:tcW w:w="1260" w:type="dxa"/>
            <w:vAlign w:val="center"/>
          </w:tcPr>
          <w:p w14:paraId="19735518" w14:textId="77777777" w:rsidR="005A1D64" w:rsidRPr="00C006FA" w:rsidRDefault="005A1D64" w:rsidP="00206DBF">
            <w:pPr>
              <w:widowControl w:val="0"/>
              <w:autoSpaceDE w:val="0"/>
              <w:autoSpaceDN w:val="0"/>
              <w:adjustRightInd w:val="0"/>
              <w:rPr>
                <w:rFonts w:ascii="Arial Narrow" w:hAnsi="Arial Narrow" w:cs="Calibri"/>
                <w:b/>
                <w:bCs/>
                <w:color w:val="000000"/>
              </w:rPr>
            </w:pPr>
            <w:r w:rsidRPr="00C006FA">
              <w:rPr>
                <w:rFonts w:ascii="Arial Narrow" w:hAnsi="Arial Narrow" w:cs="Calibri"/>
                <w:b/>
                <w:bCs/>
                <w:color w:val="000000"/>
              </w:rPr>
              <w:t>Martin, Eugene</w:t>
            </w:r>
          </w:p>
        </w:tc>
        <w:tc>
          <w:tcPr>
            <w:tcW w:w="810" w:type="dxa"/>
            <w:vAlign w:val="center"/>
          </w:tcPr>
          <w:p w14:paraId="78943822" w14:textId="77777777" w:rsidR="005A1D64" w:rsidRPr="00C006FA" w:rsidRDefault="005A1D64" w:rsidP="00206DBF">
            <w:pPr>
              <w:widowControl w:val="0"/>
              <w:autoSpaceDE w:val="0"/>
              <w:autoSpaceDN w:val="0"/>
              <w:adjustRightInd w:val="0"/>
              <w:rPr>
                <w:rFonts w:ascii="Arial Narrow" w:hAnsi="Arial Narrow" w:cs="Calibri"/>
                <w:color w:val="000000"/>
              </w:rPr>
            </w:pPr>
            <w:r w:rsidRPr="00C006FA">
              <w:rPr>
                <w:rFonts w:ascii="Arial Narrow" w:hAnsi="Arial Narrow" w:cs="Calibri"/>
                <w:color w:val="000000"/>
              </w:rPr>
              <w:t>MRTS</w:t>
            </w:r>
          </w:p>
          <w:p w14:paraId="693A55F4" w14:textId="77777777" w:rsidR="005A1D64" w:rsidRPr="00C006FA" w:rsidRDefault="005A1D64" w:rsidP="00206DBF">
            <w:pPr>
              <w:widowControl w:val="0"/>
              <w:autoSpaceDE w:val="0"/>
              <w:autoSpaceDN w:val="0"/>
              <w:adjustRightInd w:val="0"/>
              <w:rPr>
                <w:rFonts w:ascii="Arial Narrow" w:hAnsi="Arial Narrow" w:cs="Calibri"/>
                <w:color w:val="000000"/>
              </w:rPr>
            </w:pPr>
            <w:r w:rsidRPr="00C006FA">
              <w:rPr>
                <w:rFonts w:ascii="Arial Narrow" w:eastAsia="Calibri" w:hAnsi="Arial Narrow" w:cs="Times New Roman"/>
              </w:rPr>
              <w:t>CLASS</w:t>
            </w:r>
          </w:p>
        </w:tc>
        <w:tc>
          <w:tcPr>
            <w:tcW w:w="270" w:type="dxa"/>
          </w:tcPr>
          <w:p w14:paraId="7E00572A" w14:textId="01569AC9" w:rsidR="005A1D64" w:rsidRPr="00C006FA" w:rsidRDefault="00954001" w:rsidP="00206DBF">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P</w:t>
            </w:r>
          </w:p>
        </w:tc>
        <w:tc>
          <w:tcPr>
            <w:tcW w:w="1530" w:type="dxa"/>
            <w:vAlign w:val="center"/>
          </w:tcPr>
          <w:p w14:paraId="6E1CEB2E" w14:textId="77777777" w:rsidR="005A1D64" w:rsidRPr="00C006FA" w:rsidRDefault="005A1D64" w:rsidP="00206DBF">
            <w:pPr>
              <w:widowControl w:val="0"/>
              <w:autoSpaceDE w:val="0"/>
              <w:autoSpaceDN w:val="0"/>
              <w:adjustRightInd w:val="0"/>
              <w:rPr>
                <w:rFonts w:ascii="Arial Narrow" w:hAnsi="Arial Narrow" w:cs="Calibri"/>
                <w:b/>
                <w:bCs/>
                <w:color w:val="000000"/>
              </w:rPr>
            </w:pPr>
            <w:r w:rsidRPr="004667E7">
              <w:rPr>
                <w:rFonts w:ascii="Arial Narrow" w:hAnsi="Arial Narrow" w:cs="Calibri"/>
                <w:b/>
                <w:bCs/>
                <w:color w:val="000000"/>
              </w:rPr>
              <w:t>Thomas, Amrita</w:t>
            </w:r>
          </w:p>
        </w:tc>
        <w:tc>
          <w:tcPr>
            <w:tcW w:w="900" w:type="dxa"/>
            <w:vAlign w:val="center"/>
          </w:tcPr>
          <w:p w14:paraId="6677268A" w14:textId="77777777" w:rsidR="005A1D64" w:rsidRPr="00C006FA" w:rsidRDefault="005A1D64" w:rsidP="00206DBF">
            <w:pPr>
              <w:widowControl w:val="0"/>
              <w:autoSpaceDE w:val="0"/>
              <w:autoSpaceDN w:val="0"/>
              <w:adjustRightInd w:val="0"/>
              <w:rPr>
                <w:rFonts w:ascii="Arial Narrow" w:hAnsi="Arial Narrow" w:cs="Calibri"/>
                <w:color w:val="000000"/>
              </w:rPr>
            </w:pPr>
            <w:r>
              <w:rPr>
                <w:rFonts w:ascii="Arial Narrow" w:hAnsi="Arial Narrow" w:cs="Calibri"/>
                <w:color w:val="000000"/>
              </w:rPr>
              <w:t>ADA</w:t>
            </w:r>
            <w:r>
              <w:rPr>
                <w:rFonts w:ascii="Arial Narrow" w:hAnsi="Arial Narrow" w:cs="Calibri"/>
                <w:color w:val="000000"/>
              </w:rPr>
              <w:br/>
              <w:t>COS</w:t>
            </w:r>
          </w:p>
        </w:tc>
        <w:tc>
          <w:tcPr>
            <w:tcW w:w="360" w:type="dxa"/>
          </w:tcPr>
          <w:p w14:paraId="040E6C74" w14:textId="72B7C508" w:rsidR="005A1D64" w:rsidRPr="00C006FA" w:rsidRDefault="00401B5E" w:rsidP="00206DBF">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A</w:t>
            </w:r>
          </w:p>
        </w:tc>
        <w:tc>
          <w:tcPr>
            <w:tcW w:w="1800" w:type="dxa"/>
          </w:tcPr>
          <w:p w14:paraId="38635C55" w14:textId="77777777" w:rsidR="005A1D64" w:rsidRPr="006A18B0" w:rsidRDefault="005A1D64" w:rsidP="00206DBF">
            <w:pPr>
              <w:widowControl w:val="0"/>
              <w:autoSpaceDE w:val="0"/>
              <w:autoSpaceDN w:val="0"/>
              <w:adjustRightInd w:val="0"/>
              <w:rPr>
                <w:rFonts w:ascii="Arial Narrow" w:eastAsia="Calibri" w:hAnsi="Arial Narrow" w:cs="Times New Roman"/>
                <w:b/>
                <w:bCs/>
              </w:rPr>
            </w:pPr>
            <w:r w:rsidRPr="006A18B0">
              <w:rPr>
                <w:rFonts w:ascii="Arial Narrow" w:eastAsia="Calibri" w:hAnsi="Arial Narrow" w:cs="Times New Roman"/>
                <w:b/>
                <w:bCs/>
              </w:rPr>
              <w:t>STUDENT SENATORS</w:t>
            </w:r>
          </w:p>
          <w:p w14:paraId="56D9F993" w14:textId="77777777" w:rsidR="005A1D64" w:rsidRPr="009D3BAE" w:rsidRDefault="005A1D64" w:rsidP="00206DBF">
            <w:pPr>
              <w:widowControl w:val="0"/>
              <w:autoSpaceDE w:val="0"/>
              <w:autoSpaceDN w:val="0"/>
              <w:adjustRightInd w:val="0"/>
              <w:rPr>
                <w:rFonts w:ascii="Arial Narrow" w:eastAsia="Calibri" w:hAnsi="Arial Narrow" w:cs="Times New Roman"/>
                <w:b/>
                <w:bCs/>
              </w:rPr>
            </w:pPr>
            <w:r w:rsidRPr="006A18B0">
              <w:rPr>
                <w:rFonts w:ascii="Arial Narrow" w:eastAsia="Calibri" w:hAnsi="Arial Narrow" w:cs="Times New Roman"/>
                <w:b/>
                <w:bCs/>
              </w:rPr>
              <w:t>(Non-voting)</w:t>
            </w:r>
          </w:p>
        </w:tc>
        <w:tc>
          <w:tcPr>
            <w:tcW w:w="810" w:type="dxa"/>
          </w:tcPr>
          <w:p w14:paraId="03486E4C" w14:textId="77777777" w:rsidR="005A1D64" w:rsidRPr="00A45543" w:rsidRDefault="005A1D64" w:rsidP="00206DBF">
            <w:pPr>
              <w:widowControl w:val="0"/>
              <w:autoSpaceDE w:val="0"/>
              <w:autoSpaceDN w:val="0"/>
              <w:adjustRightInd w:val="0"/>
              <w:rPr>
                <w:rFonts w:ascii="Arial Narrow" w:hAnsi="Arial Narrow" w:cs="Calibri"/>
                <w:color w:val="000000"/>
              </w:rPr>
            </w:pPr>
          </w:p>
        </w:tc>
        <w:tc>
          <w:tcPr>
            <w:tcW w:w="720" w:type="dxa"/>
          </w:tcPr>
          <w:p w14:paraId="0CBC10AF" w14:textId="77777777" w:rsidR="005A1D64" w:rsidRPr="00C006FA" w:rsidRDefault="005A1D64" w:rsidP="00206DBF">
            <w:pPr>
              <w:widowControl w:val="0"/>
              <w:autoSpaceDE w:val="0"/>
              <w:autoSpaceDN w:val="0"/>
              <w:adjustRightInd w:val="0"/>
              <w:rPr>
                <w:rFonts w:ascii="Arial Narrow" w:eastAsia="Calibri" w:hAnsi="Arial Narrow" w:cs="Times New Roman"/>
                <w:b/>
                <w:bCs/>
              </w:rPr>
            </w:pPr>
          </w:p>
        </w:tc>
      </w:tr>
      <w:tr w:rsidR="005A1D64" w:rsidRPr="00C006FA" w14:paraId="26A7C9C5" w14:textId="77777777" w:rsidTr="00206DBF">
        <w:trPr>
          <w:trHeight w:val="431"/>
        </w:trPr>
        <w:tc>
          <w:tcPr>
            <w:tcW w:w="1525" w:type="dxa"/>
            <w:vAlign w:val="center"/>
          </w:tcPr>
          <w:p w14:paraId="09C202E5" w14:textId="77777777" w:rsidR="005A1D64" w:rsidRPr="00BC3944" w:rsidRDefault="005A1D64" w:rsidP="00206DBF">
            <w:pPr>
              <w:widowControl w:val="0"/>
              <w:autoSpaceDE w:val="0"/>
              <w:autoSpaceDN w:val="0"/>
              <w:adjustRightInd w:val="0"/>
              <w:rPr>
                <w:rFonts w:ascii="Arial Narrow" w:hAnsi="Arial Narrow" w:cs="Calibri"/>
                <w:b/>
                <w:bCs/>
                <w:color w:val="000000"/>
              </w:rPr>
            </w:pPr>
            <w:r w:rsidRPr="00BC3944">
              <w:rPr>
                <w:rFonts w:ascii="Arial Narrow" w:hAnsi="Arial Narrow" w:cs="Calibri"/>
                <w:b/>
                <w:bCs/>
                <w:color w:val="000000"/>
              </w:rPr>
              <w:t>Crawford, Michael</w:t>
            </w:r>
          </w:p>
        </w:tc>
        <w:tc>
          <w:tcPr>
            <w:tcW w:w="810" w:type="dxa"/>
            <w:vAlign w:val="center"/>
          </w:tcPr>
          <w:p w14:paraId="72F5D315" w14:textId="77777777" w:rsidR="005A1D64" w:rsidRDefault="005A1D64" w:rsidP="00206DBF">
            <w:pPr>
              <w:widowControl w:val="0"/>
              <w:autoSpaceDE w:val="0"/>
              <w:autoSpaceDN w:val="0"/>
              <w:adjustRightInd w:val="0"/>
              <w:rPr>
                <w:rFonts w:ascii="Arial Narrow" w:hAnsi="Arial Narrow" w:cs="Calibri"/>
                <w:color w:val="000000"/>
              </w:rPr>
            </w:pPr>
            <w:r>
              <w:rPr>
                <w:rFonts w:ascii="Arial Narrow" w:hAnsi="Arial Narrow" w:cs="Calibri"/>
                <w:color w:val="000000"/>
              </w:rPr>
              <w:t>MUED</w:t>
            </w:r>
            <w:r>
              <w:rPr>
                <w:rFonts w:ascii="Arial Narrow" w:hAnsi="Arial Narrow" w:cs="Calibri"/>
                <w:color w:val="000000"/>
              </w:rPr>
              <w:br/>
              <w:t>COM</w:t>
            </w:r>
          </w:p>
        </w:tc>
        <w:tc>
          <w:tcPr>
            <w:tcW w:w="270" w:type="dxa"/>
          </w:tcPr>
          <w:p w14:paraId="5BAFC48D" w14:textId="00DFB67C" w:rsidR="005A1D64" w:rsidRPr="00C006FA" w:rsidRDefault="00616779" w:rsidP="00206DBF">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P</w:t>
            </w:r>
          </w:p>
        </w:tc>
        <w:tc>
          <w:tcPr>
            <w:tcW w:w="1260" w:type="dxa"/>
            <w:vAlign w:val="center"/>
          </w:tcPr>
          <w:p w14:paraId="01143775" w14:textId="77777777" w:rsidR="005A1D64" w:rsidRDefault="005A1D64" w:rsidP="00206DBF">
            <w:pPr>
              <w:widowControl w:val="0"/>
              <w:autoSpaceDE w:val="0"/>
              <w:autoSpaceDN w:val="0"/>
              <w:adjustRightInd w:val="0"/>
              <w:rPr>
                <w:rFonts w:ascii="Arial Narrow" w:eastAsia="Calibri" w:hAnsi="Arial Narrow" w:cs="Times New Roman"/>
                <w:b/>
              </w:rPr>
            </w:pPr>
            <w:r w:rsidRPr="00C006FA">
              <w:rPr>
                <w:rFonts w:ascii="Arial Narrow" w:hAnsi="Arial Narrow" w:cs="Calibri"/>
                <w:b/>
                <w:bCs/>
              </w:rPr>
              <w:t>May, Andrew</w:t>
            </w:r>
          </w:p>
        </w:tc>
        <w:tc>
          <w:tcPr>
            <w:tcW w:w="810" w:type="dxa"/>
            <w:vAlign w:val="center"/>
          </w:tcPr>
          <w:p w14:paraId="7FA03BFF" w14:textId="77777777" w:rsidR="005A1D64" w:rsidRPr="00C006FA" w:rsidRDefault="005A1D64" w:rsidP="00206DBF">
            <w:pPr>
              <w:widowControl w:val="0"/>
              <w:autoSpaceDE w:val="0"/>
              <w:autoSpaceDN w:val="0"/>
              <w:adjustRightInd w:val="0"/>
              <w:rPr>
                <w:rFonts w:ascii="Arial Narrow" w:hAnsi="Arial Narrow" w:cs="Calibri"/>
                <w:color w:val="000000"/>
              </w:rPr>
            </w:pPr>
            <w:r w:rsidRPr="00C006FA">
              <w:rPr>
                <w:rFonts w:ascii="Arial Narrow" w:hAnsi="Arial Narrow" w:cs="Calibri"/>
                <w:color w:val="000000"/>
              </w:rPr>
              <w:t>MUCS</w:t>
            </w:r>
          </w:p>
          <w:p w14:paraId="412AA431" w14:textId="77777777" w:rsidR="005A1D64" w:rsidRDefault="005A1D64" w:rsidP="00206DBF">
            <w:pPr>
              <w:widowControl w:val="0"/>
              <w:autoSpaceDE w:val="0"/>
              <w:autoSpaceDN w:val="0"/>
              <w:adjustRightInd w:val="0"/>
              <w:rPr>
                <w:rFonts w:ascii="Arial Narrow" w:eastAsia="Calibri" w:hAnsi="Arial Narrow" w:cs="Times New Roman"/>
              </w:rPr>
            </w:pPr>
            <w:r w:rsidRPr="00C006FA">
              <w:rPr>
                <w:rFonts w:ascii="Arial Narrow" w:hAnsi="Arial Narrow" w:cs="Calibri"/>
                <w:color w:val="000000"/>
              </w:rPr>
              <w:t>COM</w:t>
            </w:r>
          </w:p>
        </w:tc>
        <w:tc>
          <w:tcPr>
            <w:tcW w:w="270" w:type="dxa"/>
          </w:tcPr>
          <w:p w14:paraId="1BE9C93D" w14:textId="727CC491" w:rsidR="005A1D64" w:rsidRPr="00C006FA" w:rsidRDefault="00954001" w:rsidP="00206DBF">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P</w:t>
            </w:r>
          </w:p>
        </w:tc>
        <w:tc>
          <w:tcPr>
            <w:tcW w:w="1530" w:type="dxa"/>
            <w:vAlign w:val="center"/>
          </w:tcPr>
          <w:p w14:paraId="72D9F00A" w14:textId="77777777" w:rsidR="005A1D64" w:rsidRPr="00C006FA" w:rsidRDefault="005A1D64" w:rsidP="00206DBF">
            <w:pPr>
              <w:widowControl w:val="0"/>
              <w:autoSpaceDE w:val="0"/>
              <w:autoSpaceDN w:val="0"/>
              <w:adjustRightInd w:val="0"/>
              <w:rPr>
                <w:rFonts w:ascii="Arial Narrow" w:hAnsi="Arial Narrow" w:cs="Calibri"/>
                <w:b/>
                <w:bCs/>
                <w:color w:val="000000"/>
              </w:rPr>
            </w:pPr>
            <w:r w:rsidRPr="00C006FA">
              <w:rPr>
                <w:rFonts w:ascii="Arial Narrow" w:hAnsi="Arial Narrow" w:cs="Calibri"/>
                <w:b/>
                <w:bCs/>
                <w:color w:val="000000"/>
              </w:rPr>
              <w:t xml:space="preserve">Thurman, Emily </w:t>
            </w:r>
          </w:p>
        </w:tc>
        <w:tc>
          <w:tcPr>
            <w:tcW w:w="900" w:type="dxa"/>
            <w:vAlign w:val="center"/>
          </w:tcPr>
          <w:p w14:paraId="2DDAA965" w14:textId="77777777" w:rsidR="005A1D64" w:rsidRPr="00C006FA" w:rsidRDefault="005A1D64" w:rsidP="00206DBF">
            <w:pPr>
              <w:widowControl w:val="0"/>
              <w:autoSpaceDE w:val="0"/>
              <w:autoSpaceDN w:val="0"/>
              <w:adjustRightInd w:val="0"/>
              <w:rPr>
                <w:rFonts w:ascii="Arial Narrow" w:hAnsi="Arial Narrow" w:cs="Calibri"/>
                <w:color w:val="000000"/>
              </w:rPr>
            </w:pPr>
            <w:r w:rsidRPr="00C006FA">
              <w:rPr>
                <w:rFonts w:ascii="Arial Narrow" w:hAnsi="Arial Narrow" w:cs="Calibri"/>
                <w:color w:val="000000"/>
              </w:rPr>
              <w:t>SPAN</w:t>
            </w:r>
          </w:p>
          <w:p w14:paraId="38A1419D" w14:textId="77777777" w:rsidR="005A1D64" w:rsidRPr="00C006FA" w:rsidRDefault="005A1D64" w:rsidP="00206DBF">
            <w:pPr>
              <w:widowControl w:val="0"/>
              <w:autoSpaceDE w:val="0"/>
              <w:autoSpaceDN w:val="0"/>
              <w:adjustRightInd w:val="0"/>
              <w:rPr>
                <w:rFonts w:ascii="Arial Narrow" w:hAnsi="Arial Narrow" w:cs="Calibri"/>
                <w:color w:val="000000"/>
              </w:rPr>
            </w:pPr>
            <w:r w:rsidRPr="00C006FA">
              <w:rPr>
                <w:rFonts w:ascii="Arial Narrow" w:hAnsi="Arial Narrow" w:cs="Calibri"/>
                <w:color w:val="000000"/>
              </w:rPr>
              <w:t>CLASS</w:t>
            </w:r>
          </w:p>
        </w:tc>
        <w:tc>
          <w:tcPr>
            <w:tcW w:w="360" w:type="dxa"/>
          </w:tcPr>
          <w:p w14:paraId="1D5EE72C" w14:textId="0F0EC529" w:rsidR="005A1D64" w:rsidRPr="00C006FA" w:rsidRDefault="00401B5E" w:rsidP="00206DBF">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P</w:t>
            </w:r>
          </w:p>
        </w:tc>
        <w:tc>
          <w:tcPr>
            <w:tcW w:w="1800" w:type="dxa"/>
          </w:tcPr>
          <w:p w14:paraId="6DBC7216" w14:textId="77777777" w:rsidR="005A1D64" w:rsidRPr="0024377C" w:rsidRDefault="005A1D64" w:rsidP="00206DBF">
            <w:pPr>
              <w:widowControl w:val="0"/>
              <w:autoSpaceDE w:val="0"/>
              <w:autoSpaceDN w:val="0"/>
              <w:adjustRightInd w:val="0"/>
              <w:rPr>
                <w:rFonts w:ascii="Arial Narrow" w:hAnsi="Arial Narrow" w:cstheme="majorHAnsi"/>
                <w:strike/>
              </w:rPr>
            </w:pPr>
            <w:proofErr w:type="spellStart"/>
            <w:r w:rsidRPr="0024377C">
              <w:rPr>
                <w:rFonts w:ascii="Arial Narrow" w:hAnsi="Arial Narrow" w:cstheme="majorHAnsi"/>
                <w:strike/>
              </w:rPr>
              <w:t>Rutwik</w:t>
            </w:r>
            <w:proofErr w:type="spellEnd"/>
            <w:r w:rsidRPr="0024377C">
              <w:rPr>
                <w:rFonts w:ascii="Arial Narrow" w:hAnsi="Arial Narrow" w:cstheme="majorHAnsi"/>
                <w:strike/>
              </w:rPr>
              <w:t xml:space="preserve"> Duggireddy</w:t>
            </w:r>
          </w:p>
          <w:p w14:paraId="5CD7533B" w14:textId="46A07BAD" w:rsidR="008B2CAB" w:rsidRPr="00AA4A6B" w:rsidRDefault="0024377C" w:rsidP="00206DBF">
            <w:pPr>
              <w:widowControl w:val="0"/>
              <w:autoSpaceDE w:val="0"/>
              <w:autoSpaceDN w:val="0"/>
              <w:adjustRightInd w:val="0"/>
              <w:rPr>
                <w:rFonts w:ascii="Arial Narrow" w:hAnsi="Arial Narrow" w:cstheme="majorHAnsi"/>
              </w:rPr>
            </w:pPr>
            <w:r>
              <w:rPr>
                <w:rFonts w:ascii="Arial Narrow" w:hAnsi="Arial Narrow" w:cstheme="majorHAnsi"/>
              </w:rPr>
              <w:t>Sanchez, Armando</w:t>
            </w:r>
          </w:p>
        </w:tc>
        <w:tc>
          <w:tcPr>
            <w:tcW w:w="810" w:type="dxa"/>
          </w:tcPr>
          <w:p w14:paraId="4BA0ECE1" w14:textId="77777777" w:rsidR="005A1D64" w:rsidRPr="00A45543" w:rsidRDefault="005A1D64" w:rsidP="00206DBF">
            <w:pPr>
              <w:widowControl w:val="0"/>
              <w:autoSpaceDE w:val="0"/>
              <w:autoSpaceDN w:val="0"/>
              <w:adjustRightInd w:val="0"/>
              <w:rPr>
                <w:rFonts w:ascii="Arial Narrow" w:hAnsi="Arial Narrow" w:cs="Calibri"/>
                <w:color w:val="000000"/>
              </w:rPr>
            </w:pPr>
            <w:r w:rsidRPr="00A45543">
              <w:rPr>
                <w:rFonts w:ascii="Arial Narrow" w:hAnsi="Arial Narrow" w:cs="Calibri"/>
                <w:color w:val="000000"/>
              </w:rPr>
              <w:t>SGA</w:t>
            </w:r>
          </w:p>
        </w:tc>
        <w:tc>
          <w:tcPr>
            <w:tcW w:w="720" w:type="dxa"/>
          </w:tcPr>
          <w:p w14:paraId="77AC4389" w14:textId="1FE8685C" w:rsidR="005A1D64" w:rsidRPr="00C006FA" w:rsidRDefault="00D13565" w:rsidP="00206DBF">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P</w:t>
            </w:r>
          </w:p>
        </w:tc>
      </w:tr>
      <w:tr w:rsidR="005A1D64" w:rsidRPr="00C006FA" w14:paraId="655DAF06" w14:textId="77777777" w:rsidTr="00206DBF">
        <w:trPr>
          <w:trHeight w:val="431"/>
        </w:trPr>
        <w:tc>
          <w:tcPr>
            <w:tcW w:w="1525" w:type="dxa"/>
            <w:vAlign w:val="center"/>
          </w:tcPr>
          <w:p w14:paraId="0DF44CBB" w14:textId="77777777" w:rsidR="005A1D64" w:rsidRPr="00C006FA" w:rsidRDefault="005A1D64" w:rsidP="00206DBF">
            <w:pPr>
              <w:widowControl w:val="0"/>
              <w:autoSpaceDE w:val="0"/>
              <w:autoSpaceDN w:val="0"/>
              <w:adjustRightInd w:val="0"/>
              <w:rPr>
                <w:rFonts w:ascii="Arial Narrow" w:eastAsia="Calibri" w:hAnsi="Arial Narrow" w:cs="Times New Roman"/>
                <w:b/>
              </w:rPr>
            </w:pPr>
            <w:r w:rsidRPr="00BC3944">
              <w:rPr>
                <w:rFonts w:ascii="Arial Narrow" w:hAnsi="Arial Narrow" w:cs="Calibri"/>
                <w:b/>
                <w:bCs/>
                <w:color w:val="000000"/>
              </w:rPr>
              <w:t>Eshbaugh-Soha, Matthew</w:t>
            </w:r>
          </w:p>
        </w:tc>
        <w:tc>
          <w:tcPr>
            <w:tcW w:w="810" w:type="dxa"/>
            <w:vAlign w:val="center"/>
          </w:tcPr>
          <w:p w14:paraId="70306451" w14:textId="77777777" w:rsidR="005A1D64" w:rsidRPr="00C006FA" w:rsidRDefault="005A1D64" w:rsidP="00206DBF">
            <w:pPr>
              <w:widowControl w:val="0"/>
              <w:autoSpaceDE w:val="0"/>
              <w:autoSpaceDN w:val="0"/>
              <w:adjustRightInd w:val="0"/>
              <w:rPr>
                <w:rFonts w:ascii="Arial Narrow" w:eastAsia="Calibri" w:hAnsi="Arial Narrow" w:cs="Times New Roman"/>
              </w:rPr>
            </w:pPr>
            <w:r>
              <w:rPr>
                <w:rFonts w:ascii="Arial Narrow" w:hAnsi="Arial Narrow" w:cs="Calibri"/>
                <w:color w:val="000000"/>
              </w:rPr>
              <w:t>PSCI</w:t>
            </w:r>
            <w:r>
              <w:rPr>
                <w:rFonts w:ascii="Arial Narrow" w:hAnsi="Arial Narrow" w:cs="Calibri"/>
                <w:color w:val="000000"/>
              </w:rPr>
              <w:br/>
              <w:t>CLASS</w:t>
            </w:r>
          </w:p>
        </w:tc>
        <w:tc>
          <w:tcPr>
            <w:tcW w:w="270" w:type="dxa"/>
          </w:tcPr>
          <w:p w14:paraId="0B857516" w14:textId="21686DB8" w:rsidR="005A1D64" w:rsidRPr="00C006FA" w:rsidRDefault="00616779" w:rsidP="00206DBF">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P</w:t>
            </w:r>
          </w:p>
        </w:tc>
        <w:tc>
          <w:tcPr>
            <w:tcW w:w="1260" w:type="dxa"/>
            <w:vAlign w:val="center"/>
          </w:tcPr>
          <w:p w14:paraId="19E971A3" w14:textId="77777777" w:rsidR="005A1D64" w:rsidRPr="00C006FA" w:rsidRDefault="005A1D64" w:rsidP="00206DBF">
            <w:pPr>
              <w:widowControl w:val="0"/>
              <w:autoSpaceDE w:val="0"/>
              <w:autoSpaceDN w:val="0"/>
              <w:adjustRightInd w:val="0"/>
              <w:rPr>
                <w:rFonts w:ascii="Arial Narrow" w:eastAsia="Calibri" w:hAnsi="Arial Narrow" w:cs="Times New Roman"/>
                <w:b/>
              </w:rPr>
            </w:pPr>
            <w:r>
              <w:rPr>
                <w:rFonts w:ascii="Arial Narrow" w:eastAsia="Calibri" w:hAnsi="Arial Narrow" w:cs="Times New Roman"/>
                <w:b/>
              </w:rPr>
              <w:t>McKay, Melissa</w:t>
            </w:r>
          </w:p>
        </w:tc>
        <w:tc>
          <w:tcPr>
            <w:tcW w:w="810" w:type="dxa"/>
            <w:vAlign w:val="center"/>
          </w:tcPr>
          <w:p w14:paraId="2BB926E0" w14:textId="77777777" w:rsidR="005A1D64" w:rsidRPr="00C006FA" w:rsidRDefault="005A1D64" w:rsidP="00206DBF">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DMI CACS</w:t>
            </w:r>
          </w:p>
        </w:tc>
        <w:tc>
          <w:tcPr>
            <w:tcW w:w="270" w:type="dxa"/>
          </w:tcPr>
          <w:p w14:paraId="79151CBD" w14:textId="378DEDAE" w:rsidR="005A1D64" w:rsidRPr="00C006FA" w:rsidRDefault="00954001" w:rsidP="00206DBF">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P</w:t>
            </w:r>
          </w:p>
        </w:tc>
        <w:tc>
          <w:tcPr>
            <w:tcW w:w="1530" w:type="dxa"/>
            <w:vAlign w:val="center"/>
          </w:tcPr>
          <w:p w14:paraId="39FC75CC" w14:textId="77777777" w:rsidR="005A1D64" w:rsidRPr="00C006FA" w:rsidRDefault="005A1D64" w:rsidP="00206DBF">
            <w:pPr>
              <w:widowControl w:val="0"/>
              <w:autoSpaceDE w:val="0"/>
              <w:autoSpaceDN w:val="0"/>
              <w:adjustRightInd w:val="0"/>
              <w:rPr>
                <w:rFonts w:ascii="Arial Narrow" w:eastAsia="Calibri" w:hAnsi="Arial Narrow" w:cs="Times New Roman"/>
                <w:b/>
              </w:rPr>
            </w:pPr>
            <w:r w:rsidRPr="004667E7">
              <w:rPr>
                <w:rFonts w:ascii="Arial Narrow" w:hAnsi="Arial Narrow" w:cs="Calibri"/>
                <w:b/>
                <w:bCs/>
                <w:color w:val="000000"/>
              </w:rPr>
              <w:t>Torres, Russell</w:t>
            </w:r>
          </w:p>
        </w:tc>
        <w:tc>
          <w:tcPr>
            <w:tcW w:w="900" w:type="dxa"/>
            <w:vAlign w:val="center"/>
          </w:tcPr>
          <w:p w14:paraId="253FE5C2" w14:textId="77777777" w:rsidR="005A1D64" w:rsidRPr="00C006FA" w:rsidRDefault="005A1D64" w:rsidP="00206DBF">
            <w:pPr>
              <w:widowControl w:val="0"/>
              <w:autoSpaceDE w:val="0"/>
              <w:autoSpaceDN w:val="0"/>
              <w:adjustRightInd w:val="0"/>
              <w:rPr>
                <w:rFonts w:ascii="Arial Narrow" w:eastAsia="Calibri" w:hAnsi="Arial Narrow" w:cs="Times New Roman"/>
              </w:rPr>
            </w:pPr>
            <w:r>
              <w:rPr>
                <w:rFonts w:ascii="Arial Narrow" w:hAnsi="Arial Narrow" w:cs="Calibri"/>
                <w:color w:val="000000"/>
              </w:rPr>
              <w:t>ITDS</w:t>
            </w:r>
            <w:r>
              <w:rPr>
                <w:rFonts w:ascii="Arial Narrow" w:hAnsi="Arial Narrow" w:cs="Calibri"/>
                <w:color w:val="000000"/>
              </w:rPr>
              <w:br/>
              <w:t>RCOB</w:t>
            </w:r>
          </w:p>
        </w:tc>
        <w:tc>
          <w:tcPr>
            <w:tcW w:w="360" w:type="dxa"/>
          </w:tcPr>
          <w:p w14:paraId="1F5E045E" w14:textId="44AE761C" w:rsidR="005A1D64" w:rsidRPr="00C006FA" w:rsidRDefault="00401B5E" w:rsidP="00206DBF">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P</w:t>
            </w:r>
          </w:p>
        </w:tc>
        <w:tc>
          <w:tcPr>
            <w:tcW w:w="1800" w:type="dxa"/>
          </w:tcPr>
          <w:p w14:paraId="74DA4929" w14:textId="77777777" w:rsidR="005A1D64" w:rsidRPr="00C006FA" w:rsidRDefault="005A1D64" w:rsidP="00206DBF">
            <w:pPr>
              <w:widowControl w:val="0"/>
              <w:autoSpaceDE w:val="0"/>
              <w:autoSpaceDN w:val="0"/>
              <w:adjustRightInd w:val="0"/>
              <w:rPr>
                <w:rFonts w:ascii="Arial Narrow" w:eastAsia="Calibri" w:hAnsi="Arial Narrow" w:cs="Times New Roman"/>
                <w:b/>
                <w:bCs/>
              </w:rPr>
            </w:pPr>
            <w:r w:rsidRPr="00AA4A6B">
              <w:rPr>
                <w:rFonts w:ascii="Arial Narrow" w:hAnsi="Arial Narrow" w:cstheme="majorHAnsi"/>
              </w:rPr>
              <w:t xml:space="preserve">Bhavya </w:t>
            </w:r>
            <w:proofErr w:type="spellStart"/>
            <w:r w:rsidRPr="00AA4A6B">
              <w:rPr>
                <w:rFonts w:ascii="Arial Narrow" w:hAnsi="Arial Narrow" w:cstheme="majorHAnsi"/>
              </w:rPr>
              <w:t>Kanyadara</w:t>
            </w:r>
            <w:proofErr w:type="spellEnd"/>
          </w:p>
        </w:tc>
        <w:tc>
          <w:tcPr>
            <w:tcW w:w="810" w:type="dxa"/>
          </w:tcPr>
          <w:p w14:paraId="7535A0E1" w14:textId="77777777" w:rsidR="005A1D64" w:rsidRPr="00C006FA" w:rsidRDefault="005A1D64" w:rsidP="00206DBF">
            <w:pPr>
              <w:widowControl w:val="0"/>
              <w:autoSpaceDE w:val="0"/>
              <w:autoSpaceDN w:val="0"/>
              <w:adjustRightInd w:val="0"/>
              <w:rPr>
                <w:rFonts w:ascii="Arial Narrow" w:eastAsia="Calibri" w:hAnsi="Arial Narrow" w:cs="Times New Roman"/>
                <w:b/>
                <w:bCs/>
              </w:rPr>
            </w:pPr>
            <w:r w:rsidRPr="00A45543">
              <w:rPr>
                <w:rFonts w:ascii="Arial Narrow" w:hAnsi="Arial Narrow" w:cs="Calibri"/>
                <w:color w:val="000000"/>
              </w:rPr>
              <w:t>GSC</w:t>
            </w:r>
          </w:p>
        </w:tc>
        <w:tc>
          <w:tcPr>
            <w:tcW w:w="720" w:type="dxa"/>
          </w:tcPr>
          <w:p w14:paraId="2569C2AA" w14:textId="0887F125" w:rsidR="005A1D64" w:rsidRPr="00C006FA" w:rsidRDefault="002D6D36" w:rsidP="00206DBF">
            <w:pPr>
              <w:widowControl w:val="0"/>
              <w:autoSpaceDE w:val="0"/>
              <w:autoSpaceDN w:val="0"/>
              <w:adjustRightInd w:val="0"/>
              <w:rPr>
                <w:rFonts w:ascii="Arial Narrow" w:eastAsia="Calibri" w:hAnsi="Arial Narrow" w:cs="Times New Roman"/>
                <w:b/>
                <w:bCs/>
              </w:rPr>
            </w:pPr>
            <w:r>
              <w:rPr>
                <w:rFonts w:ascii="Arial Narrow" w:eastAsia="Calibri" w:hAnsi="Arial Narrow" w:cs="Times New Roman"/>
                <w:b/>
                <w:bCs/>
              </w:rPr>
              <w:t>A</w:t>
            </w:r>
          </w:p>
        </w:tc>
      </w:tr>
      <w:tr w:rsidR="005A1D64" w:rsidRPr="00C006FA" w14:paraId="4F9D7480" w14:textId="77777777" w:rsidTr="00206DBF">
        <w:trPr>
          <w:trHeight w:val="431"/>
        </w:trPr>
        <w:tc>
          <w:tcPr>
            <w:tcW w:w="1525" w:type="dxa"/>
            <w:vAlign w:val="center"/>
          </w:tcPr>
          <w:p w14:paraId="56106D05" w14:textId="77777777" w:rsidR="005A1D64" w:rsidRPr="0099685F" w:rsidRDefault="005A1D64" w:rsidP="00206DBF">
            <w:pPr>
              <w:widowControl w:val="0"/>
              <w:autoSpaceDE w:val="0"/>
              <w:autoSpaceDN w:val="0"/>
              <w:adjustRightInd w:val="0"/>
              <w:rPr>
                <w:rFonts w:ascii="Arial Narrow" w:hAnsi="Arial Narrow" w:cs="Calibri"/>
                <w:b/>
                <w:bCs/>
                <w:color w:val="000000"/>
              </w:rPr>
            </w:pPr>
            <w:r w:rsidRPr="00C006FA">
              <w:rPr>
                <w:rFonts w:ascii="Arial Narrow" w:hAnsi="Arial Narrow" w:cs="Calibri"/>
                <w:b/>
                <w:bCs/>
                <w:color w:val="000000"/>
              </w:rPr>
              <w:t>Evans, Sarah</w:t>
            </w:r>
          </w:p>
        </w:tc>
        <w:tc>
          <w:tcPr>
            <w:tcW w:w="810" w:type="dxa"/>
            <w:vAlign w:val="center"/>
          </w:tcPr>
          <w:p w14:paraId="4F332B9D" w14:textId="77777777" w:rsidR="005A1D64" w:rsidRPr="00C006FA" w:rsidRDefault="005A1D64" w:rsidP="00206DBF">
            <w:pPr>
              <w:widowControl w:val="0"/>
              <w:autoSpaceDE w:val="0"/>
              <w:autoSpaceDN w:val="0"/>
              <w:adjustRightInd w:val="0"/>
              <w:rPr>
                <w:rFonts w:ascii="Arial Narrow" w:hAnsi="Arial Narrow" w:cs="Calibri"/>
                <w:color w:val="000000"/>
              </w:rPr>
            </w:pPr>
            <w:r w:rsidRPr="00C006FA">
              <w:rPr>
                <w:rFonts w:ascii="Arial Narrow" w:hAnsi="Arial Narrow" w:cs="Calibri"/>
                <w:color w:val="000000"/>
              </w:rPr>
              <w:t>IS</w:t>
            </w:r>
          </w:p>
          <w:p w14:paraId="791CF4DB" w14:textId="77777777" w:rsidR="005A1D64" w:rsidRDefault="005A1D64" w:rsidP="00206DBF">
            <w:pPr>
              <w:widowControl w:val="0"/>
              <w:autoSpaceDE w:val="0"/>
              <w:autoSpaceDN w:val="0"/>
              <w:adjustRightInd w:val="0"/>
              <w:rPr>
                <w:rFonts w:ascii="Arial Narrow" w:eastAsia="Calibri" w:hAnsi="Arial Narrow" w:cs="Times New Roman"/>
              </w:rPr>
            </w:pPr>
            <w:r w:rsidRPr="00C006FA">
              <w:rPr>
                <w:rFonts w:ascii="Arial Narrow" w:hAnsi="Arial Narrow" w:cs="Calibri"/>
                <w:color w:val="000000"/>
              </w:rPr>
              <w:t>COI</w:t>
            </w:r>
          </w:p>
        </w:tc>
        <w:tc>
          <w:tcPr>
            <w:tcW w:w="270" w:type="dxa"/>
          </w:tcPr>
          <w:p w14:paraId="66EA790E" w14:textId="3E45E7F0" w:rsidR="005A1D64" w:rsidRPr="00C006FA" w:rsidRDefault="00616779" w:rsidP="00206DBF">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P</w:t>
            </w:r>
          </w:p>
        </w:tc>
        <w:tc>
          <w:tcPr>
            <w:tcW w:w="1260" w:type="dxa"/>
            <w:vAlign w:val="center"/>
          </w:tcPr>
          <w:p w14:paraId="4C3305E5" w14:textId="77777777" w:rsidR="005A1D64" w:rsidRPr="00C006FA" w:rsidRDefault="005A1D64" w:rsidP="00206DBF">
            <w:pPr>
              <w:widowControl w:val="0"/>
              <w:autoSpaceDE w:val="0"/>
              <w:autoSpaceDN w:val="0"/>
              <w:adjustRightInd w:val="0"/>
              <w:rPr>
                <w:rFonts w:ascii="Arial Narrow" w:hAnsi="Arial Narrow" w:cs="Calibri"/>
                <w:b/>
                <w:bCs/>
                <w:color w:val="000000"/>
              </w:rPr>
            </w:pPr>
            <w:r w:rsidRPr="00BE3CED">
              <w:rPr>
                <w:rFonts w:ascii="Arial Narrow" w:eastAsia="Calibri" w:hAnsi="Arial Narrow" w:cs="Times New Roman"/>
                <w:b/>
              </w:rPr>
              <w:t>Morgan, Bill</w:t>
            </w:r>
          </w:p>
        </w:tc>
        <w:tc>
          <w:tcPr>
            <w:tcW w:w="810" w:type="dxa"/>
            <w:vAlign w:val="center"/>
          </w:tcPr>
          <w:p w14:paraId="5C760D0A" w14:textId="77777777" w:rsidR="005A1D64" w:rsidRPr="00C006FA" w:rsidRDefault="005A1D64" w:rsidP="00206DBF">
            <w:pPr>
              <w:widowControl w:val="0"/>
              <w:autoSpaceDE w:val="0"/>
              <w:autoSpaceDN w:val="0"/>
              <w:adjustRightInd w:val="0"/>
              <w:rPr>
                <w:rFonts w:ascii="Arial Narrow" w:hAnsi="Arial Narrow" w:cs="Calibri"/>
                <w:color w:val="000000"/>
              </w:rPr>
            </w:pPr>
            <w:r>
              <w:rPr>
                <w:rFonts w:ascii="Arial Narrow" w:eastAsia="Calibri" w:hAnsi="Arial Narrow" w:cs="Times New Roman"/>
              </w:rPr>
              <w:t>DMI</w:t>
            </w:r>
            <w:r>
              <w:rPr>
                <w:rFonts w:ascii="Arial Narrow" w:eastAsia="Calibri" w:hAnsi="Arial Narrow" w:cs="Times New Roman"/>
              </w:rPr>
              <w:br/>
              <w:t>CACS</w:t>
            </w:r>
          </w:p>
        </w:tc>
        <w:tc>
          <w:tcPr>
            <w:tcW w:w="270" w:type="dxa"/>
          </w:tcPr>
          <w:p w14:paraId="37DF1339" w14:textId="5AE40D18" w:rsidR="005A1D64" w:rsidRPr="00C006FA" w:rsidRDefault="00954001" w:rsidP="00206DBF">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P</w:t>
            </w:r>
          </w:p>
        </w:tc>
        <w:tc>
          <w:tcPr>
            <w:tcW w:w="1530" w:type="dxa"/>
            <w:vAlign w:val="center"/>
          </w:tcPr>
          <w:p w14:paraId="03F13C57" w14:textId="77777777" w:rsidR="005A1D64" w:rsidRPr="00C006FA" w:rsidRDefault="005A1D64" w:rsidP="00206DBF">
            <w:pPr>
              <w:widowControl w:val="0"/>
              <w:autoSpaceDE w:val="0"/>
              <w:autoSpaceDN w:val="0"/>
              <w:adjustRightInd w:val="0"/>
              <w:rPr>
                <w:rFonts w:ascii="Arial Narrow" w:hAnsi="Arial Narrow" w:cs="Calibri"/>
                <w:b/>
                <w:bCs/>
                <w:color w:val="000000"/>
              </w:rPr>
            </w:pPr>
            <w:r w:rsidRPr="00C006FA">
              <w:rPr>
                <w:rFonts w:ascii="Arial Narrow" w:hAnsi="Arial Narrow" w:cs="Calibri"/>
                <w:b/>
                <w:bCs/>
                <w:color w:val="000000"/>
              </w:rPr>
              <w:t>Trippeer, Barbara</w:t>
            </w:r>
          </w:p>
        </w:tc>
        <w:tc>
          <w:tcPr>
            <w:tcW w:w="900" w:type="dxa"/>
            <w:vAlign w:val="center"/>
          </w:tcPr>
          <w:p w14:paraId="58A485C8" w14:textId="77777777" w:rsidR="005A1D64" w:rsidRPr="00C006FA" w:rsidRDefault="005A1D64" w:rsidP="00206DBF">
            <w:pPr>
              <w:widowControl w:val="0"/>
              <w:autoSpaceDE w:val="0"/>
              <w:autoSpaceDN w:val="0"/>
              <w:adjustRightInd w:val="0"/>
              <w:rPr>
                <w:rFonts w:ascii="Arial Narrow" w:hAnsi="Arial Narrow" w:cs="Calibri"/>
                <w:color w:val="000000"/>
              </w:rPr>
            </w:pPr>
            <w:r w:rsidRPr="00C006FA">
              <w:rPr>
                <w:rFonts w:ascii="Arial Narrow" w:hAnsi="Arial Narrow" w:cs="Calibri"/>
                <w:color w:val="000000"/>
              </w:rPr>
              <w:t>ADES</w:t>
            </w:r>
          </w:p>
          <w:p w14:paraId="3AAD41FE" w14:textId="77777777" w:rsidR="005A1D64" w:rsidRPr="00C006FA" w:rsidRDefault="005A1D64" w:rsidP="00206DBF">
            <w:pPr>
              <w:widowControl w:val="0"/>
              <w:autoSpaceDE w:val="0"/>
              <w:autoSpaceDN w:val="0"/>
              <w:adjustRightInd w:val="0"/>
              <w:rPr>
                <w:rFonts w:ascii="Arial Narrow" w:hAnsi="Arial Narrow" w:cs="Calibri"/>
                <w:color w:val="000000"/>
              </w:rPr>
            </w:pPr>
            <w:r w:rsidRPr="00C006FA">
              <w:rPr>
                <w:rFonts w:ascii="Arial Narrow" w:eastAsia="Calibri" w:hAnsi="Arial Narrow" w:cs="Times New Roman"/>
              </w:rPr>
              <w:t>CVAD</w:t>
            </w:r>
          </w:p>
        </w:tc>
        <w:tc>
          <w:tcPr>
            <w:tcW w:w="360" w:type="dxa"/>
          </w:tcPr>
          <w:p w14:paraId="23C97C2D" w14:textId="2B417C73" w:rsidR="005A1D64" w:rsidRPr="00C006FA" w:rsidRDefault="007E137C" w:rsidP="00206DBF">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A</w:t>
            </w:r>
          </w:p>
        </w:tc>
        <w:tc>
          <w:tcPr>
            <w:tcW w:w="1800" w:type="dxa"/>
          </w:tcPr>
          <w:p w14:paraId="03AD8818" w14:textId="77777777" w:rsidR="005A1D64" w:rsidRPr="00C006FA" w:rsidRDefault="005A1D64" w:rsidP="00206DBF">
            <w:pPr>
              <w:widowControl w:val="0"/>
              <w:autoSpaceDE w:val="0"/>
              <w:autoSpaceDN w:val="0"/>
              <w:adjustRightInd w:val="0"/>
              <w:rPr>
                <w:rFonts w:ascii="Arial Narrow" w:eastAsia="Calibri" w:hAnsi="Arial Narrow" w:cs="Times New Roman"/>
              </w:rPr>
            </w:pPr>
          </w:p>
        </w:tc>
        <w:tc>
          <w:tcPr>
            <w:tcW w:w="810" w:type="dxa"/>
          </w:tcPr>
          <w:p w14:paraId="334AA79C" w14:textId="77777777" w:rsidR="005A1D64" w:rsidRPr="00C006FA" w:rsidRDefault="005A1D64" w:rsidP="00206DBF">
            <w:pPr>
              <w:widowControl w:val="0"/>
              <w:autoSpaceDE w:val="0"/>
              <w:autoSpaceDN w:val="0"/>
              <w:adjustRightInd w:val="0"/>
              <w:rPr>
                <w:rFonts w:ascii="Arial Narrow" w:eastAsia="Calibri" w:hAnsi="Arial Narrow" w:cs="Times New Roman"/>
              </w:rPr>
            </w:pPr>
          </w:p>
        </w:tc>
        <w:tc>
          <w:tcPr>
            <w:tcW w:w="720" w:type="dxa"/>
          </w:tcPr>
          <w:p w14:paraId="520CC990" w14:textId="77777777" w:rsidR="005A1D64" w:rsidRPr="00C006FA" w:rsidRDefault="005A1D64" w:rsidP="00206DBF">
            <w:pPr>
              <w:widowControl w:val="0"/>
              <w:autoSpaceDE w:val="0"/>
              <w:autoSpaceDN w:val="0"/>
              <w:adjustRightInd w:val="0"/>
              <w:rPr>
                <w:rFonts w:ascii="Arial Narrow" w:eastAsia="Calibri" w:hAnsi="Arial Narrow" w:cs="Times New Roman"/>
              </w:rPr>
            </w:pPr>
          </w:p>
        </w:tc>
      </w:tr>
      <w:tr w:rsidR="005A1D64" w:rsidRPr="00C006FA" w14:paraId="4BD184AB" w14:textId="77777777" w:rsidTr="00206DBF">
        <w:trPr>
          <w:trHeight w:val="431"/>
        </w:trPr>
        <w:tc>
          <w:tcPr>
            <w:tcW w:w="1525" w:type="dxa"/>
            <w:vAlign w:val="center"/>
          </w:tcPr>
          <w:p w14:paraId="668B2E83" w14:textId="77777777" w:rsidR="005A1D64" w:rsidRPr="00C006FA" w:rsidRDefault="005A1D64" w:rsidP="00206DBF">
            <w:pPr>
              <w:widowControl w:val="0"/>
              <w:autoSpaceDE w:val="0"/>
              <w:autoSpaceDN w:val="0"/>
              <w:adjustRightInd w:val="0"/>
              <w:rPr>
                <w:rFonts w:ascii="Arial Narrow" w:hAnsi="Arial Narrow" w:cs="Calibri Light"/>
                <w:b/>
                <w:bCs/>
              </w:rPr>
            </w:pPr>
            <w:r w:rsidRPr="0099685F">
              <w:rPr>
                <w:rFonts w:ascii="Arial Narrow" w:hAnsi="Arial Narrow" w:cs="Calibri"/>
                <w:b/>
                <w:bCs/>
                <w:color w:val="000000"/>
              </w:rPr>
              <w:t>Floyd, Schenita</w:t>
            </w:r>
          </w:p>
        </w:tc>
        <w:tc>
          <w:tcPr>
            <w:tcW w:w="810" w:type="dxa"/>
            <w:vAlign w:val="center"/>
          </w:tcPr>
          <w:p w14:paraId="04843388" w14:textId="77777777" w:rsidR="005A1D64" w:rsidRDefault="005A1D64" w:rsidP="00206DBF">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ADA</w:t>
            </w:r>
          </w:p>
          <w:p w14:paraId="5EB99703" w14:textId="77777777" w:rsidR="005A1D64" w:rsidRPr="00C006FA" w:rsidRDefault="005A1D64" w:rsidP="00206DBF">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TOUL</w:t>
            </w:r>
          </w:p>
        </w:tc>
        <w:tc>
          <w:tcPr>
            <w:tcW w:w="270" w:type="dxa"/>
          </w:tcPr>
          <w:p w14:paraId="10E3272F" w14:textId="1ADFBB18" w:rsidR="005A1D64" w:rsidRPr="00C006FA" w:rsidRDefault="00616779" w:rsidP="00206DBF">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P</w:t>
            </w:r>
          </w:p>
        </w:tc>
        <w:tc>
          <w:tcPr>
            <w:tcW w:w="1260" w:type="dxa"/>
            <w:vAlign w:val="center"/>
          </w:tcPr>
          <w:p w14:paraId="7562E86C" w14:textId="77777777" w:rsidR="005A1D64" w:rsidRPr="00C006FA" w:rsidRDefault="005A1D64" w:rsidP="00206DBF">
            <w:pPr>
              <w:widowControl w:val="0"/>
              <w:autoSpaceDE w:val="0"/>
              <w:autoSpaceDN w:val="0"/>
              <w:adjustRightInd w:val="0"/>
              <w:rPr>
                <w:rFonts w:ascii="Arial Narrow" w:hAnsi="Arial Narrow" w:cstheme="majorHAnsi"/>
                <w:b/>
              </w:rPr>
            </w:pPr>
            <w:r w:rsidRPr="00C006FA">
              <w:rPr>
                <w:rFonts w:ascii="Arial Narrow" w:hAnsi="Arial Narrow" w:cs="Calibri"/>
                <w:b/>
                <w:bCs/>
                <w:color w:val="000000"/>
              </w:rPr>
              <w:t>Morton, Sophie</w:t>
            </w:r>
          </w:p>
        </w:tc>
        <w:tc>
          <w:tcPr>
            <w:tcW w:w="810" w:type="dxa"/>
            <w:vAlign w:val="center"/>
          </w:tcPr>
          <w:p w14:paraId="6E7B79D5" w14:textId="77777777" w:rsidR="005A1D64" w:rsidRPr="00C006FA" w:rsidRDefault="005A1D64" w:rsidP="00206DBF">
            <w:pPr>
              <w:widowControl w:val="0"/>
              <w:autoSpaceDE w:val="0"/>
              <w:autoSpaceDN w:val="0"/>
              <w:adjustRightInd w:val="0"/>
              <w:rPr>
                <w:rFonts w:ascii="Arial Narrow" w:hAnsi="Arial Narrow" w:cs="Calibri"/>
                <w:color w:val="000000"/>
              </w:rPr>
            </w:pPr>
            <w:r w:rsidRPr="00C006FA">
              <w:rPr>
                <w:rFonts w:ascii="Arial Narrow" w:hAnsi="Arial Narrow" w:cs="Calibri"/>
                <w:color w:val="000000"/>
              </w:rPr>
              <w:t>WLLC</w:t>
            </w:r>
          </w:p>
          <w:p w14:paraId="11FDD14D" w14:textId="77777777" w:rsidR="005A1D64" w:rsidRPr="00C006FA" w:rsidRDefault="005A1D64" w:rsidP="00206DBF">
            <w:pPr>
              <w:widowControl w:val="0"/>
              <w:autoSpaceDE w:val="0"/>
              <w:autoSpaceDN w:val="0"/>
              <w:adjustRightInd w:val="0"/>
              <w:rPr>
                <w:rFonts w:ascii="Arial Narrow" w:hAnsi="Arial Narrow" w:cs="Calibri"/>
                <w:color w:val="000000"/>
              </w:rPr>
            </w:pPr>
            <w:r w:rsidRPr="00C006FA">
              <w:rPr>
                <w:rFonts w:ascii="Arial Narrow" w:hAnsi="Arial Narrow" w:cs="Calibri"/>
                <w:color w:val="000000"/>
              </w:rPr>
              <w:t>CLASS</w:t>
            </w:r>
          </w:p>
        </w:tc>
        <w:tc>
          <w:tcPr>
            <w:tcW w:w="270" w:type="dxa"/>
          </w:tcPr>
          <w:p w14:paraId="51532042" w14:textId="3B0EA27D" w:rsidR="005A1D64" w:rsidRPr="00C006FA" w:rsidRDefault="009A3A71" w:rsidP="00206DBF">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P</w:t>
            </w:r>
          </w:p>
        </w:tc>
        <w:tc>
          <w:tcPr>
            <w:tcW w:w="1530" w:type="dxa"/>
            <w:vAlign w:val="center"/>
          </w:tcPr>
          <w:p w14:paraId="7D096109" w14:textId="77777777" w:rsidR="005A1D64" w:rsidRPr="00C006FA" w:rsidRDefault="005A1D64" w:rsidP="00206DBF">
            <w:pPr>
              <w:widowControl w:val="0"/>
              <w:autoSpaceDE w:val="0"/>
              <w:autoSpaceDN w:val="0"/>
              <w:adjustRightInd w:val="0"/>
              <w:rPr>
                <w:rFonts w:ascii="Arial Narrow" w:eastAsia="Calibri" w:hAnsi="Arial Narrow" w:cs="Times New Roman"/>
                <w:b/>
              </w:rPr>
            </w:pPr>
            <w:r w:rsidRPr="00C006FA">
              <w:rPr>
                <w:rFonts w:ascii="Arial Narrow" w:hAnsi="Arial Narrow" w:cs="Calibri"/>
                <w:b/>
                <w:bCs/>
                <w:color w:val="000000"/>
              </w:rPr>
              <w:t>Trudeau, Justin</w:t>
            </w:r>
          </w:p>
        </w:tc>
        <w:tc>
          <w:tcPr>
            <w:tcW w:w="900" w:type="dxa"/>
            <w:vAlign w:val="center"/>
          </w:tcPr>
          <w:p w14:paraId="6BDC8709" w14:textId="77777777" w:rsidR="005A1D64" w:rsidRPr="00C006FA" w:rsidRDefault="005A1D64" w:rsidP="00206DBF">
            <w:pPr>
              <w:widowControl w:val="0"/>
              <w:autoSpaceDE w:val="0"/>
              <w:autoSpaceDN w:val="0"/>
              <w:adjustRightInd w:val="0"/>
              <w:rPr>
                <w:rFonts w:ascii="Arial Narrow" w:hAnsi="Arial Narrow" w:cs="Calibri"/>
                <w:color w:val="000000"/>
              </w:rPr>
            </w:pPr>
            <w:r w:rsidRPr="00C006FA">
              <w:rPr>
                <w:rFonts w:ascii="Arial Narrow" w:hAnsi="Arial Narrow" w:cs="Calibri"/>
                <w:color w:val="000000"/>
              </w:rPr>
              <w:t>COMM</w:t>
            </w:r>
          </w:p>
          <w:p w14:paraId="06354C59" w14:textId="77777777" w:rsidR="005A1D64" w:rsidRPr="00C006FA" w:rsidRDefault="005A1D64" w:rsidP="00206DBF">
            <w:pPr>
              <w:widowControl w:val="0"/>
              <w:autoSpaceDE w:val="0"/>
              <w:autoSpaceDN w:val="0"/>
              <w:adjustRightInd w:val="0"/>
              <w:rPr>
                <w:rFonts w:ascii="Arial Narrow" w:eastAsia="Calibri" w:hAnsi="Arial Narrow" w:cs="Times New Roman"/>
              </w:rPr>
            </w:pPr>
            <w:r w:rsidRPr="00C006FA">
              <w:rPr>
                <w:rFonts w:ascii="Arial Narrow" w:eastAsia="Calibri" w:hAnsi="Arial Narrow" w:cs="Times New Roman"/>
              </w:rPr>
              <w:t>CLASS</w:t>
            </w:r>
          </w:p>
        </w:tc>
        <w:tc>
          <w:tcPr>
            <w:tcW w:w="360" w:type="dxa"/>
          </w:tcPr>
          <w:p w14:paraId="45BEB159" w14:textId="0A502358" w:rsidR="005A1D64" w:rsidRPr="00C006FA" w:rsidRDefault="007E137C" w:rsidP="00206DBF">
            <w:pPr>
              <w:widowControl w:val="0"/>
              <w:autoSpaceDE w:val="0"/>
              <w:autoSpaceDN w:val="0"/>
              <w:adjustRightInd w:val="0"/>
              <w:rPr>
                <w:rFonts w:ascii="Arial Narrow" w:eastAsia="Calibri" w:hAnsi="Arial Narrow" w:cs="Times New Roman"/>
              </w:rPr>
            </w:pPr>
            <w:r>
              <w:rPr>
                <w:rFonts w:ascii="Arial Narrow" w:eastAsia="Calibri" w:hAnsi="Arial Narrow" w:cs="Times New Roman"/>
              </w:rPr>
              <w:t>P</w:t>
            </w:r>
          </w:p>
        </w:tc>
        <w:tc>
          <w:tcPr>
            <w:tcW w:w="1800" w:type="dxa"/>
          </w:tcPr>
          <w:p w14:paraId="3FA673F5" w14:textId="77777777" w:rsidR="005A1D64" w:rsidRPr="00C006FA" w:rsidRDefault="005A1D64" w:rsidP="00206DBF">
            <w:pPr>
              <w:widowControl w:val="0"/>
              <w:autoSpaceDE w:val="0"/>
              <w:autoSpaceDN w:val="0"/>
              <w:adjustRightInd w:val="0"/>
              <w:rPr>
                <w:rFonts w:ascii="Arial Narrow" w:eastAsia="Calibri" w:hAnsi="Arial Narrow" w:cs="Times New Roman"/>
              </w:rPr>
            </w:pPr>
          </w:p>
        </w:tc>
        <w:tc>
          <w:tcPr>
            <w:tcW w:w="810" w:type="dxa"/>
          </w:tcPr>
          <w:p w14:paraId="6FBB4290" w14:textId="77777777" w:rsidR="005A1D64" w:rsidRPr="00C006FA" w:rsidRDefault="005A1D64" w:rsidP="00206DBF">
            <w:pPr>
              <w:widowControl w:val="0"/>
              <w:autoSpaceDE w:val="0"/>
              <w:autoSpaceDN w:val="0"/>
              <w:adjustRightInd w:val="0"/>
              <w:rPr>
                <w:rFonts w:ascii="Arial Narrow" w:eastAsia="Calibri" w:hAnsi="Arial Narrow" w:cs="Times New Roman"/>
              </w:rPr>
            </w:pPr>
          </w:p>
        </w:tc>
        <w:tc>
          <w:tcPr>
            <w:tcW w:w="720" w:type="dxa"/>
          </w:tcPr>
          <w:p w14:paraId="7DF56FDE" w14:textId="77777777" w:rsidR="005A1D64" w:rsidRPr="00C006FA" w:rsidRDefault="005A1D64" w:rsidP="00206DBF">
            <w:pPr>
              <w:widowControl w:val="0"/>
              <w:autoSpaceDE w:val="0"/>
              <w:autoSpaceDN w:val="0"/>
              <w:adjustRightInd w:val="0"/>
              <w:rPr>
                <w:rFonts w:ascii="Arial Narrow" w:eastAsia="Calibri" w:hAnsi="Arial Narrow" w:cs="Times New Roman"/>
              </w:rPr>
            </w:pPr>
          </w:p>
        </w:tc>
      </w:tr>
      <w:tr w:rsidR="005A1D64" w:rsidRPr="00C006FA" w14:paraId="7BD5BCCA" w14:textId="77777777" w:rsidTr="00206DBF">
        <w:trPr>
          <w:trHeight w:val="431"/>
        </w:trPr>
        <w:tc>
          <w:tcPr>
            <w:tcW w:w="1525" w:type="dxa"/>
            <w:vAlign w:val="center"/>
          </w:tcPr>
          <w:p w14:paraId="3FDB790D" w14:textId="77777777" w:rsidR="005A1D64" w:rsidRPr="00C006FA" w:rsidRDefault="005A1D64" w:rsidP="00206DBF">
            <w:pPr>
              <w:widowControl w:val="0"/>
              <w:autoSpaceDE w:val="0"/>
              <w:autoSpaceDN w:val="0"/>
              <w:adjustRightInd w:val="0"/>
              <w:rPr>
                <w:rFonts w:ascii="Arial Narrow" w:hAnsi="Arial Narrow" w:cs="Calibri"/>
                <w:b/>
                <w:bCs/>
                <w:color w:val="000000"/>
              </w:rPr>
            </w:pPr>
          </w:p>
        </w:tc>
        <w:tc>
          <w:tcPr>
            <w:tcW w:w="810" w:type="dxa"/>
            <w:vAlign w:val="center"/>
          </w:tcPr>
          <w:p w14:paraId="61BFB4E6" w14:textId="77777777" w:rsidR="005A1D64" w:rsidRPr="00C006FA" w:rsidRDefault="005A1D64" w:rsidP="00206DBF">
            <w:pPr>
              <w:widowControl w:val="0"/>
              <w:autoSpaceDE w:val="0"/>
              <w:autoSpaceDN w:val="0"/>
              <w:adjustRightInd w:val="0"/>
              <w:rPr>
                <w:rFonts w:ascii="Arial Narrow" w:hAnsi="Arial Narrow" w:cs="Calibri"/>
                <w:color w:val="000000"/>
              </w:rPr>
            </w:pPr>
          </w:p>
        </w:tc>
        <w:tc>
          <w:tcPr>
            <w:tcW w:w="270" w:type="dxa"/>
          </w:tcPr>
          <w:p w14:paraId="128BB8D8" w14:textId="77777777" w:rsidR="005A1D64" w:rsidRPr="00C006FA" w:rsidRDefault="005A1D64" w:rsidP="00206DBF">
            <w:pPr>
              <w:widowControl w:val="0"/>
              <w:autoSpaceDE w:val="0"/>
              <w:autoSpaceDN w:val="0"/>
              <w:adjustRightInd w:val="0"/>
              <w:rPr>
                <w:rFonts w:ascii="Arial Narrow" w:eastAsia="Calibri" w:hAnsi="Arial Narrow" w:cs="Times New Roman"/>
              </w:rPr>
            </w:pPr>
          </w:p>
        </w:tc>
        <w:tc>
          <w:tcPr>
            <w:tcW w:w="1260" w:type="dxa"/>
            <w:vAlign w:val="center"/>
          </w:tcPr>
          <w:p w14:paraId="153EEF6B" w14:textId="77777777" w:rsidR="005A1D64" w:rsidRPr="00C006FA" w:rsidRDefault="005A1D64" w:rsidP="00206DBF">
            <w:pPr>
              <w:widowControl w:val="0"/>
              <w:autoSpaceDE w:val="0"/>
              <w:autoSpaceDN w:val="0"/>
              <w:adjustRightInd w:val="0"/>
              <w:rPr>
                <w:rFonts w:ascii="Arial Narrow" w:hAnsi="Arial Narrow" w:cs="Calibri"/>
                <w:b/>
                <w:bCs/>
                <w:color w:val="000000"/>
              </w:rPr>
            </w:pPr>
          </w:p>
        </w:tc>
        <w:tc>
          <w:tcPr>
            <w:tcW w:w="810" w:type="dxa"/>
            <w:vAlign w:val="center"/>
          </w:tcPr>
          <w:p w14:paraId="2A739126" w14:textId="77777777" w:rsidR="005A1D64" w:rsidRPr="00C006FA" w:rsidRDefault="005A1D64" w:rsidP="00206DBF">
            <w:pPr>
              <w:widowControl w:val="0"/>
              <w:autoSpaceDE w:val="0"/>
              <w:autoSpaceDN w:val="0"/>
              <w:adjustRightInd w:val="0"/>
              <w:rPr>
                <w:rFonts w:ascii="Arial Narrow" w:hAnsi="Arial Narrow" w:cs="Calibri"/>
                <w:color w:val="000000"/>
              </w:rPr>
            </w:pPr>
          </w:p>
        </w:tc>
        <w:tc>
          <w:tcPr>
            <w:tcW w:w="270" w:type="dxa"/>
          </w:tcPr>
          <w:p w14:paraId="2E9417E7" w14:textId="77777777" w:rsidR="005A1D64" w:rsidRPr="00C006FA" w:rsidRDefault="005A1D64" w:rsidP="00206DBF">
            <w:pPr>
              <w:widowControl w:val="0"/>
              <w:autoSpaceDE w:val="0"/>
              <w:autoSpaceDN w:val="0"/>
              <w:adjustRightInd w:val="0"/>
              <w:rPr>
                <w:rFonts w:ascii="Arial Narrow" w:eastAsia="Calibri" w:hAnsi="Arial Narrow" w:cs="Times New Roman"/>
              </w:rPr>
            </w:pPr>
          </w:p>
        </w:tc>
        <w:tc>
          <w:tcPr>
            <w:tcW w:w="1530" w:type="dxa"/>
            <w:vAlign w:val="center"/>
          </w:tcPr>
          <w:p w14:paraId="0265BC22" w14:textId="77777777" w:rsidR="005A1D64" w:rsidRPr="00C006FA" w:rsidRDefault="005A1D64" w:rsidP="00206DBF">
            <w:pPr>
              <w:widowControl w:val="0"/>
              <w:autoSpaceDE w:val="0"/>
              <w:autoSpaceDN w:val="0"/>
              <w:adjustRightInd w:val="0"/>
              <w:rPr>
                <w:rFonts w:ascii="Arial Narrow" w:hAnsi="Arial Narrow" w:cs="Calibri"/>
                <w:b/>
                <w:bCs/>
                <w:color w:val="000000"/>
              </w:rPr>
            </w:pPr>
          </w:p>
        </w:tc>
        <w:tc>
          <w:tcPr>
            <w:tcW w:w="900" w:type="dxa"/>
            <w:vAlign w:val="center"/>
          </w:tcPr>
          <w:p w14:paraId="13EF1535" w14:textId="77777777" w:rsidR="005A1D64" w:rsidRPr="00C006FA" w:rsidRDefault="005A1D64" w:rsidP="00206DBF">
            <w:pPr>
              <w:widowControl w:val="0"/>
              <w:autoSpaceDE w:val="0"/>
              <w:autoSpaceDN w:val="0"/>
              <w:adjustRightInd w:val="0"/>
              <w:rPr>
                <w:rFonts w:ascii="Arial Narrow" w:hAnsi="Arial Narrow" w:cs="Calibri"/>
                <w:color w:val="000000"/>
              </w:rPr>
            </w:pPr>
          </w:p>
        </w:tc>
        <w:tc>
          <w:tcPr>
            <w:tcW w:w="360" w:type="dxa"/>
          </w:tcPr>
          <w:p w14:paraId="560D5637" w14:textId="77777777" w:rsidR="005A1D64" w:rsidRPr="00C006FA" w:rsidRDefault="005A1D64" w:rsidP="00206DBF">
            <w:pPr>
              <w:widowControl w:val="0"/>
              <w:autoSpaceDE w:val="0"/>
              <w:autoSpaceDN w:val="0"/>
              <w:adjustRightInd w:val="0"/>
              <w:rPr>
                <w:rFonts w:ascii="Arial Narrow" w:eastAsia="Calibri" w:hAnsi="Arial Narrow" w:cs="Times New Roman"/>
              </w:rPr>
            </w:pPr>
          </w:p>
        </w:tc>
        <w:tc>
          <w:tcPr>
            <w:tcW w:w="1800" w:type="dxa"/>
          </w:tcPr>
          <w:p w14:paraId="58B16328" w14:textId="77777777" w:rsidR="005A1D64" w:rsidRPr="00C006FA" w:rsidRDefault="005A1D64" w:rsidP="00206DBF">
            <w:pPr>
              <w:widowControl w:val="0"/>
              <w:autoSpaceDE w:val="0"/>
              <w:autoSpaceDN w:val="0"/>
              <w:adjustRightInd w:val="0"/>
              <w:rPr>
                <w:rFonts w:ascii="Arial Narrow" w:eastAsia="Calibri" w:hAnsi="Arial Narrow" w:cs="Times New Roman"/>
              </w:rPr>
            </w:pPr>
          </w:p>
        </w:tc>
        <w:tc>
          <w:tcPr>
            <w:tcW w:w="810" w:type="dxa"/>
          </w:tcPr>
          <w:p w14:paraId="2835D3F1" w14:textId="77777777" w:rsidR="005A1D64" w:rsidRPr="00C006FA" w:rsidRDefault="005A1D64" w:rsidP="00206DBF">
            <w:pPr>
              <w:widowControl w:val="0"/>
              <w:autoSpaceDE w:val="0"/>
              <w:autoSpaceDN w:val="0"/>
              <w:adjustRightInd w:val="0"/>
              <w:rPr>
                <w:rFonts w:ascii="Arial Narrow" w:eastAsia="Calibri" w:hAnsi="Arial Narrow" w:cs="Times New Roman"/>
              </w:rPr>
            </w:pPr>
          </w:p>
        </w:tc>
        <w:tc>
          <w:tcPr>
            <w:tcW w:w="720" w:type="dxa"/>
          </w:tcPr>
          <w:p w14:paraId="3410994C" w14:textId="77777777" w:rsidR="005A1D64" w:rsidRPr="00C006FA" w:rsidRDefault="005A1D64" w:rsidP="00206DBF">
            <w:pPr>
              <w:widowControl w:val="0"/>
              <w:autoSpaceDE w:val="0"/>
              <w:autoSpaceDN w:val="0"/>
              <w:adjustRightInd w:val="0"/>
              <w:rPr>
                <w:rFonts w:ascii="Arial Narrow" w:eastAsia="Calibri" w:hAnsi="Arial Narrow" w:cs="Times New Roman"/>
              </w:rPr>
            </w:pPr>
          </w:p>
        </w:tc>
      </w:tr>
    </w:tbl>
    <w:p w14:paraId="51B89CD3" w14:textId="18ED2EE9" w:rsidR="005A1D64" w:rsidRPr="007D3BF8" w:rsidRDefault="005A1D64" w:rsidP="005A1D64">
      <w:pPr>
        <w:rPr>
          <w:rFonts w:ascii="Arial Narrow" w:eastAsia="Calibri" w:hAnsi="Arial Narrow" w:cs="Times New Roman"/>
          <w:sz w:val="22"/>
          <w:szCs w:val="22"/>
        </w:rPr>
      </w:pPr>
      <w:r>
        <w:rPr>
          <w:rFonts w:ascii="Arial Narrow" w:eastAsia="Calibri" w:hAnsi="Arial Narrow" w:cs="Times New Roman"/>
          <w:sz w:val="22"/>
          <w:szCs w:val="22"/>
        </w:rPr>
        <w:br/>
      </w:r>
      <w:r>
        <w:rPr>
          <w:rFonts w:ascii="Arial Narrow" w:eastAsia="Calibri" w:hAnsi="Arial Narrow" w:cs="Times New Roman"/>
          <w:sz w:val="22"/>
          <w:szCs w:val="22"/>
        </w:rPr>
        <w:br/>
      </w:r>
      <w:r w:rsidRPr="007D3BF8">
        <w:rPr>
          <w:rFonts w:ascii="Arial Narrow" w:eastAsia="Calibri" w:hAnsi="Arial Narrow" w:cs="Times New Roman"/>
          <w:sz w:val="22"/>
          <w:szCs w:val="22"/>
        </w:rPr>
        <w:t>Guests: Harrison Keller (President) (P), Mike McPherson (Provost) (</w:t>
      </w:r>
      <w:r w:rsidR="002D6D36">
        <w:rPr>
          <w:rFonts w:ascii="Arial Narrow" w:eastAsia="Calibri" w:hAnsi="Arial Narrow" w:cs="Times New Roman"/>
          <w:sz w:val="22"/>
          <w:szCs w:val="22"/>
        </w:rPr>
        <w:t>A</w:t>
      </w:r>
      <w:r w:rsidRPr="007D3BF8">
        <w:rPr>
          <w:rFonts w:ascii="Arial Narrow" w:eastAsia="Calibri" w:hAnsi="Arial Narrow" w:cs="Times New Roman"/>
          <w:sz w:val="22"/>
          <w:szCs w:val="22"/>
        </w:rPr>
        <w:t xml:space="preserve">), </w:t>
      </w:r>
      <w:r w:rsidR="00E70E26">
        <w:rPr>
          <w:rFonts w:ascii="Arial Narrow" w:eastAsia="Calibri" w:hAnsi="Arial Narrow" w:cs="Times New Roman"/>
          <w:sz w:val="22"/>
          <w:szCs w:val="22"/>
        </w:rPr>
        <w:t>Heidi Elmendorf (Offic</w:t>
      </w:r>
      <w:r w:rsidR="002425E4">
        <w:rPr>
          <w:rFonts w:ascii="Arial Narrow" w:eastAsia="Calibri" w:hAnsi="Arial Narrow" w:cs="Times New Roman"/>
          <w:sz w:val="22"/>
          <w:szCs w:val="22"/>
        </w:rPr>
        <w:t xml:space="preserve">e of the President) (P), </w:t>
      </w:r>
      <w:r w:rsidRPr="007D3BF8">
        <w:rPr>
          <w:rFonts w:ascii="Arial Narrow" w:eastAsia="Calibri" w:hAnsi="Arial Narrow" w:cs="Times New Roman"/>
          <w:sz w:val="22"/>
          <w:szCs w:val="22"/>
        </w:rPr>
        <w:t xml:space="preserve">Holly Hutchins (OFS), Gabe </w:t>
      </w:r>
      <w:proofErr w:type="spellStart"/>
      <w:r w:rsidRPr="007D3BF8">
        <w:rPr>
          <w:rFonts w:ascii="Arial Narrow" w:eastAsia="Calibri" w:hAnsi="Arial Narrow" w:cs="Times New Roman"/>
          <w:sz w:val="22"/>
          <w:szCs w:val="22"/>
        </w:rPr>
        <w:t>Ignatow</w:t>
      </w:r>
      <w:proofErr w:type="spellEnd"/>
      <w:r w:rsidRPr="007D3BF8">
        <w:rPr>
          <w:rFonts w:ascii="Arial Narrow" w:eastAsia="Calibri" w:hAnsi="Arial Narrow" w:cs="Times New Roman"/>
          <w:sz w:val="22"/>
          <w:szCs w:val="22"/>
        </w:rPr>
        <w:t xml:space="preserve"> (OFS</w:t>
      </w:r>
      <w:r w:rsidR="00156757">
        <w:rPr>
          <w:rFonts w:ascii="Arial Narrow" w:eastAsia="Calibri" w:hAnsi="Arial Narrow" w:cs="Times New Roman"/>
          <w:sz w:val="22"/>
          <w:szCs w:val="22"/>
        </w:rPr>
        <w:t>) (P)</w:t>
      </w:r>
      <w:r w:rsidRPr="007D3BF8">
        <w:rPr>
          <w:rFonts w:ascii="Arial Narrow" w:eastAsia="Calibri" w:hAnsi="Arial Narrow" w:cs="Times New Roman"/>
          <w:sz w:val="22"/>
          <w:szCs w:val="22"/>
        </w:rPr>
        <w:t>), Courtney Glazer (Accreditation/UUCC), Natalie Ellis (UUCC</w:t>
      </w:r>
      <w:r w:rsidR="00156757">
        <w:rPr>
          <w:rFonts w:ascii="Arial Narrow" w:eastAsia="Calibri" w:hAnsi="Arial Narrow" w:cs="Times New Roman"/>
          <w:sz w:val="22"/>
          <w:szCs w:val="22"/>
        </w:rPr>
        <w:t xml:space="preserve"> (A)</w:t>
      </w:r>
      <w:r w:rsidRPr="007D3BF8">
        <w:rPr>
          <w:rFonts w:ascii="Arial Narrow" w:eastAsia="Calibri" w:hAnsi="Arial Narrow" w:cs="Times New Roman"/>
          <w:sz w:val="22"/>
          <w:szCs w:val="22"/>
        </w:rPr>
        <w:t>), Amanda Fuller (UBSC) (P), Jennifer Lane (GC)</w:t>
      </w:r>
      <w:r w:rsidR="008A281E">
        <w:rPr>
          <w:rFonts w:ascii="Arial Narrow" w:eastAsia="Calibri" w:hAnsi="Arial Narrow" w:cs="Times New Roman"/>
          <w:sz w:val="22"/>
          <w:szCs w:val="22"/>
        </w:rPr>
        <w:t xml:space="preserve"> (L)</w:t>
      </w:r>
      <w:r w:rsidRPr="007D3BF8">
        <w:rPr>
          <w:rFonts w:ascii="Arial Narrow" w:eastAsia="Calibri" w:hAnsi="Arial Narrow" w:cs="Times New Roman"/>
          <w:sz w:val="22"/>
          <w:szCs w:val="22"/>
        </w:rPr>
        <w:t xml:space="preserve">, </w:t>
      </w:r>
      <w:r w:rsidR="004E0A84">
        <w:rPr>
          <w:rFonts w:ascii="Arial Narrow" w:eastAsia="Calibri" w:hAnsi="Arial Narrow" w:cs="Times New Roman"/>
          <w:sz w:val="22"/>
          <w:szCs w:val="22"/>
        </w:rPr>
        <w:t>Adam Chamberlin (FPOC) (P)</w:t>
      </w:r>
    </w:p>
    <w:p w14:paraId="326525D7" w14:textId="77777777" w:rsidR="005A1D64" w:rsidRDefault="005A1D64" w:rsidP="005A1D64">
      <w:pPr>
        <w:rPr>
          <w:rFonts w:ascii="Arial Narrow" w:eastAsia="Calibri" w:hAnsi="Arial Narrow" w:cs="Times New Roman"/>
          <w:sz w:val="22"/>
          <w:szCs w:val="22"/>
        </w:rPr>
      </w:pPr>
    </w:p>
    <w:p w14:paraId="6D69851D" w14:textId="69FDE9A2" w:rsidR="005A1D64" w:rsidRDefault="005A1D64" w:rsidP="005A1D64">
      <w:pPr>
        <w:rPr>
          <w:rFonts w:ascii="Arial Narrow" w:eastAsia="Calibri" w:hAnsi="Arial Narrow" w:cs="Times New Roman"/>
          <w:sz w:val="22"/>
          <w:szCs w:val="22"/>
        </w:rPr>
      </w:pPr>
      <w:r w:rsidRPr="007D3BF8">
        <w:rPr>
          <w:rFonts w:ascii="Arial Narrow" w:eastAsia="Calibri" w:hAnsi="Arial Narrow" w:cs="Times New Roman"/>
          <w:sz w:val="22"/>
          <w:szCs w:val="22"/>
        </w:rPr>
        <w:t>Visitors:</w:t>
      </w:r>
      <w:r w:rsidR="002E1EA6">
        <w:rPr>
          <w:rFonts w:ascii="Arial Narrow" w:eastAsia="Calibri" w:hAnsi="Arial Narrow" w:cs="Times New Roman"/>
          <w:sz w:val="22"/>
          <w:szCs w:val="22"/>
        </w:rPr>
        <w:t xml:space="preserve"> Kelly Mitchell (RCOB) (P), </w:t>
      </w:r>
      <w:r w:rsidR="00BA2FE9">
        <w:rPr>
          <w:rFonts w:ascii="Arial Narrow" w:eastAsia="Calibri" w:hAnsi="Arial Narrow" w:cs="Times New Roman"/>
          <w:sz w:val="22"/>
          <w:szCs w:val="22"/>
        </w:rPr>
        <w:t xml:space="preserve">Amy Peterson (FAD) (P), MaryAnn Martin (OOP) (P), </w:t>
      </w:r>
      <w:r w:rsidR="00A156E5">
        <w:rPr>
          <w:rFonts w:ascii="Arial Narrow" w:eastAsia="Calibri" w:hAnsi="Arial Narrow" w:cs="Times New Roman"/>
          <w:sz w:val="22"/>
          <w:szCs w:val="22"/>
        </w:rPr>
        <w:t xml:space="preserve">Thuy Nguyen (RCOB) (P), </w:t>
      </w:r>
      <w:r w:rsidR="002425E4">
        <w:rPr>
          <w:rFonts w:ascii="Arial Narrow" w:eastAsia="Calibri" w:hAnsi="Arial Narrow" w:cs="Times New Roman"/>
          <w:sz w:val="22"/>
          <w:szCs w:val="22"/>
        </w:rPr>
        <w:t>Albert Bin</w:t>
      </w:r>
      <w:r w:rsidR="00AB4B71">
        <w:rPr>
          <w:rFonts w:ascii="Arial Narrow" w:eastAsia="Calibri" w:hAnsi="Arial Narrow" w:cs="Times New Roman"/>
          <w:sz w:val="22"/>
          <w:szCs w:val="22"/>
        </w:rPr>
        <w:t>gser (CLASS) (P)</w:t>
      </w:r>
    </w:p>
    <w:p w14:paraId="0424ABD7" w14:textId="77777777" w:rsidR="005A1D64" w:rsidRDefault="005A1D64" w:rsidP="005A1D64">
      <w:pPr>
        <w:rPr>
          <w:rFonts w:ascii="Arial Narrow" w:eastAsia="Calibri" w:hAnsi="Arial Narrow" w:cs="Times New Roman"/>
          <w:sz w:val="22"/>
          <w:szCs w:val="22"/>
        </w:rPr>
      </w:pPr>
    </w:p>
    <w:p w14:paraId="0DE105CA" w14:textId="77777777" w:rsidR="005A1D64" w:rsidRDefault="005A1D64" w:rsidP="005A1D64">
      <w:pPr>
        <w:rPr>
          <w:rFonts w:ascii="Arial Narrow" w:hAnsi="Arial Narrow"/>
        </w:rPr>
      </w:pPr>
    </w:p>
    <w:p w14:paraId="52802D1F" w14:textId="77777777" w:rsidR="00902E74" w:rsidRDefault="00902E74" w:rsidP="00B838B9">
      <w:pPr>
        <w:rPr>
          <w:rFonts w:ascii="Arial Narrow" w:hAnsi="Arial Narrow"/>
        </w:rPr>
      </w:pPr>
    </w:p>
    <w:p w14:paraId="1EDC5FFA" w14:textId="77777777" w:rsidR="00783B05" w:rsidRPr="00B838B9" w:rsidRDefault="00783B05" w:rsidP="00B838B9">
      <w:pPr>
        <w:rPr>
          <w:rFonts w:ascii="Arial Narrow" w:hAnsi="Arial Narrow"/>
        </w:rPr>
      </w:pPr>
    </w:p>
    <w:tbl>
      <w:tblPr>
        <w:tblW w:w="101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62"/>
        <w:gridCol w:w="2623"/>
        <w:gridCol w:w="6508"/>
      </w:tblGrid>
      <w:tr w:rsidR="00A36B1C" w:rsidRPr="00B838B9" w14:paraId="3A07CE63" w14:textId="77777777" w:rsidTr="00305EB6">
        <w:trPr>
          <w:jc w:val="center"/>
        </w:trPr>
        <w:tc>
          <w:tcPr>
            <w:tcW w:w="1062" w:type="dxa"/>
          </w:tcPr>
          <w:p w14:paraId="6D91E902" w14:textId="77777777" w:rsidR="00A36B1C" w:rsidRPr="00B838B9" w:rsidRDefault="00A36B1C" w:rsidP="00D97F31">
            <w:pPr>
              <w:rPr>
                <w:rFonts w:ascii="Arial Narrow" w:hAnsi="Arial Narrow" w:cs="Arial"/>
              </w:rPr>
            </w:pPr>
            <w:r w:rsidRPr="00B838B9">
              <w:rPr>
                <w:rFonts w:ascii="Arial Narrow" w:hAnsi="Arial Narrow" w:cs="Arial"/>
              </w:rPr>
              <w:t>I.</w:t>
            </w:r>
          </w:p>
        </w:tc>
        <w:tc>
          <w:tcPr>
            <w:tcW w:w="2623" w:type="dxa"/>
          </w:tcPr>
          <w:p w14:paraId="7DA8E2D0" w14:textId="44987122" w:rsidR="00A36B1C" w:rsidRPr="00305EB6" w:rsidRDefault="009E1539" w:rsidP="00305EB6">
            <w:pPr>
              <w:widowControl w:val="0"/>
              <w:tabs>
                <w:tab w:val="left" w:pos="414"/>
              </w:tabs>
              <w:autoSpaceDE w:val="0"/>
              <w:autoSpaceDN w:val="0"/>
              <w:adjustRightInd w:val="0"/>
              <w:rPr>
                <w:rFonts w:ascii="Arial Narrow" w:hAnsi="Arial Narrow" w:cs="Arial"/>
              </w:rPr>
            </w:pPr>
            <w:r w:rsidRPr="00305EB6">
              <w:rPr>
                <w:rFonts w:ascii="Arial Narrow" w:eastAsia="Times New Roman" w:hAnsi="Arial Narrow" w:cs="Times New Roman"/>
              </w:rPr>
              <w:t>Welcome</w:t>
            </w:r>
            <w:r w:rsidR="00275075" w:rsidRPr="00305EB6">
              <w:rPr>
                <w:rFonts w:ascii="Arial Narrow" w:eastAsia="Times New Roman" w:hAnsi="Arial Narrow" w:cs="Times New Roman"/>
              </w:rPr>
              <w:t xml:space="preserve"> and</w:t>
            </w:r>
            <w:r w:rsidRPr="00305EB6">
              <w:rPr>
                <w:rFonts w:ascii="Arial Narrow" w:eastAsia="Times New Roman" w:hAnsi="Arial Narrow" w:cs="Times New Roman"/>
              </w:rPr>
              <w:t xml:space="preserve"> Introductions</w:t>
            </w:r>
          </w:p>
        </w:tc>
        <w:tc>
          <w:tcPr>
            <w:tcW w:w="6508" w:type="dxa"/>
          </w:tcPr>
          <w:p w14:paraId="4CFA5125" w14:textId="4D3DDA16" w:rsidR="00205B1B" w:rsidRPr="00257B65" w:rsidRDefault="0098021F" w:rsidP="00C56FAF">
            <w:pPr>
              <w:rPr>
                <w:rFonts w:ascii="Arial Narrow" w:hAnsi="Arial Narrow" w:cs="Arial"/>
              </w:rPr>
            </w:pPr>
            <w:r>
              <w:rPr>
                <w:rFonts w:ascii="Arial Narrow" w:hAnsi="Arial Narrow" w:cs="Arial"/>
              </w:rPr>
              <w:t>Call to Order, 2:00 pm</w:t>
            </w:r>
          </w:p>
        </w:tc>
      </w:tr>
      <w:tr w:rsidR="004B56D5" w:rsidRPr="00B838B9" w14:paraId="7AA6344A" w14:textId="77777777" w:rsidTr="00305EB6">
        <w:trPr>
          <w:jc w:val="center"/>
        </w:trPr>
        <w:tc>
          <w:tcPr>
            <w:tcW w:w="1062" w:type="dxa"/>
          </w:tcPr>
          <w:p w14:paraId="58856C8D" w14:textId="525D2020" w:rsidR="004B56D5" w:rsidRPr="00B838B9" w:rsidRDefault="004B56D5" w:rsidP="00D97F31">
            <w:pPr>
              <w:rPr>
                <w:rFonts w:ascii="Arial Narrow" w:hAnsi="Arial Narrow" w:cs="Arial"/>
              </w:rPr>
            </w:pPr>
            <w:r w:rsidRPr="00B838B9">
              <w:rPr>
                <w:rFonts w:ascii="Arial Narrow" w:hAnsi="Arial Narrow" w:cs="Arial"/>
              </w:rPr>
              <w:t>II.</w:t>
            </w:r>
          </w:p>
        </w:tc>
        <w:tc>
          <w:tcPr>
            <w:tcW w:w="2623" w:type="dxa"/>
          </w:tcPr>
          <w:p w14:paraId="11A24D18" w14:textId="6F0389B9" w:rsidR="004B56D5" w:rsidRPr="00305EB6" w:rsidRDefault="00C56FAF" w:rsidP="00D97F31">
            <w:pPr>
              <w:rPr>
                <w:rFonts w:ascii="Arial Narrow" w:hAnsi="Arial Narrow" w:cs="Arial"/>
              </w:rPr>
            </w:pPr>
            <w:r w:rsidRPr="00C56FAF">
              <w:rPr>
                <w:rFonts w:ascii="Arial Narrow" w:hAnsi="Arial Narrow" w:cs="Arial"/>
              </w:rPr>
              <w:t xml:space="preserve">Approval of Minutes (March 18, 2026) </w:t>
            </w:r>
            <w:r w:rsidRPr="00C56FAF">
              <w:rPr>
                <w:rFonts w:ascii="Arial Narrow" w:hAnsi="Arial Narrow" w:cs="Arial"/>
                <w:b/>
                <w:bCs/>
              </w:rPr>
              <w:t>[vote]</w:t>
            </w:r>
          </w:p>
        </w:tc>
        <w:tc>
          <w:tcPr>
            <w:tcW w:w="6508" w:type="dxa"/>
          </w:tcPr>
          <w:p w14:paraId="1492CCF6" w14:textId="12538DD3" w:rsidR="00EF40AB" w:rsidRPr="00257B65" w:rsidRDefault="00EF40AB" w:rsidP="00EF40AB">
            <w:pPr>
              <w:rPr>
                <w:rFonts w:ascii="Arial Narrow" w:hAnsi="Arial Narrow" w:cs="Arial"/>
              </w:rPr>
            </w:pPr>
            <w:r w:rsidRPr="00257B65">
              <w:rPr>
                <w:rFonts w:ascii="Arial Narrow" w:hAnsi="Arial Narrow" w:cs="Arial"/>
              </w:rPr>
              <w:t xml:space="preserve">Vote: Majority Approve, 0 No, </w:t>
            </w:r>
            <w:r w:rsidR="00335D6B">
              <w:rPr>
                <w:rFonts w:ascii="Arial Narrow" w:hAnsi="Arial Narrow" w:cs="Arial"/>
              </w:rPr>
              <w:t>2</w:t>
            </w:r>
            <w:r w:rsidRPr="00257B65">
              <w:rPr>
                <w:rFonts w:ascii="Arial Narrow" w:hAnsi="Arial Narrow" w:cs="Arial"/>
              </w:rPr>
              <w:t xml:space="preserve"> Abstain</w:t>
            </w:r>
          </w:p>
          <w:p w14:paraId="1A744C77" w14:textId="179CA894" w:rsidR="00205B1B" w:rsidRPr="00257B65" w:rsidRDefault="00205B1B" w:rsidP="008915F3">
            <w:pPr>
              <w:rPr>
                <w:rFonts w:ascii="Arial Narrow" w:hAnsi="Arial Narrow" w:cs="Arial"/>
              </w:rPr>
            </w:pPr>
          </w:p>
        </w:tc>
      </w:tr>
      <w:tr w:rsidR="00B73476" w:rsidRPr="00B838B9" w14:paraId="7E6097C9" w14:textId="77777777" w:rsidTr="00305EB6">
        <w:trPr>
          <w:jc w:val="center"/>
        </w:trPr>
        <w:tc>
          <w:tcPr>
            <w:tcW w:w="1062" w:type="dxa"/>
          </w:tcPr>
          <w:p w14:paraId="3850CD22" w14:textId="1B6DDC54" w:rsidR="00B73476" w:rsidRPr="00B838B9" w:rsidRDefault="00B73476" w:rsidP="00B73476">
            <w:pPr>
              <w:rPr>
                <w:rFonts w:ascii="Arial Narrow" w:hAnsi="Arial Narrow" w:cs="Arial"/>
              </w:rPr>
            </w:pPr>
            <w:r w:rsidRPr="00B838B9">
              <w:rPr>
                <w:rFonts w:ascii="Arial Narrow" w:hAnsi="Arial Narrow" w:cs="Arial"/>
              </w:rPr>
              <w:t>III.</w:t>
            </w:r>
          </w:p>
        </w:tc>
        <w:tc>
          <w:tcPr>
            <w:tcW w:w="2623" w:type="dxa"/>
          </w:tcPr>
          <w:p w14:paraId="0EDA5397" w14:textId="32E3A8D9" w:rsidR="00B73476" w:rsidRPr="00305EB6" w:rsidRDefault="00275075" w:rsidP="00B73476">
            <w:pPr>
              <w:rPr>
                <w:rFonts w:ascii="Arial Narrow" w:hAnsi="Arial Narrow" w:cs="Arial"/>
              </w:rPr>
            </w:pPr>
            <w:r w:rsidRPr="00305EB6">
              <w:rPr>
                <w:rFonts w:ascii="Arial Narrow" w:hAnsi="Arial Narrow" w:cs="Arial"/>
              </w:rPr>
              <w:t xml:space="preserve">University Update (President </w:t>
            </w:r>
            <w:r w:rsidR="00972CB3" w:rsidRPr="00305EB6">
              <w:rPr>
                <w:rFonts w:ascii="Arial Narrow" w:hAnsi="Arial Narrow" w:cs="Arial"/>
              </w:rPr>
              <w:t>Harrison Keller</w:t>
            </w:r>
            <w:r w:rsidRPr="00305EB6">
              <w:rPr>
                <w:rFonts w:ascii="Arial Narrow" w:hAnsi="Arial Narrow" w:cs="Arial"/>
              </w:rPr>
              <w:t xml:space="preserve"> / Provost Mike McPherson)</w:t>
            </w:r>
          </w:p>
        </w:tc>
        <w:tc>
          <w:tcPr>
            <w:tcW w:w="6508" w:type="dxa"/>
            <w:noWrap/>
          </w:tcPr>
          <w:p w14:paraId="525B160F" w14:textId="5FDFEE7E" w:rsidR="00335D6B" w:rsidRDefault="006D0AE3" w:rsidP="00C56FAF">
            <w:pPr>
              <w:pStyle w:val="ListParagraph"/>
              <w:widowControl/>
              <w:numPr>
                <w:ilvl w:val="0"/>
                <w:numId w:val="2"/>
              </w:numPr>
              <w:autoSpaceDE/>
              <w:autoSpaceDN/>
              <w:adjustRightInd/>
              <w:ind w:left="360"/>
              <w:contextualSpacing w:val="0"/>
              <w:rPr>
                <w:rFonts w:eastAsia="Calibri" w:cs="Arial"/>
                <w:sz w:val="24"/>
              </w:rPr>
            </w:pPr>
            <w:r>
              <w:rPr>
                <w:rFonts w:eastAsia="Calibri" w:cs="Arial"/>
                <w:sz w:val="24"/>
              </w:rPr>
              <w:t xml:space="preserve">We are navigating the </w:t>
            </w:r>
            <w:r w:rsidR="00B37ABD">
              <w:rPr>
                <w:rFonts w:eastAsia="Calibri" w:cs="Arial"/>
                <w:sz w:val="24"/>
              </w:rPr>
              <w:t>near-term</w:t>
            </w:r>
            <w:r>
              <w:rPr>
                <w:rFonts w:eastAsia="Calibri" w:cs="Arial"/>
                <w:sz w:val="24"/>
              </w:rPr>
              <w:t xml:space="preserve"> budget challenges; long term UNT remains strong </w:t>
            </w:r>
            <w:r w:rsidR="0017775B">
              <w:rPr>
                <w:rFonts w:eastAsia="Calibri" w:cs="Arial"/>
                <w:sz w:val="24"/>
              </w:rPr>
              <w:t>and positioned for success.</w:t>
            </w:r>
          </w:p>
          <w:p w14:paraId="6F83F61E" w14:textId="5CE4B9D9" w:rsidR="0017775B" w:rsidRDefault="0020238F" w:rsidP="00C56FAF">
            <w:pPr>
              <w:pStyle w:val="ListParagraph"/>
              <w:widowControl/>
              <w:numPr>
                <w:ilvl w:val="0"/>
                <w:numId w:val="2"/>
              </w:numPr>
              <w:autoSpaceDE/>
              <w:autoSpaceDN/>
              <w:adjustRightInd/>
              <w:ind w:left="360"/>
              <w:contextualSpacing w:val="0"/>
              <w:rPr>
                <w:rFonts w:eastAsia="Calibri" w:cs="Arial"/>
                <w:sz w:val="24"/>
              </w:rPr>
            </w:pPr>
            <w:r>
              <w:rPr>
                <w:rFonts w:eastAsia="Calibri" w:cs="Arial"/>
                <w:sz w:val="24"/>
              </w:rPr>
              <w:t xml:space="preserve">University administrators and the University Budget Council have worked together with </w:t>
            </w:r>
            <w:r w:rsidR="00801220">
              <w:rPr>
                <w:rFonts w:eastAsia="Calibri" w:cs="Arial"/>
                <w:sz w:val="24"/>
              </w:rPr>
              <w:t>deans and vice presidents to discuss budgets, challenges, and where see opportunities</w:t>
            </w:r>
            <w:r w:rsidR="000632D0">
              <w:rPr>
                <w:rFonts w:eastAsia="Calibri" w:cs="Arial"/>
                <w:sz w:val="24"/>
              </w:rPr>
              <w:t xml:space="preserve"> for reducing spending</w:t>
            </w:r>
            <w:r w:rsidR="00F647FF">
              <w:rPr>
                <w:rFonts w:eastAsia="Calibri" w:cs="Arial"/>
                <w:sz w:val="24"/>
              </w:rPr>
              <w:t xml:space="preserve"> and working to improve efficiencies and </w:t>
            </w:r>
            <w:r w:rsidR="00AF74C0">
              <w:rPr>
                <w:rFonts w:eastAsia="Calibri" w:cs="Arial"/>
                <w:sz w:val="24"/>
              </w:rPr>
              <w:t>generation of new revenues.</w:t>
            </w:r>
          </w:p>
          <w:p w14:paraId="21113645" w14:textId="5B0C04D2" w:rsidR="00AF74C0" w:rsidRDefault="00AF74C0" w:rsidP="00C56FAF">
            <w:pPr>
              <w:pStyle w:val="ListParagraph"/>
              <w:widowControl/>
              <w:numPr>
                <w:ilvl w:val="0"/>
                <w:numId w:val="2"/>
              </w:numPr>
              <w:autoSpaceDE/>
              <w:autoSpaceDN/>
              <w:adjustRightInd/>
              <w:ind w:left="360"/>
              <w:contextualSpacing w:val="0"/>
              <w:rPr>
                <w:rFonts w:eastAsia="Calibri" w:cs="Arial"/>
                <w:sz w:val="24"/>
              </w:rPr>
            </w:pPr>
            <w:r>
              <w:rPr>
                <w:rFonts w:eastAsia="Calibri" w:cs="Arial"/>
                <w:sz w:val="24"/>
              </w:rPr>
              <w:t xml:space="preserve">We are not going to cut our way to </w:t>
            </w:r>
            <w:r w:rsidR="00C532A4">
              <w:rPr>
                <w:rFonts w:eastAsia="Calibri" w:cs="Arial"/>
                <w:sz w:val="24"/>
              </w:rPr>
              <w:t>new revenue; we have to grow as a principal strategy for how to navigate</w:t>
            </w:r>
            <w:r w:rsidR="00510329">
              <w:rPr>
                <w:rFonts w:eastAsia="Calibri" w:cs="Arial"/>
                <w:sz w:val="24"/>
              </w:rPr>
              <w:t xml:space="preserve"> these challenges.</w:t>
            </w:r>
          </w:p>
          <w:p w14:paraId="69190ADC" w14:textId="1A03C42E" w:rsidR="00510329" w:rsidRDefault="00510329" w:rsidP="00C56FAF">
            <w:pPr>
              <w:pStyle w:val="ListParagraph"/>
              <w:widowControl/>
              <w:numPr>
                <w:ilvl w:val="0"/>
                <w:numId w:val="2"/>
              </w:numPr>
              <w:autoSpaceDE/>
              <w:autoSpaceDN/>
              <w:adjustRightInd/>
              <w:ind w:left="360"/>
              <w:contextualSpacing w:val="0"/>
              <w:rPr>
                <w:rFonts w:eastAsia="Calibri" w:cs="Arial"/>
                <w:sz w:val="24"/>
              </w:rPr>
            </w:pPr>
            <w:r>
              <w:rPr>
                <w:rFonts w:eastAsia="Calibri" w:cs="Arial"/>
                <w:sz w:val="24"/>
              </w:rPr>
              <w:t xml:space="preserve">The strategic budgeting model has a clear line of </w:t>
            </w:r>
            <w:r w:rsidR="008B671E">
              <w:rPr>
                <w:rFonts w:eastAsia="Calibri" w:cs="Arial"/>
                <w:sz w:val="24"/>
              </w:rPr>
              <w:t>sight</w:t>
            </w:r>
            <w:r>
              <w:rPr>
                <w:rFonts w:eastAsia="Calibri" w:cs="Arial"/>
                <w:sz w:val="24"/>
              </w:rPr>
              <w:t xml:space="preserve"> between</w:t>
            </w:r>
            <w:r w:rsidR="008B671E">
              <w:rPr>
                <w:rFonts w:eastAsia="Calibri" w:cs="Arial"/>
                <w:sz w:val="24"/>
              </w:rPr>
              <w:t xml:space="preserve"> resources that are available in colleges and student enrollment and success</w:t>
            </w:r>
            <w:r w:rsidR="00E51920">
              <w:rPr>
                <w:rFonts w:eastAsia="Calibri" w:cs="Arial"/>
                <w:sz w:val="24"/>
              </w:rPr>
              <w:t>; specifically for summer and fall enrollments.</w:t>
            </w:r>
          </w:p>
          <w:p w14:paraId="4BB8901B" w14:textId="4220BE09" w:rsidR="00E51920" w:rsidRDefault="00E51920" w:rsidP="00C56FAF">
            <w:pPr>
              <w:pStyle w:val="ListParagraph"/>
              <w:widowControl/>
              <w:numPr>
                <w:ilvl w:val="0"/>
                <w:numId w:val="2"/>
              </w:numPr>
              <w:autoSpaceDE/>
              <w:autoSpaceDN/>
              <w:adjustRightInd/>
              <w:ind w:left="360"/>
              <w:contextualSpacing w:val="0"/>
              <w:rPr>
                <w:rFonts w:eastAsia="Calibri" w:cs="Arial"/>
                <w:sz w:val="24"/>
              </w:rPr>
            </w:pPr>
            <w:r>
              <w:rPr>
                <w:rFonts w:eastAsia="Calibri" w:cs="Arial"/>
                <w:sz w:val="24"/>
              </w:rPr>
              <w:t>Faculty led course redesign projects</w:t>
            </w:r>
            <w:r w:rsidR="00252498">
              <w:rPr>
                <w:rFonts w:eastAsia="Calibri" w:cs="Arial"/>
                <w:sz w:val="24"/>
              </w:rPr>
              <w:t xml:space="preserve"> are expected to help us provide transformative educational and learning experiences</w:t>
            </w:r>
            <w:r w:rsidR="003A12BC">
              <w:rPr>
                <w:rFonts w:eastAsia="Calibri" w:cs="Arial"/>
                <w:sz w:val="24"/>
              </w:rPr>
              <w:t xml:space="preserve"> that translate into meaningful opportunities after graduation.</w:t>
            </w:r>
          </w:p>
          <w:p w14:paraId="6373881A" w14:textId="07EEFF36" w:rsidR="003A12BC" w:rsidRDefault="003A12BC" w:rsidP="00C56FAF">
            <w:pPr>
              <w:pStyle w:val="ListParagraph"/>
              <w:widowControl/>
              <w:numPr>
                <w:ilvl w:val="0"/>
                <w:numId w:val="2"/>
              </w:numPr>
              <w:autoSpaceDE/>
              <w:autoSpaceDN/>
              <w:adjustRightInd/>
              <w:ind w:left="360"/>
              <w:contextualSpacing w:val="0"/>
              <w:rPr>
                <w:rFonts w:eastAsia="Calibri" w:cs="Arial"/>
                <w:sz w:val="24"/>
              </w:rPr>
            </w:pPr>
            <w:r>
              <w:rPr>
                <w:rFonts w:eastAsia="Calibri" w:cs="Arial"/>
                <w:sz w:val="24"/>
              </w:rPr>
              <w:t>Changes in academic organization will position us for even better support of interdisciplinary scholarship programs and partnerships.</w:t>
            </w:r>
          </w:p>
          <w:p w14:paraId="308AD4AA" w14:textId="7A65692F" w:rsidR="000F5F84" w:rsidRDefault="000F5F84" w:rsidP="00C56FAF">
            <w:pPr>
              <w:pStyle w:val="ListParagraph"/>
              <w:widowControl/>
              <w:numPr>
                <w:ilvl w:val="0"/>
                <w:numId w:val="2"/>
              </w:numPr>
              <w:autoSpaceDE/>
              <w:autoSpaceDN/>
              <w:adjustRightInd/>
              <w:ind w:left="360"/>
              <w:contextualSpacing w:val="0"/>
              <w:rPr>
                <w:rFonts w:eastAsia="Calibri" w:cs="Arial"/>
                <w:sz w:val="24"/>
              </w:rPr>
            </w:pPr>
            <w:r>
              <w:rPr>
                <w:rFonts w:eastAsia="Calibri" w:cs="Arial"/>
                <w:sz w:val="24"/>
              </w:rPr>
              <w:t xml:space="preserve">We will double down on our work that has already shown results to bolster our student enrollments, retention, and success. </w:t>
            </w:r>
          </w:p>
          <w:p w14:paraId="002D5C4C" w14:textId="19E4A8B0" w:rsidR="00D608AB" w:rsidRDefault="00D608AB" w:rsidP="00C56FAF">
            <w:pPr>
              <w:pStyle w:val="ListParagraph"/>
              <w:widowControl/>
              <w:numPr>
                <w:ilvl w:val="0"/>
                <w:numId w:val="2"/>
              </w:numPr>
              <w:autoSpaceDE/>
              <w:autoSpaceDN/>
              <w:adjustRightInd/>
              <w:ind w:left="360"/>
              <w:contextualSpacing w:val="0"/>
              <w:rPr>
                <w:rFonts w:eastAsia="Calibri" w:cs="Arial"/>
                <w:sz w:val="24"/>
              </w:rPr>
            </w:pPr>
            <w:r>
              <w:rPr>
                <w:rFonts w:eastAsia="Calibri" w:cs="Arial"/>
                <w:sz w:val="24"/>
              </w:rPr>
              <w:t>Deans were told that if we can perform better than we project in enrolling new students, retaining students, and graduation rates</w:t>
            </w:r>
            <w:r w:rsidR="0060799C">
              <w:rPr>
                <w:rFonts w:eastAsia="Calibri" w:cs="Arial"/>
                <w:sz w:val="24"/>
              </w:rPr>
              <w:t xml:space="preserve"> in our new strategic budget </w:t>
            </w:r>
            <w:r w:rsidR="0061154F">
              <w:rPr>
                <w:rFonts w:eastAsia="Calibri" w:cs="Arial"/>
                <w:sz w:val="24"/>
              </w:rPr>
              <w:t>m</w:t>
            </w:r>
            <w:r w:rsidR="0060799C">
              <w:rPr>
                <w:rFonts w:eastAsia="Calibri" w:cs="Arial"/>
                <w:sz w:val="24"/>
              </w:rPr>
              <w:t>odel then colleges can actually receive additional funding or make mid-year adjustments to the colleges if they outperform their projections.</w:t>
            </w:r>
          </w:p>
          <w:p w14:paraId="41A7E391" w14:textId="59F4A7D5" w:rsidR="0061154F" w:rsidRDefault="0061154F" w:rsidP="00C56FAF">
            <w:pPr>
              <w:pStyle w:val="ListParagraph"/>
              <w:widowControl/>
              <w:numPr>
                <w:ilvl w:val="0"/>
                <w:numId w:val="2"/>
              </w:numPr>
              <w:autoSpaceDE/>
              <w:autoSpaceDN/>
              <w:adjustRightInd/>
              <w:ind w:left="360"/>
              <w:contextualSpacing w:val="0"/>
              <w:rPr>
                <w:rFonts w:eastAsia="Calibri" w:cs="Arial"/>
                <w:sz w:val="24"/>
              </w:rPr>
            </w:pPr>
            <w:r>
              <w:rPr>
                <w:rFonts w:eastAsia="Calibri" w:cs="Arial"/>
                <w:sz w:val="24"/>
              </w:rPr>
              <w:t>Currently there are about 25 projects in the pipeline</w:t>
            </w:r>
            <w:r w:rsidR="007E3689">
              <w:rPr>
                <w:rFonts w:eastAsia="Calibri" w:cs="Arial"/>
                <w:sz w:val="24"/>
              </w:rPr>
              <w:t xml:space="preserve"> to bolster our university support and our commitment to executive and professional education. These have a much clearer financial model that we have had before.</w:t>
            </w:r>
          </w:p>
          <w:p w14:paraId="7CB33B13" w14:textId="34BE742B" w:rsidR="007E3689" w:rsidRDefault="00E2095E" w:rsidP="00C56FAF">
            <w:pPr>
              <w:pStyle w:val="ListParagraph"/>
              <w:widowControl/>
              <w:numPr>
                <w:ilvl w:val="0"/>
                <w:numId w:val="2"/>
              </w:numPr>
              <w:autoSpaceDE/>
              <w:autoSpaceDN/>
              <w:adjustRightInd/>
              <w:ind w:left="360"/>
              <w:contextualSpacing w:val="0"/>
              <w:rPr>
                <w:rFonts w:eastAsia="Calibri" w:cs="Arial"/>
                <w:sz w:val="24"/>
              </w:rPr>
            </w:pPr>
            <w:r>
              <w:rPr>
                <w:rFonts w:eastAsia="Calibri" w:cs="Arial"/>
                <w:sz w:val="24"/>
              </w:rPr>
              <w:t xml:space="preserve">There are partnerships between academic units and industry partners. There is capacity to take on another 25 or so more </w:t>
            </w:r>
            <w:r w:rsidR="008D1202">
              <w:rPr>
                <w:rFonts w:eastAsia="Calibri" w:cs="Arial"/>
                <w:sz w:val="24"/>
              </w:rPr>
              <w:t xml:space="preserve">project’; these </w:t>
            </w:r>
            <w:r w:rsidR="00B37ABD">
              <w:rPr>
                <w:rFonts w:eastAsia="Calibri" w:cs="Arial"/>
                <w:sz w:val="24"/>
              </w:rPr>
              <w:t>will</w:t>
            </w:r>
            <w:r w:rsidR="008D1202">
              <w:rPr>
                <w:rFonts w:eastAsia="Calibri" w:cs="Arial"/>
                <w:sz w:val="24"/>
              </w:rPr>
              <w:t xml:space="preserve"> be a priority going forward.</w:t>
            </w:r>
          </w:p>
          <w:p w14:paraId="5F76D732" w14:textId="1363F037" w:rsidR="008D1202" w:rsidRDefault="000F6895" w:rsidP="00C56FAF">
            <w:pPr>
              <w:pStyle w:val="ListParagraph"/>
              <w:widowControl/>
              <w:numPr>
                <w:ilvl w:val="0"/>
                <w:numId w:val="2"/>
              </w:numPr>
              <w:autoSpaceDE/>
              <w:autoSpaceDN/>
              <w:adjustRightInd/>
              <w:ind w:left="360"/>
              <w:contextualSpacing w:val="0"/>
              <w:rPr>
                <w:rFonts w:eastAsia="Calibri" w:cs="Arial"/>
                <w:sz w:val="24"/>
              </w:rPr>
            </w:pPr>
            <w:r>
              <w:rPr>
                <w:rFonts w:eastAsia="Calibri" w:cs="Arial"/>
                <w:sz w:val="24"/>
              </w:rPr>
              <w:t>The faculty and staff are what make UNT such a magical, amazing university. There is commitment to a merit pool</w:t>
            </w:r>
            <w:r w:rsidR="006B3718">
              <w:rPr>
                <w:rFonts w:eastAsia="Calibri" w:cs="Arial"/>
                <w:sz w:val="24"/>
              </w:rPr>
              <w:t xml:space="preserve">, </w:t>
            </w:r>
            <w:r>
              <w:rPr>
                <w:rFonts w:eastAsia="Calibri" w:cs="Arial"/>
                <w:sz w:val="24"/>
              </w:rPr>
              <w:t>incentives for our leading PIs</w:t>
            </w:r>
            <w:r w:rsidR="006B3718">
              <w:rPr>
                <w:rFonts w:eastAsia="Calibri" w:cs="Arial"/>
                <w:sz w:val="24"/>
              </w:rPr>
              <w:t>, and increases in wages for our low state employees.</w:t>
            </w:r>
          </w:p>
          <w:p w14:paraId="3D5F006E" w14:textId="0CB604E6" w:rsidR="00AF74C0" w:rsidRPr="00714468" w:rsidRDefault="00F26D72" w:rsidP="00AF74C0">
            <w:pPr>
              <w:pStyle w:val="ListParagraph"/>
              <w:widowControl/>
              <w:numPr>
                <w:ilvl w:val="0"/>
                <w:numId w:val="2"/>
              </w:numPr>
              <w:autoSpaceDE/>
              <w:autoSpaceDN/>
              <w:adjustRightInd/>
              <w:ind w:left="360"/>
              <w:contextualSpacing w:val="0"/>
              <w:rPr>
                <w:rFonts w:eastAsia="Calibri" w:cs="Arial"/>
                <w:sz w:val="24"/>
              </w:rPr>
            </w:pPr>
            <w:r>
              <w:rPr>
                <w:rFonts w:eastAsia="Calibri" w:cs="Arial"/>
                <w:sz w:val="24"/>
              </w:rPr>
              <w:t xml:space="preserve">We are guided by our shared values, our mission, and our strategic vision we laid out </w:t>
            </w:r>
            <w:r w:rsidR="00714468">
              <w:rPr>
                <w:rFonts w:eastAsia="Calibri" w:cs="Arial"/>
                <w:sz w:val="24"/>
              </w:rPr>
              <w:t>in the 2030 plan.</w:t>
            </w:r>
          </w:p>
          <w:p w14:paraId="4D164B48" w14:textId="2A747FE4" w:rsidR="00C56FAF" w:rsidRDefault="00C56FAF" w:rsidP="00C56FAF">
            <w:pPr>
              <w:pStyle w:val="ListParagraph"/>
              <w:widowControl/>
              <w:numPr>
                <w:ilvl w:val="0"/>
                <w:numId w:val="2"/>
              </w:numPr>
              <w:autoSpaceDE/>
              <w:autoSpaceDN/>
              <w:adjustRightInd/>
              <w:ind w:left="360"/>
              <w:contextualSpacing w:val="0"/>
              <w:rPr>
                <w:rFonts w:eastAsia="Calibri" w:cs="Arial"/>
                <w:sz w:val="24"/>
              </w:rPr>
            </w:pPr>
            <w:r w:rsidRPr="00257B65">
              <w:rPr>
                <w:rFonts w:eastAsia="Calibri" w:cs="Arial"/>
                <w:sz w:val="24"/>
              </w:rPr>
              <w:t>Process and determinants used in restructuring and program closure decisions</w:t>
            </w:r>
          </w:p>
          <w:p w14:paraId="52955168" w14:textId="520DF427" w:rsidR="00714468" w:rsidRPr="00257B65" w:rsidRDefault="00F35180" w:rsidP="00714468">
            <w:pPr>
              <w:pStyle w:val="ListParagraph"/>
              <w:widowControl/>
              <w:numPr>
                <w:ilvl w:val="1"/>
                <w:numId w:val="2"/>
              </w:numPr>
              <w:autoSpaceDE/>
              <w:autoSpaceDN/>
              <w:adjustRightInd/>
              <w:ind w:left="699"/>
              <w:contextualSpacing w:val="0"/>
              <w:rPr>
                <w:rFonts w:eastAsia="Calibri" w:cs="Arial"/>
                <w:sz w:val="24"/>
              </w:rPr>
            </w:pPr>
            <w:r>
              <w:rPr>
                <w:rFonts w:eastAsia="Calibri" w:cs="Arial"/>
                <w:sz w:val="24"/>
              </w:rPr>
              <w:t>The Provost and his team have spearheaded the analyses about programs across multiple dimensions</w:t>
            </w:r>
            <w:r w:rsidR="00544199">
              <w:rPr>
                <w:rFonts w:eastAsia="Calibri" w:cs="Arial"/>
                <w:sz w:val="24"/>
              </w:rPr>
              <w:t>, e.g., student demand, how many students complete different credentials in a typical year, emerging workforce demand</w:t>
            </w:r>
            <w:r w:rsidR="00175A25">
              <w:rPr>
                <w:rFonts w:eastAsia="Calibri" w:cs="Arial"/>
                <w:sz w:val="24"/>
              </w:rPr>
              <w:t xml:space="preserve"> (especially for newer programs), contribution margin (how much it cost the </w:t>
            </w:r>
            <w:r w:rsidR="005D5143">
              <w:rPr>
                <w:rFonts w:eastAsia="Calibri" w:cs="Arial"/>
                <w:sz w:val="24"/>
              </w:rPr>
              <w:t>institution to provide the different programs), and a key metric, time to value.</w:t>
            </w:r>
          </w:p>
          <w:p w14:paraId="44A7F574" w14:textId="0EFE5263" w:rsidR="00B27531" w:rsidRDefault="00F12856" w:rsidP="00B27531">
            <w:pPr>
              <w:pStyle w:val="ListParagraph"/>
              <w:widowControl/>
              <w:numPr>
                <w:ilvl w:val="1"/>
                <w:numId w:val="2"/>
              </w:numPr>
              <w:autoSpaceDE/>
              <w:autoSpaceDN/>
              <w:adjustRightInd/>
              <w:ind w:left="700"/>
              <w:contextualSpacing w:val="0"/>
              <w:rPr>
                <w:rFonts w:eastAsia="Calibri" w:cs="Arial"/>
                <w:sz w:val="24"/>
              </w:rPr>
            </w:pPr>
            <w:r>
              <w:rPr>
                <w:rFonts w:eastAsia="Calibri" w:cs="Arial"/>
                <w:sz w:val="24"/>
              </w:rPr>
              <w:t xml:space="preserve">Time to value is a measure of how long it takes a typical student to go net positive on their out-of-pocket </w:t>
            </w:r>
            <w:r w:rsidR="000668BD">
              <w:rPr>
                <w:rFonts w:eastAsia="Calibri" w:cs="Arial"/>
                <w:sz w:val="24"/>
              </w:rPr>
              <w:t xml:space="preserve">investment in their UNT </w:t>
            </w:r>
            <w:r w:rsidR="000668BD">
              <w:rPr>
                <w:rFonts w:eastAsia="Calibri" w:cs="Arial"/>
                <w:sz w:val="24"/>
              </w:rPr>
              <w:lastRenderedPageBreak/>
              <w:t>education. You look a</w:t>
            </w:r>
            <w:r w:rsidR="00877248">
              <w:rPr>
                <w:rFonts w:eastAsia="Calibri" w:cs="Arial"/>
                <w:sz w:val="24"/>
              </w:rPr>
              <w:t>t the</w:t>
            </w:r>
            <w:r w:rsidR="000668BD">
              <w:rPr>
                <w:rFonts w:eastAsia="Calibri" w:cs="Arial"/>
                <w:sz w:val="24"/>
              </w:rPr>
              <w:t xml:space="preserve"> typical </w:t>
            </w:r>
            <w:r w:rsidR="00877248">
              <w:rPr>
                <w:rFonts w:eastAsia="Calibri" w:cs="Arial"/>
                <w:sz w:val="24"/>
              </w:rPr>
              <w:t xml:space="preserve">earnings of a </w:t>
            </w:r>
            <w:r w:rsidR="000668BD">
              <w:rPr>
                <w:rFonts w:eastAsia="Calibri" w:cs="Arial"/>
                <w:sz w:val="24"/>
              </w:rPr>
              <w:t xml:space="preserve">Texan with only a high school </w:t>
            </w:r>
            <w:proofErr w:type="gramStart"/>
            <w:r w:rsidR="000668BD">
              <w:rPr>
                <w:rFonts w:eastAsia="Calibri" w:cs="Arial"/>
                <w:sz w:val="24"/>
              </w:rPr>
              <w:t>diploma</w:t>
            </w:r>
            <w:proofErr w:type="gramEnd"/>
            <w:r w:rsidR="00877248">
              <w:rPr>
                <w:rFonts w:eastAsia="Calibri" w:cs="Arial"/>
                <w:sz w:val="24"/>
              </w:rPr>
              <w:t xml:space="preserve"> and you look at the typical earnings of a credential holder</w:t>
            </w:r>
            <w:r w:rsidR="003D42C6">
              <w:rPr>
                <w:rFonts w:eastAsia="Calibri" w:cs="Arial"/>
                <w:sz w:val="24"/>
              </w:rPr>
              <w:t xml:space="preserve">, for whatever credential you are looking at, then you net out the costs after financial aid for </w:t>
            </w:r>
            <w:r w:rsidR="00951151">
              <w:rPr>
                <w:rFonts w:eastAsia="Calibri" w:cs="Arial"/>
                <w:sz w:val="24"/>
              </w:rPr>
              <w:t>tuition</w:t>
            </w:r>
            <w:r w:rsidR="003D42C6">
              <w:rPr>
                <w:rFonts w:eastAsia="Calibri" w:cs="Arial"/>
                <w:sz w:val="24"/>
              </w:rPr>
              <w:t xml:space="preserve"> and fees</w:t>
            </w:r>
            <w:r w:rsidR="00951151">
              <w:rPr>
                <w:rFonts w:eastAsia="Calibri" w:cs="Arial"/>
                <w:sz w:val="24"/>
              </w:rPr>
              <w:t xml:space="preserve">. You net out opportunity cost; </w:t>
            </w:r>
            <w:r w:rsidR="007F08BB">
              <w:rPr>
                <w:rFonts w:eastAsia="Calibri" w:cs="Arial"/>
                <w:sz w:val="24"/>
              </w:rPr>
              <w:t xml:space="preserve">the vast majority of our students work but work fewer hours than they would be able to go to work if they were not enrolled in UNT. </w:t>
            </w:r>
            <w:r w:rsidR="00FA6A4E">
              <w:rPr>
                <w:rFonts w:eastAsia="Calibri" w:cs="Arial"/>
                <w:sz w:val="24"/>
              </w:rPr>
              <w:t xml:space="preserve">We ask how fast is a student breaking down that typical out-of-pocket </w:t>
            </w:r>
            <w:r w:rsidR="0088010A">
              <w:rPr>
                <w:rFonts w:eastAsia="Calibri" w:cs="Arial"/>
                <w:sz w:val="24"/>
              </w:rPr>
              <w:t>investment? The median for UNT undergraduate degree programs is about 6 years. Some programs</w:t>
            </w:r>
            <w:r w:rsidR="000B0820">
              <w:rPr>
                <w:rFonts w:eastAsia="Calibri" w:cs="Arial"/>
                <w:sz w:val="24"/>
              </w:rPr>
              <w:t xml:space="preserve"> net the investment in 3 to 4 years.</w:t>
            </w:r>
            <w:r w:rsidR="00F2567C">
              <w:rPr>
                <w:rFonts w:eastAsia="Calibri" w:cs="Arial"/>
                <w:sz w:val="24"/>
              </w:rPr>
              <w:t xml:space="preserve"> There are 10 </w:t>
            </w:r>
            <w:r w:rsidR="00764F3E">
              <w:rPr>
                <w:rFonts w:eastAsia="Calibri" w:cs="Arial"/>
                <w:sz w:val="24"/>
              </w:rPr>
              <w:t>undergraduate</w:t>
            </w:r>
            <w:r w:rsidR="00F2567C">
              <w:rPr>
                <w:rFonts w:eastAsia="Calibri" w:cs="Arial"/>
                <w:sz w:val="24"/>
              </w:rPr>
              <w:t xml:space="preserve"> programs where it is more than 10 years.</w:t>
            </w:r>
          </w:p>
          <w:p w14:paraId="3FB892B7" w14:textId="04418E4B" w:rsidR="00764F3E" w:rsidRDefault="00764F3E" w:rsidP="00B27531">
            <w:pPr>
              <w:pStyle w:val="ListParagraph"/>
              <w:widowControl/>
              <w:numPr>
                <w:ilvl w:val="1"/>
                <w:numId w:val="2"/>
              </w:numPr>
              <w:autoSpaceDE/>
              <w:autoSpaceDN/>
              <w:adjustRightInd/>
              <w:ind w:left="700"/>
              <w:contextualSpacing w:val="0"/>
              <w:rPr>
                <w:rFonts w:eastAsia="Calibri" w:cs="Arial"/>
                <w:sz w:val="24"/>
              </w:rPr>
            </w:pPr>
            <w:r>
              <w:rPr>
                <w:rFonts w:eastAsia="Calibri" w:cs="Arial"/>
                <w:sz w:val="24"/>
              </w:rPr>
              <w:t xml:space="preserve">Time to value is not the only metric to be considered, although it is an important metric. </w:t>
            </w:r>
            <w:r w:rsidR="0053661E">
              <w:rPr>
                <w:rFonts w:eastAsia="Calibri" w:cs="Arial"/>
                <w:sz w:val="24"/>
              </w:rPr>
              <w:t xml:space="preserve">There is a lot of good associated with higher education and a lot of reasons a UNT education is valuable. </w:t>
            </w:r>
          </w:p>
          <w:p w14:paraId="1E233E4A" w14:textId="2267B601" w:rsidR="00BA4659" w:rsidRDefault="00BA4659" w:rsidP="00B27531">
            <w:pPr>
              <w:pStyle w:val="ListParagraph"/>
              <w:widowControl/>
              <w:numPr>
                <w:ilvl w:val="1"/>
                <w:numId w:val="2"/>
              </w:numPr>
              <w:autoSpaceDE/>
              <w:autoSpaceDN/>
              <w:adjustRightInd/>
              <w:ind w:left="700"/>
              <w:contextualSpacing w:val="0"/>
              <w:rPr>
                <w:rFonts w:eastAsia="Calibri" w:cs="Arial"/>
                <w:sz w:val="24"/>
              </w:rPr>
            </w:pPr>
            <w:r>
              <w:rPr>
                <w:rFonts w:eastAsia="Calibri" w:cs="Arial"/>
                <w:sz w:val="24"/>
              </w:rPr>
              <w:t xml:space="preserve">Ways to improve time to value include </w:t>
            </w:r>
            <w:r w:rsidR="003A3058">
              <w:rPr>
                <w:rFonts w:eastAsia="Calibri" w:cs="Arial"/>
                <w:sz w:val="24"/>
              </w:rPr>
              <w:t xml:space="preserve">making sure students complete their degree more efficiently. </w:t>
            </w:r>
          </w:p>
          <w:p w14:paraId="1647DEF9" w14:textId="09CABDDF" w:rsidR="0010670F" w:rsidRDefault="0010670F" w:rsidP="00B27531">
            <w:pPr>
              <w:pStyle w:val="ListParagraph"/>
              <w:widowControl/>
              <w:numPr>
                <w:ilvl w:val="1"/>
                <w:numId w:val="2"/>
              </w:numPr>
              <w:autoSpaceDE/>
              <w:autoSpaceDN/>
              <w:adjustRightInd/>
              <w:ind w:left="700"/>
              <w:contextualSpacing w:val="0"/>
              <w:rPr>
                <w:rFonts w:eastAsia="Calibri" w:cs="Arial"/>
                <w:sz w:val="24"/>
              </w:rPr>
            </w:pPr>
            <w:r>
              <w:rPr>
                <w:rFonts w:eastAsia="Calibri" w:cs="Arial"/>
                <w:sz w:val="24"/>
              </w:rPr>
              <w:t>Administrative memory does not recall a time when we took as critical a look at time to value as we are doing now.</w:t>
            </w:r>
          </w:p>
          <w:p w14:paraId="043E6B47" w14:textId="3A286428" w:rsidR="002D1524" w:rsidRDefault="002D1524" w:rsidP="00B27531">
            <w:pPr>
              <w:pStyle w:val="ListParagraph"/>
              <w:widowControl/>
              <w:numPr>
                <w:ilvl w:val="1"/>
                <w:numId w:val="2"/>
              </w:numPr>
              <w:autoSpaceDE/>
              <w:autoSpaceDN/>
              <w:adjustRightInd/>
              <w:ind w:left="700"/>
              <w:contextualSpacing w:val="0"/>
              <w:rPr>
                <w:rFonts w:eastAsia="Calibri" w:cs="Arial"/>
                <w:sz w:val="24"/>
              </w:rPr>
            </w:pPr>
            <w:r>
              <w:rPr>
                <w:rFonts w:eastAsia="Calibri" w:cs="Arial"/>
                <w:sz w:val="24"/>
              </w:rPr>
              <w:t xml:space="preserve">Some of the occupations that our graduates </w:t>
            </w:r>
            <w:r w:rsidR="00F314D5">
              <w:rPr>
                <w:rFonts w:eastAsia="Calibri" w:cs="Arial"/>
                <w:sz w:val="24"/>
              </w:rPr>
              <w:t>seek</w:t>
            </w:r>
            <w:r>
              <w:rPr>
                <w:rFonts w:eastAsia="Calibri" w:cs="Arial"/>
                <w:sz w:val="24"/>
              </w:rPr>
              <w:t xml:space="preserve"> </w:t>
            </w:r>
            <w:r w:rsidR="00F55344">
              <w:rPr>
                <w:rFonts w:eastAsia="Calibri" w:cs="Arial"/>
                <w:sz w:val="24"/>
              </w:rPr>
              <w:t>have</w:t>
            </w:r>
            <w:r>
              <w:rPr>
                <w:rFonts w:eastAsia="Calibri" w:cs="Arial"/>
                <w:sz w:val="24"/>
              </w:rPr>
              <w:t xml:space="preserve"> historically low wages. We will never argue that we should not </w:t>
            </w:r>
            <w:r w:rsidR="00F55344">
              <w:rPr>
                <w:rFonts w:eastAsia="Calibri" w:cs="Arial"/>
                <w:sz w:val="24"/>
              </w:rPr>
              <w:t xml:space="preserve">produce those </w:t>
            </w:r>
            <w:r w:rsidR="00F314D5">
              <w:rPr>
                <w:rFonts w:eastAsia="Calibri" w:cs="Arial"/>
                <w:sz w:val="24"/>
              </w:rPr>
              <w:t>credentials,</w:t>
            </w:r>
            <w:r w:rsidR="00F55344">
              <w:rPr>
                <w:rFonts w:eastAsia="Calibri" w:cs="Arial"/>
                <w:sz w:val="24"/>
              </w:rPr>
              <w:t xml:space="preserve"> but we should not expect students to take a vow of poverty to complete credentials that our society needs.</w:t>
            </w:r>
            <w:r w:rsidR="00867B9F">
              <w:rPr>
                <w:rFonts w:eastAsia="Calibri" w:cs="Arial"/>
                <w:sz w:val="24"/>
              </w:rPr>
              <w:t xml:space="preserve"> For these </w:t>
            </w:r>
            <w:r w:rsidR="003B7D32">
              <w:rPr>
                <w:rFonts w:eastAsia="Calibri" w:cs="Arial"/>
                <w:sz w:val="24"/>
              </w:rPr>
              <w:t>we should</w:t>
            </w:r>
            <w:r w:rsidR="00867B9F">
              <w:rPr>
                <w:rFonts w:eastAsia="Calibri" w:cs="Arial"/>
                <w:sz w:val="24"/>
              </w:rPr>
              <w:t xml:space="preserve"> think differently about financial aid. For example, when we know the typical earnings </w:t>
            </w:r>
            <w:r w:rsidR="003B7D32">
              <w:rPr>
                <w:rFonts w:eastAsia="Calibri" w:cs="Arial"/>
                <w:sz w:val="24"/>
              </w:rPr>
              <w:t>are less than some other degree programs, there are other levers we can consider as well.</w:t>
            </w:r>
          </w:p>
          <w:p w14:paraId="088ECAFD" w14:textId="329A6064" w:rsidR="00C73204" w:rsidRDefault="00C73204" w:rsidP="00B27531">
            <w:pPr>
              <w:pStyle w:val="ListParagraph"/>
              <w:widowControl/>
              <w:numPr>
                <w:ilvl w:val="1"/>
                <w:numId w:val="2"/>
              </w:numPr>
              <w:autoSpaceDE/>
              <w:autoSpaceDN/>
              <w:adjustRightInd/>
              <w:ind w:left="700"/>
              <w:contextualSpacing w:val="0"/>
              <w:rPr>
                <w:rFonts w:eastAsia="Calibri" w:cs="Arial"/>
                <w:sz w:val="24"/>
              </w:rPr>
            </w:pPr>
            <w:r>
              <w:rPr>
                <w:rFonts w:eastAsia="Calibri" w:cs="Arial"/>
                <w:sz w:val="24"/>
              </w:rPr>
              <w:t>We looked across multiple dimensions and past student demand was the most powerful indicator. Some certificate programs</w:t>
            </w:r>
            <w:r w:rsidR="00195A6B">
              <w:rPr>
                <w:rFonts w:eastAsia="Calibri" w:cs="Arial"/>
                <w:sz w:val="24"/>
              </w:rPr>
              <w:t xml:space="preserve"> were sunsetting; some were ones that people did not know were still on the books. These were cleared.</w:t>
            </w:r>
          </w:p>
          <w:p w14:paraId="6668EB10" w14:textId="378C4473" w:rsidR="00195A6B" w:rsidRDefault="00195A6B" w:rsidP="00B27531">
            <w:pPr>
              <w:pStyle w:val="ListParagraph"/>
              <w:widowControl/>
              <w:numPr>
                <w:ilvl w:val="1"/>
                <w:numId w:val="2"/>
              </w:numPr>
              <w:autoSpaceDE/>
              <w:autoSpaceDN/>
              <w:adjustRightInd/>
              <w:ind w:left="700"/>
              <w:contextualSpacing w:val="0"/>
              <w:rPr>
                <w:rFonts w:eastAsia="Calibri" w:cs="Arial"/>
                <w:sz w:val="24"/>
              </w:rPr>
            </w:pPr>
            <w:r>
              <w:rPr>
                <w:rFonts w:eastAsia="Calibri" w:cs="Arial"/>
                <w:sz w:val="24"/>
              </w:rPr>
              <w:t>There will be new degree</w:t>
            </w:r>
            <w:r w:rsidR="00503D03">
              <w:rPr>
                <w:rFonts w:eastAsia="Calibri" w:cs="Arial"/>
                <w:sz w:val="24"/>
              </w:rPr>
              <w:t xml:space="preserve"> programs</w:t>
            </w:r>
            <w:r>
              <w:rPr>
                <w:rFonts w:eastAsia="Calibri" w:cs="Arial"/>
                <w:sz w:val="24"/>
              </w:rPr>
              <w:t xml:space="preserve"> and new certificates </w:t>
            </w:r>
            <w:r w:rsidR="00503D03">
              <w:rPr>
                <w:rFonts w:eastAsia="Calibri" w:cs="Arial"/>
                <w:sz w:val="24"/>
              </w:rPr>
              <w:t xml:space="preserve">we are going to need to add over time. These </w:t>
            </w:r>
            <w:r w:rsidR="00160AB2">
              <w:rPr>
                <w:rFonts w:eastAsia="Calibri" w:cs="Arial"/>
                <w:sz w:val="24"/>
              </w:rPr>
              <w:t>need to</w:t>
            </w:r>
            <w:r w:rsidR="00503D03">
              <w:rPr>
                <w:rFonts w:eastAsia="Calibri" w:cs="Arial"/>
                <w:sz w:val="24"/>
              </w:rPr>
              <w:t xml:space="preserve"> be viewed across multiple dimensions</w:t>
            </w:r>
            <w:r w:rsidR="00160AB2">
              <w:rPr>
                <w:rFonts w:eastAsia="Calibri" w:cs="Arial"/>
                <w:sz w:val="24"/>
              </w:rPr>
              <w:t>.</w:t>
            </w:r>
          </w:p>
          <w:p w14:paraId="5154FD4A" w14:textId="5F2334BD" w:rsidR="00160AB2" w:rsidRDefault="00160AB2" w:rsidP="00B27531">
            <w:pPr>
              <w:pStyle w:val="ListParagraph"/>
              <w:widowControl/>
              <w:numPr>
                <w:ilvl w:val="1"/>
                <w:numId w:val="2"/>
              </w:numPr>
              <w:autoSpaceDE/>
              <w:autoSpaceDN/>
              <w:adjustRightInd/>
              <w:ind w:left="700"/>
              <w:contextualSpacing w:val="0"/>
              <w:rPr>
                <w:rFonts w:eastAsia="Calibri" w:cs="Arial"/>
                <w:sz w:val="24"/>
              </w:rPr>
            </w:pPr>
            <w:r>
              <w:rPr>
                <w:rFonts w:eastAsia="Calibri" w:cs="Arial"/>
                <w:sz w:val="24"/>
              </w:rPr>
              <w:t>Questions</w:t>
            </w:r>
          </w:p>
          <w:p w14:paraId="13DDF691" w14:textId="32788A5A" w:rsidR="00160AB2" w:rsidRDefault="00160AB2" w:rsidP="00B27531">
            <w:pPr>
              <w:pStyle w:val="ListParagraph"/>
              <w:widowControl/>
              <w:numPr>
                <w:ilvl w:val="1"/>
                <w:numId w:val="2"/>
              </w:numPr>
              <w:autoSpaceDE/>
              <w:autoSpaceDN/>
              <w:adjustRightInd/>
              <w:ind w:left="700"/>
              <w:contextualSpacing w:val="0"/>
              <w:rPr>
                <w:rFonts w:eastAsia="Calibri" w:cs="Arial"/>
                <w:sz w:val="24"/>
              </w:rPr>
            </w:pPr>
            <w:r>
              <w:rPr>
                <w:rFonts w:eastAsia="Calibri" w:cs="Arial"/>
                <w:sz w:val="24"/>
              </w:rPr>
              <w:t>What is the schedule for looking at programs</w:t>
            </w:r>
            <w:r w:rsidR="00044EE4">
              <w:rPr>
                <w:rFonts w:eastAsia="Calibri" w:cs="Arial"/>
                <w:sz w:val="24"/>
              </w:rPr>
              <w:t xml:space="preserve"> to assess demand for different credentials? Response </w:t>
            </w:r>
            <w:r w:rsidR="00DF2325">
              <w:rPr>
                <w:rFonts w:eastAsia="Calibri" w:cs="Arial"/>
                <w:sz w:val="24"/>
              </w:rPr>
              <w:t>–</w:t>
            </w:r>
            <w:r w:rsidR="00044EE4">
              <w:rPr>
                <w:rFonts w:eastAsia="Calibri" w:cs="Arial"/>
                <w:sz w:val="24"/>
              </w:rPr>
              <w:t xml:space="preserve"> </w:t>
            </w:r>
            <w:r w:rsidR="00DF2325">
              <w:rPr>
                <w:rFonts w:eastAsia="Calibri" w:cs="Arial"/>
                <w:sz w:val="24"/>
              </w:rPr>
              <w:t>We are looking at better data sources and better data about demand through</w:t>
            </w:r>
            <w:r w:rsidR="00044EE4">
              <w:rPr>
                <w:rFonts w:eastAsia="Calibri" w:cs="Arial"/>
                <w:sz w:val="24"/>
              </w:rPr>
              <w:t xml:space="preserve"> the Texas Talent Accelerator</w:t>
            </w:r>
            <w:r w:rsidR="00DF2325">
              <w:rPr>
                <w:rFonts w:eastAsia="Calibri" w:cs="Arial"/>
                <w:sz w:val="24"/>
              </w:rPr>
              <w:t xml:space="preserve"> work</w:t>
            </w:r>
            <w:r w:rsidR="003E42C8">
              <w:rPr>
                <w:rFonts w:eastAsia="Calibri" w:cs="Arial"/>
                <w:sz w:val="24"/>
              </w:rPr>
              <w:t xml:space="preserve">. This data is more real-time because we are able to leverage data from job postings. </w:t>
            </w:r>
            <w:r w:rsidR="000024C3">
              <w:rPr>
                <w:rFonts w:eastAsia="Calibri" w:cs="Arial"/>
                <w:sz w:val="24"/>
              </w:rPr>
              <w:t>We will distill better intelligence through the LEEF infrastructure</w:t>
            </w:r>
            <w:r w:rsidR="0091073C">
              <w:rPr>
                <w:rFonts w:eastAsia="Calibri" w:cs="Arial"/>
                <w:sz w:val="24"/>
              </w:rPr>
              <w:t xml:space="preserve"> to help us determine where to focus more resources.</w:t>
            </w:r>
          </w:p>
          <w:p w14:paraId="6D6ADA91" w14:textId="177691D7" w:rsidR="0091073C" w:rsidRDefault="00EE09A7" w:rsidP="00B27531">
            <w:pPr>
              <w:pStyle w:val="ListParagraph"/>
              <w:widowControl/>
              <w:numPr>
                <w:ilvl w:val="1"/>
                <w:numId w:val="2"/>
              </w:numPr>
              <w:autoSpaceDE/>
              <w:autoSpaceDN/>
              <w:adjustRightInd/>
              <w:ind w:left="700"/>
              <w:contextualSpacing w:val="0"/>
              <w:rPr>
                <w:rFonts w:eastAsia="Calibri" w:cs="Arial"/>
                <w:sz w:val="24"/>
              </w:rPr>
            </w:pPr>
            <w:r>
              <w:rPr>
                <w:rFonts w:eastAsia="Calibri" w:cs="Arial"/>
                <w:sz w:val="24"/>
              </w:rPr>
              <w:t xml:space="preserve">Faculty are pleased that administrators are evaluating programs and using the time to value metric. </w:t>
            </w:r>
            <w:r w:rsidR="00E6634E">
              <w:rPr>
                <w:rFonts w:eastAsia="Calibri" w:cs="Arial"/>
                <w:sz w:val="24"/>
              </w:rPr>
              <w:t xml:space="preserve">Desire to bring attention to UNT administrative </w:t>
            </w:r>
            <w:r w:rsidR="00D21E48">
              <w:rPr>
                <w:rFonts w:eastAsia="Calibri" w:cs="Arial"/>
                <w:sz w:val="24"/>
              </w:rPr>
              <w:t>delegations</w:t>
            </w:r>
            <w:r w:rsidR="00E6634E">
              <w:rPr>
                <w:rFonts w:eastAsia="Calibri" w:cs="Arial"/>
                <w:sz w:val="24"/>
              </w:rPr>
              <w:t xml:space="preserve"> abroad for research</w:t>
            </w:r>
            <w:r w:rsidR="00D21E48">
              <w:rPr>
                <w:rFonts w:eastAsia="Calibri" w:cs="Arial"/>
                <w:sz w:val="24"/>
              </w:rPr>
              <w:t xml:space="preserve">, retention, and recruitment programs. How do we measure time to value </w:t>
            </w:r>
            <w:r w:rsidR="007E5C4E">
              <w:rPr>
                <w:rFonts w:eastAsia="Calibri" w:cs="Arial"/>
                <w:sz w:val="24"/>
              </w:rPr>
              <w:t xml:space="preserve">for these international visits? We do not see a corresponding increase in research collaborations or recruitment of students. </w:t>
            </w:r>
            <w:r w:rsidR="006F7F19">
              <w:rPr>
                <w:rFonts w:eastAsia="Calibri" w:cs="Arial"/>
                <w:sz w:val="24"/>
              </w:rPr>
              <w:t>Delegations</w:t>
            </w:r>
            <w:r w:rsidR="007E5C4E">
              <w:rPr>
                <w:rFonts w:eastAsia="Calibri" w:cs="Arial"/>
                <w:sz w:val="24"/>
              </w:rPr>
              <w:t xml:space="preserve"> have gone to South </w:t>
            </w:r>
            <w:r w:rsidR="006F7F19">
              <w:rPr>
                <w:rFonts w:eastAsia="Calibri" w:cs="Arial"/>
                <w:sz w:val="24"/>
              </w:rPr>
              <w:t xml:space="preserve">American countries, and Asia on a regular basis. What evaluation is being done? Response </w:t>
            </w:r>
            <w:r w:rsidR="002575E8">
              <w:rPr>
                <w:rFonts w:eastAsia="Calibri" w:cs="Arial"/>
                <w:sz w:val="24"/>
              </w:rPr>
              <w:t>–</w:t>
            </w:r>
            <w:r w:rsidR="006F7F19">
              <w:rPr>
                <w:rFonts w:eastAsia="Calibri" w:cs="Arial"/>
                <w:sz w:val="24"/>
              </w:rPr>
              <w:t xml:space="preserve"> </w:t>
            </w:r>
            <w:r w:rsidR="002575E8">
              <w:rPr>
                <w:rFonts w:eastAsia="Calibri" w:cs="Arial"/>
                <w:sz w:val="24"/>
              </w:rPr>
              <w:t xml:space="preserve">Resident Keller has a lot of confidence in our international </w:t>
            </w:r>
            <w:r w:rsidR="002575E8">
              <w:rPr>
                <w:rFonts w:eastAsia="Calibri" w:cs="Arial"/>
                <w:sz w:val="24"/>
              </w:rPr>
              <w:lastRenderedPageBreak/>
              <w:t>office</w:t>
            </w:r>
            <w:r w:rsidR="005B3540">
              <w:rPr>
                <w:rFonts w:eastAsia="Calibri" w:cs="Arial"/>
                <w:sz w:val="24"/>
              </w:rPr>
              <w:t xml:space="preserve">. There is a pivot to new strategies. Expectations are that these </w:t>
            </w:r>
            <w:r w:rsidR="00170804">
              <w:rPr>
                <w:rFonts w:eastAsia="Calibri" w:cs="Arial"/>
                <w:sz w:val="24"/>
              </w:rPr>
              <w:t>visits</w:t>
            </w:r>
            <w:r w:rsidR="005B3540">
              <w:rPr>
                <w:rFonts w:eastAsia="Calibri" w:cs="Arial"/>
                <w:sz w:val="24"/>
              </w:rPr>
              <w:t xml:space="preserve"> will be more productive and have more tangible progress. In particular, there are opportunities to partner with </w:t>
            </w:r>
            <w:r w:rsidR="00170804">
              <w:rPr>
                <w:rFonts w:eastAsia="Calibri" w:cs="Arial"/>
                <w:sz w:val="24"/>
              </w:rPr>
              <w:t xml:space="preserve">governments and specific institutions with a strong potential for alignment with UNT and our strengths in </w:t>
            </w:r>
            <w:r w:rsidR="00897F1D">
              <w:rPr>
                <w:rFonts w:eastAsia="Calibri" w:cs="Arial"/>
                <w:sz w:val="24"/>
              </w:rPr>
              <w:t xml:space="preserve">in larger geopolitical contexts where students have </w:t>
            </w:r>
            <w:r w:rsidR="007632B5">
              <w:rPr>
                <w:rFonts w:eastAsia="Calibri" w:cs="Arial"/>
                <w:sz w:val="24"/>
              </w:rPr>
              <w:t>an</w:t>
            </w:r>
            <w:r w:rsidR="00897F1D">
              <w:rPr>
                <w:rFonts w:eastAsia="Calibri" w:cs="Arial"/>
                <w:sz w:val="24"/>
              </w:rPr>
              <w:t xml:space="preserve"> easier time to secure visas. </w:t>
            </w:r>
            <w:r w:rsidR="007632B5">
              <w:rPr>
                <w:rFonts w:eastAsia="Calibri" w:cs="Arial"/>
                <w:sz w:val="24"/>
              </w:rPr>
              <w:t xml:space="preserve">We are taking a more strategic </w:t>
            </w:r>
            <w:r w:rsidR="00455E67">
              <w:rPr>
                <w:rFonts w:eastAsia="Calibri" w:cs="Arial"/>
                <w:sz w:val="24"/>
              </w:rPr>
              <w:t xml:space="preserve">and a little less opportunistic approach to these international partnerships. In particular with research partnerships, </w:t>
            </w:r>
            <w:r w:rsidR="007936D3">
              <w:rPr>
                <w:rFonts w:eastAsia="Calibri" w:cs="Arial"/>
                <w:sz w:val="24"/>
              </w:rPr>
              <w:t>cross-institutional partnerships have a much more robust partnership.  There is an expectation for us sponsoring meaningful faculty exchanges</w:t>
            </w:r>
            <w:r w:rsidR="00EF64DE">
              <w:rPr>
                <w:rFonts w:eastAsia="Calibri" w:cs="Arial"/>
                <w:sz w:val="24"/>
              </w:rPr>
              <w:t xml:space="preserve">, especially leaning into research that relevant to our region. </w:t>
            </w:r>
          </w:p>
          <w:p w14:paraId="4A6CD2F0" w14:textId="76148C9D" w:rsidR="00EF64DE" w:rsidRDefault="009F33EB" w:rsidP="00B27531">
            <w:pPr>
              <w:pStyle w:val="ListParagraph"/>
              <w:widowControl/>
              <w:numPr>
                <w:ilvl w:val="1"/>
                <w:numId w:val="2"/>
              </w:numPr>
              <w:autoSpaceDE/>
              <w:autoSpaceDN/>
              <w:adjustRightInd/>
              <w:ind w:left="700"/>
              <w:contextualSpacing w:val="0"/>
              <w:rPr>
                <w:rFonts w:eastAsia="Calibri" w:cs="Arial"/>
                <w:sz w:val="24"/>
              </w:rPr>
            </w:pPr>
            <w:r>
              <w:rPr>
                <w:rFonts w:eastAsia="Calibri" w:cs="Arial"/>
                <w:sz w:val="24"/>
              </w:rPr>
              <w:t xml:space="preserve">Discussion of a specific case related to a </w:t>
            </w:r>
            <w:r w:rsidR="00855B50">
              <w:rPr>
                <w:rFonts w:eastAsia="Calibri" w:cs="Arial"/>
                <w:sz w:val="24"/>
              </w:rPr>
              <w:t xml:space="preserve">J-1 visa holder in the U.S. who is having difficulties securing a research internship </w:t>
            </w:r>
            <w:r w:rsidR="00BE767F">
              <w:rPr>
                <w:rFonts w:eastAsia="Calibri" w:cs="Arial"/>
                <w:sz w:val="24"/>
              </w:rPr>
              <w:t>or other role at UNT. Response – conversation is to be taken offline to manage the situation.</w:t>
            </w:r>
          </w:p>
          <w:p w14:paraId="4B76C12B" w14:textId="0C9178DF" w:rsidR="00BE767F" w:rsidRDefault="00F9020D" w:rsidP="00B27531">
            <w:pPr>
              <w:pStyle w:val="ListParagraph"/>
              <w:widowControl/>
              <w:numPr>
                <w:ilvl w:val="1"/>
                <w:numId w:val="2"/>
              </w:numPr>
              <w:autoSpaceDE/>
              <w:autoSpaceDN/>
              <w:adjustRightInd/>
              <w:ind w:left="700"/>
              <w:contextualSpacing w:val="0"/>
              <w:rPr>
                <w:rFonts w:eastAsia="Calibri" w:cs="Arial"/>
                <w:sz w:val="24"/>
              </w:rPr>
            </w:pPr>
            <w:r>
              <w:rPr>
                <w:rFonts w:eastAsia="Calibri" w:cs="Arial"/>
                <w:sz w:val="24"/>
              </w:rPr>
              <w:t xml:space="preserve">Question related to time to value. Specific example is </w:t>
            </w:r>
            <w:r w:rsidR="001C2F57">
              <w:rPr>
                <w:rFonts w:eastAsia="Calibri" w:cs="Arial"/>
                <w:sz w:val="24"/>
              </w:rPr>
              <w:t xml:space="preserve">ecology – program has over 300 students. Students choose the program because </w:t>
            </w:r>
            <w:r w:rsidR="001E4E04">
              <w:rPr>
                <w:rFonts w:eastAsia="Calibri" w:cs="Arial"/>
                <w:sz w:val="24"/>
              </w:rPr>
              <w:t>they</w:t>
            </w:r>
            <w:r w:rsidR="001C2F57">
              <w:rPr>
                <w:rFonts w:eastAsia="Calibri" w:cs="Arial"/>
                <w:sz w:val="24"/>
              </w:rPr>
              <w:t xml:space="preserve"> </w:t>
            </w:r>
            <w:r w:rsidR="001E4E04">
              <w:rPr>
                <w:rFonts w:eastAsia="Calibri" w:cs="Arial"/>
                <w:sz w:val="24"/>
              </w:rPr>
              <w:t>ar</w:t>
            </w:r>
            <w:r w:rsidR="001C2F57">
              <w:rPr>
                <w:rFonts w:eastAsia="Calibri" w:cs="Arial"/>
                <w:sz w:val="24"/>
              </w:rPr>
              <w:t xml:space="preserve">e passionate about protecting wildlife and the environment. Traditionally </w:t>
            </w:r>
            <w:r w:rsidR="001E4E04">
              <w:rPr>
                <w:rFonts w:eastAsia="Calibri" w:cs="Arial"/>
                <w:sz w:val="24"/>
              </w:rPr>
              <w:t xml:space="preserve">and classically an ecologist is a low paid position and time to value is 10 years. </w:t>
            </w:r>
            <w:r w:rsidR="0061103F">
              <w:rPr>
                <w:rFonts w:eastAsia="Calibri" w:cs="Arial"/>
                <w:sz w:val="24"/>
              </w:rPr>
              <w:t xml:space="preserve">Students are earning their </w:t>
            </w:r>
            <w:r w:rsidR="00FC1915">
              <w:rPr>
                <w:rFonts w:eastAsia="Calibri" w:cs="Arial"/>
                <w:sz w:val="24"/>
              </w:rPr>
              <w:t>green</w:t>
            </w:r>
            <w:r w:rsidR="0061103F">
              <w:rPr>
                <w:rFonts w:eastAsia="Calibri" w:cs="Arial"/>
                <w:sz w:val="24"/>
              </w:rPr>
              <w:t xml:space="preserve"> jackets, protecting the environment, and preserving </w:t>
            </w:r>
            <w:r w:rsidR="00B37ABD">
              <w:rPr>
                <w:rFonts w:eastAsia="Calibri" w:cs="Arial"/>
                <w:sz w:val="24"/>
              </w:rPr>
              <w:t>endangered species</w:t>
            </w:r>
            <w:r w:rsidR="0061103F">
              <w:rPr>
                <w:rFonts w:eastAsia="Calibri" w:cs="Arial"/>
                <w:sz w:val="24"/>
              </w:rPr>
              <w:t>. The time to value is not likely to change. Concern is that over emphasis on time to value</w:t>
            </w:r>
            <w:r w:rsidR="00DD6B0B">
              <w:rPr>
                <w:rFonts w:eastAsia="Calibri" w:cs="Arial"/>
                <w:sz w:val="24"/>
              </w:rPr>
              <w:t xml:space="preserve"> might hurt some programs. Response – This is a very important point about time to value. </w:t>
            </w:r>
            <w:r w:rsidR="006A02A3">
              <w:rPr>
                <w:rFonts w:eastAsia="Calibri" w:cs="Arial"/>
                <w:sz w:val="24"/>
              </w:rPr>
              <w:t>Time to value is one of many considerations. It is important for us to let students know what the job prospects look like. We are trying to position ourselves in this larger state and national discussion</w:t>
            </w:r>
            <w:r w:rsidR="00FC1915">
              <w:rPr>
                <w:rFonts w:eastAsia="Calibri" w:cs="Arial"/>
                <w:sz w:val="24"/>
              </w:rPr>
              <w:t xml:space="preserve"> to be able to contribute to and guide some of these discussions. </w:t>
            </w:r>
            <w:r w:rsidR="00DC4048">
              <w:rPr>
                <w:rFonts w:eastAsia="Calibri" w:cs="Arial"/>
                <w:sz w:val="24"/>
              </w:rPr>
              <w:t xml:space="preserve">There are limitations to how to use time to value. </w:t>
            </w:r>
            <w:r w:rsidR="00A96E74">
              <w:rPr>
                <w:rFonts w:eastAsia="Calibri" w:cs="Arial"/>
                <w:sz w:val="24"/>
              </w:rPr>
              <w:t>We need to look at financial aid packages</w:t>
            </w:r>
            <w:r w:rsidR="002368A9">
              <w:rPr>
                <w:rFonts w:eastAsia="Calibri" w:cs="Arial"/>
                <w:sz w:val="24"/>
              </w:rPr>
              <w:t>, loan repayment packages, and other kinds of policy options</w:t>
            </w:r>
            <w:r w:rsidR="009F5AFD">
              <w:rPr>
                <w:rFonts w:eastAsia="Calibri" w:cs="Arial"/>
                <w:sz w:val="24"/>
              </w:rPr>
              <w:t xml:space="preserve"> that can make a profound impact on loan to value. We do not want to overweigh</w:t>
            </w:r>
            <w:r w:rsidR="007664B0">
              <w:rPr>
                <w:rFonts w:eastAsia="Calibri" w:cs="Arial"/>
                <w:sz w:val="24"/>
              </w:rPr>
              <w:t xml:space="preserve"> time to value but we also don’t want to ignore it. </w:t>
            </w:r>
            <w:r w:rsidR="008A6CEA">
              <w:rPr>
                <w:rFonts w:eastAsia="Calibri" w:cs="Arial"/>
                <w:sz w:val="24"/>
              </w:rPr>
              <w:t xml:space="preserve"> Students who make different career decisions</w:t>
            </w:r>
            <w:r w:rsidR="00270E24">
              <w:rPr>
                <w:rFonts w:eastAsia="Calibri" w:cs="Arial"/>
                <w:sz w:val="24"/>
              </w:rPr>
              <w:t xml:space="preserve"> (e.g., seek a master’s degree</w:t>
            </w:r>
            <w:r w:rsidR="00A0232B">
              <w:rPr>
                <w:rFonts w:eastAsia="Calibri" w:cs="Arial"/>
                <w:sz w:val="24"/>
              </w:rPr>
              <w:t>, PhD,</w:t>
            </w:r>
            <w:r w:rsidR="00270E24">
              <w:rPr>
                <w:rFonts w:eastAsia="Calibri" w:cs="Arial"/>
                <w:sz w:val="24"/>
              </w:rPr>
              <w:t xml:space="preserve"> or other professional degree)</w:t>
            </w:r>
            <w:r w:rsidR="008A6CEA">
              <w:rPr>
                <w:rFonts w:eastAsia="Calibri" w:cs="Arial"/>
                <w:sz w:val="24"/>
              </w:rPr>
              <w:t xml:space="preserve"> are filtered out from the </w:t>
            </w:r>
            <w:r w:rsidR="008774A5">
              <w:rPr>
                <w:rFonts w:eastAsia="Calibri" w:cs="Arial"/>
                <w:sz w:val="24"/>
              </w:rPr>
              <w:t>major data in the earnings data</w:t>
            </w:r>
            <w:r w:rsidR="00270E24">
              <w:rPr>
                <w:rFonts w:eastAsia="Calibri" w:cs="Arial"/>
                <w:sz w:val="24"/>
              </w:rPr>
              <w:t>.</w:t>
            </w:r>
            <w:r w:rsidR="00F554F1">
              <w:rPr>
                <w:rFonts w:eastAsia="Calibri" w:cs="Arial"/>
                <w:sz w:val="24"/>
              </w:rPr>
              <w:t xml:space="preserve"> We are actively engaged in </w:t>
            </w:r>
            <w:r w:rsidR="004E0861">
              <w:rPr>
                <w:rFonts w:eastAsia="Calibri" w:cs="Arial"/>
                <w:sz w:val="24"/>
              </w:rPr>
              <w:t>national</w:t>
            </w:r>
            <w:r w:rsidR="00F554F1">
              <w:rPr>
                <w:rFonts w:eastAsia="Calibri" w:cs="Arial"/>
                <w:sz w:val="24"/>
              </w:rPr>
              <w:t xml:space="preserve"> conversations with some major philanthropes, state policy makers, and others</w:t>
            </w:r>
            <w:r w:rsidR="004E0861">
              <w:rPr>
                <w:rFonts w:eastAsia="Calibri" w:cs="Arial"/>
                <w:sz w:val="24"/>
              </w:rPr>
              <w:t>. We have a seat at the table in a different way related to time to value.</w:t>
            </w:r>
          </w:p>
          <w:p w14:paraId="57B7871E" w14:textId="2EA896F0" w:rsidR="004E0861" w:rsidRDefault="000F5497" w:rsidP="00B27531">
            <w:pPr>
              <w:pStyle w:val="ListParagraph"/>
              <w:widowControl/>
              <w:numPr>
                <w:ilvl w:val="1"/>
                <w:numId w:val="2"/>
              </w:numPr>
              <w:autoSpaceDE/>
              <w:autoSpaceDN/>
              <w:adjustRightInd/>
              <w:ind w:left="700"/>
              <w:contextualSpacing w:val="0"/>
              <w:rPr>
                <w:rFonts w:eastAsia="Calibri" w:cs="Arial"/>
                <w:sz w:val="24"/>
              </w:rPr>
            </w:pPr>
            <w:r>
              <w:rPr>
                <w:rFonts w:eastAsia="Calibri" w:cs="Arial"/>
                <w:sz w:val="24"/>
              </w:rPr>
              <w:t>Many of the students in a</w:t>
            </w:r>
            <w:r w:rsidR="00A462FC">
              <w:rPr>
                <w:rFonts w:eastAsia="Calibri" w:cs="Arial"/>
                <w:sz w:val="24"/>
              </w:rPr>
              <w:t xml:space="preserve"> specific undergraduate program are transfer students and might take 10 years to finish their degree</w:t>
            </w:r>
            <w:r w:rsidR="003A422A">
              <w:rPr>
                <w:rFonts w:eastAsia="Calibri" w:cs="Arial"/>
                <w:sz w:val="24"/>
              </w:rPr>
              <w:t xml:space="preserve">. There is much difference compared to a traditional student. </w:t>
            </w:r>
            <w:r w:rsidR="00D32554">
              <w:rPr>
                <w:rFonts w:eastAsia="Calibri" w:cs="Arial"/>
                <w:sz w:val="24"/>
              </w:rPr>
              <w:t xml:space="preserve">Response - </w:t>
            </w:r>
            <w:r w:rsidR="00AD3B5F">
              <w:rPr>
                <w:rFonts w:eastAsia="Calibri" w:cs="Arial"/>
                <w:sz w:val="24"/>
              </w:rPr>
              <w:t xml:space="preserve">We need to consider the certificates and credentials they are earning in a different way and interrogate and understand their paths better. </w:t>
            </w:r>
            <w:r w:rsidR="00D32554">
              <w:rPr>
                <w:rFonts w:eastAsia="Calibri" w:cs="Arial"/>
                <w:sz w:val="24"/>
              </w:rPr>
              <w:t xml:space="preserve">There are </w:t>
            </w:r>
            <w:r w:rsidR="00D31B07">
              <w:rPr>
                <w:rFonts w:eastAsia="Calibri" w:cs="Arial"/>
                <w:sz w:val="24"/>
              </w:rPr>
              <w:t>differences from fairly conventional programs and their placements. There are more questions</w:t>
            </w:r>
            <w:r w:rsidR="00F97336">
              <w:rPr>
                <w:rFonts w:eastAsia="Calibri" w:cs="Arial"/>
                <w:sz w:val="24"/>
              </w:rPr>
              <w:t xml:space="preserve"> about the process and determinations of restructuring for compliance.</w:t>
            </w:r>
          </w:p>
          <w:p w14:paraId="3BFA4797" w14:textId="3DA61453" w:rsidR="00F97336" w:rsidRDefault="005C71C6" w:rsidP="00B27531">
            <w:pPr>
              <w:pStyle w:val="ListParagraph"/>
              <w:widowControl/>
              <w:numPr>
                <w:ilvl w:val="1"/>
                <w:numId w:val="2"/>
              </w:numPr>
              <w:autoSpaceDE/>
              <w:autoSpaceDN/>
              <w:adjustRightInd/>
              <w:ind w:left="700"/>
              <w:contextualSpacing w:val="0"/>
              <w:rPr>
                <w:rFonts w:eastAsia="Calibri" w:cs="Arial"/>
                <w:sz w:val="24"/>
              </w:rPr>
            </w:pPr>
            <w:r>
              <w:rPr>
                <w:rFonts w:eastAsia="Calibri" w:cs="Arial"/>
                <w:sz w:val="24"/>
              </w:rPr>
              <w:lastRenderedPageBreak/>
              <w:t xml:space="preserve">The Do Not Harm standard in higher education was passed in </w:t>
            </w:r>
            <w:r w:rsidR="00DE6E16">
              <w:rPr>
                <w:rFonts w:eastAsia="Calibri" w:cs="Arial"/>
                <w:sz w:val="24"/>
              </w:rPr>
              <w:t xml:space="preserve">2025; we might not be ready for the requirements. Response </w:t>
            </w:r>
            <w:r w:rsidR="00A22D74">
              <w:rPr>
                <w:rFonts w:eastAsia="Calibri" w:cs="Arial"/>
                <w:sz w:val="24"/>
              </w:rPr>
              <w:t>–</w:t>
            </w:r>
            <w:r w:rsidR="00DE6E16">
              <w:rPr>
                <w:rFonts w:eastAsia="Calibri" w:cs="Arial"/>
                <w:sz w:val="24"/>
              </w:rPr>
              <w:t xml:space="preserve"> </w:t>
            </w:r>
            <w:r w:rsidR="00A22D74">
              <w:rPr>
                <w:rFonts w:eastAsia="Calibri" w:cs="Arial"/>
                <w:sz w:val="24"/>
              </w:rPr>
              <w:t>We are a little bit ahead in these conversations. Discussions have happened with people on the negotiated rulemaking</w:t>
            </w:r>
            <w:r w:rsidR="00A02044">
              <w:rPr>
                <w:rFonts w:eastAsia="Calibri" w:cs="Arial"/>
                <w:sz w:val="24"/>
              </w:rPr>
              <w:t xml:space="preserve"> committees and policy makers </w:t>
            </w:r>
            <w:r w:rsidR="00B90867">
              <w:rPr>
                <w:rFonts w:eastAsia="Calibri" w:cs="Arial"/>
                <w:sz w:val="24"/>
              </w:rPr>
              <w:t>and others at the state level who are working on this. We should be in very good shape when the new accountability measures come into play</w:t>
            </w:r>
            <w:r w:rsidR="00667994">
              <w:rPr>
                <w:rFonts w:eastAsia="Calibri" w:cs="Arial"/>
                <w:sz w:val="24"/>
              </w:rPr>
              <w:t xml:space="preserve">. Policy is highly dynamic and we have the ability to </w:t>
            </w:r>
            <w:r w:rsidR="00BD213C">
              <w:rPr>
                <w:rFonts w:eastAsia="Calibri" w:cs="Arial"/>
                <w:sz w:val="24"/>
              </w:rPr>
              <w:t>inform</w:t>
            </w:r>
            <w:r w:rsidR="00667994">
              <w:rPr>
                <w:rFonts w:eastAsia="Calibri" w:cs="Arial"/>
                <w:sz w:val="24"/>
              </w:rPr>
              <w:t xml:space="preserve"> and help shape these discussions</w:t>
            </w:r>
            <w:r w:rsidR="00BD213C">
              <w:rPr>
                <w:rFonts w:eastAsia="Calibri" w:cs="Arial"/>
                <w:sz w:val="24"/>
              </w:rPr>
              <w:t>. We have an opportunity and a responsibility to help try to inform and shape some of these conversations.</w:t>
            </w:r>
          </w:p>
          <w:p w14:paraId="0D2BFAA0" w14:textId="5A89CE76" w:rsidR="006D712A" w:rsidRPr="00257B65" w:rsidRDefault="00ED2C1E" w:rsidP="00B27531">
            <w:pPr>
              <w:pStyle w:val="ListParagraph"/>
              <w:widowControl/>
              <w:numPr>
                <w:ilvl w:val="1"/>
                <w:numId w:val="2"/>
              </w:numPr>
              <w:autoSpaceDE/>
              <w:autoSpaceDN/>
              <w:adjustRightInd/>
              <w:ind w:left="700"/>
              <w:contextualSpacing w:val="0"/>
              <w:rPr>
                <w:rFonts w:eastAsia="Calibri" w:cs="Arial"/>
                <w:sz w:val="24"/>
              </w:rPr>
            </w:pPr>
            <w:r>
              <w:rPr>
                <w:rFonts w:eastAsia="Calibri" w:cs="Arial"/>
                <w:sz w:val="24"/>
              </w:rPr>
              <w:t>W</w:t>
            </w:r>
            <w:r w:rsidR="00F314D5">
              <w:rPr>
                <w:rFonts w:eastAsia="Calibri" w:cs="Arial"/>
                <w:sz w:val="24"/>
              </w:rPr>
              <w:t>e</w:t>
            </w:r>
            <w:r>
              <w:rPr>
                <w:rFonts w:eastAsia="Calibri" w:cs="Arial"/>
                <w:sz w:val="24"/>
              </w:rPr>
              <w:t xml:space="preserve"> talked about new revenue </w:t>
            </w:r>
            <w:r w:rsidR="00F314D5">
              <w:rPr>
                <w:rFonts w:eastAsia="Calibri" w:cs="Arial"/>
                <w:sz w:val="24"/>
              </w:rPr>
              <w:t>streams,</w:t>
            </w:r>
            <w:r w:rsidR="00C938A8">
              <w:rPr>
                <w:rFonts w:eastAsia="Calibri" w:cs="Arial"/>
                <w:sz w:val="24"/>
              </w:rPr>
              <w:t xml:space="preserve"> and we talked about flipped classrooms. From a student cost perspective, there is an additional $105 per student</w:t>
            </w:r>
            <w:r w:rsidR="003D63C4">
              <w:rPr>
                <w:rFonts w:eastAsia="Calibri" w:cs="Arial"/>
                <w:sz w:val="24"/>
              </w:rPr>
              <w:t xml:space="preserve"> for the technology fee. If a student has two </w:t>
            </w:r>
            <w:r w:rsidR="00F314D5">
              <w:rPr>
                <w:rFonts w:eastAsia="Calibri" w:cs="Arial"/>
                <w:sz w:val="24"/>
              </w:rPr>
              <w:t>classes,</w:t>
            </w:r>
            <w:r w:rsidR="003D63C4">
              <w:rPr>
                <w:rFonts w:eastAsia="Calibri" w:cs="Arial"/>
                <w:sz w:val="24"/>
              </w:rPr>
              <w:t xml:space="preserve"> then this is another $210 in costs</w:t>
            </w:r>
            <w:r w:rsidR="00CA371A">
              <w:rPr>
                <w:rFonts w:eastAsia="Calibri" w:cs="Arial"/>
                <w:sz w:val="24"/>
              </w:rPr>
              <w:t xml:space="preserve">. </w:t>
            </w:r>
            <w:r w:rsidR="000C403A">
              <w:rPr>
                <w:rFonts w:eastAsia="Calibri" w:cs="Arial"/>
                <w:sz w:val="24"/>
              </w:rPr>
              <w:t xml:space="preserve">How do we morally and ethically </w:t>
            </w:r>
            <w:r w:rsidR="00D66194">
              <w:rPr>
                <w:rFonts w:eastAsia="Calibri" w:cs="Arial"/>
                <w:sz w:val="24"/>
              </w:rPr>
              <w:t xml:space="preserve">force students to have additional costs for the online fees for flipped classrooms? Response </w:t>
            </w:r>
            <w:r w:rsidR="00B217DD">
              <w:rPr>
                <w:rFonts w:eastAsia="Calibri" w:cs="Arial"/>
                <w:sz w:val="24"/>
              </w:rPr>
              <w:t>–</w:t>
            </w:r>
            <w:r w:rsidR="00D66194">
              <w:rPr>
                <w:rFonts w:eastAsia="Calibri" w:cs="Arial"/>
                <w:sz w:val="24"/>
              </w:rPr>
              <w:t xml:space="preserve"> </w:t>
            </w:r>
            <w:r w:rsidR="00B217DD">
              <w:rPr>
                <w:rFonts w:eastAsia="Calibri" w:cs="Arial"/>
                <w:sz w:val="24"/>
              </w:rPr>
              <w:t>President Keller had a great conversation with his student advisory committee about these issues</w:t>
            </w:r>
            <w:r w:rsidR="00AF4A94">
              <w:rPr>
                <w:rFonts w:eastAsia="Calibri" w:cs="Arial"/>
                <w:sz w:val="24"/>
              </w:rPr>
              <w:t xml:space="preserve">. </w:t>
            </w:r>
            <w:r w:rsidR="00415ED7">
              <w:rPr>
                <w:rFonts w:eastAsia="Calibri" w:cs="Arial"/>
                <w:sz w:val="24"/>
              </w:rPr>
              <w:t>Description</w:t>
            </w:r>
            <w:r w:rsidR="00AF4A94">
              <w:rPr>
                <w:rFonts w:eastAsia="Calibri" w:cs="Arial"/>
                <w:sz w:val="24"/>
              </w:rPr>
              <w:t xml:space="preserve"> is that the way many go to college is a large lecture</w:t>
            </w:r>
            <w:r w:rsidR="003C4565">
              <w:rPr>
                <w:rFonts w:eastAsia="Calibri" w:cs="Arial"/>
                <w:sz w:val="24"/>
              </w:rPr>
              <w:t xml:space="preserve"> course. There is much research literature on large lectures being ineffective</w:t>
            </w:r>
            <w:r w:rsidR="00B13850">
              <w:rPr>
                <w:rFonts w:eastAsia="Calibri" w:cs="Arial"/>
                <w:sz w:val="24"/>
              </w:rPr>
              <w:t>. It is a cheap way to deliver instruction but not as effective as a more engaging experience</w:t>
            </w:r>
            <w:r w:rsidR="00415ED7">
              <w:rPr>
                <w:rFonts w:eastAsia="Calibri" w:cs="Arial"/>
                <w:sz w:val="24"/>
              </w:rPr>
              <w:t xml:space="preserve"> where the students are doing more activities that are interactive. </w:t>
            </w:r>
            <w:r w:rsidR="000C69C5">
              <w:rPr>
                <w:rFonts w:eastAsia="Calibri" w:cs="Arial"/>
                <w:sz w:val="24"/>
              </w:rPr>
              <w:t>Reference to</w:t>
            </w:r>
            <w:r w:rsidR="00F710A0">
              <w:rPr>
                <w:rFonts w:eastAsia="Calibri" w:cs="Arial"/>
                <w:sz w:val="24"/>
              </w:rPr>
              <w:t xml:space="preserve"> Eric Windsor’s work in physics related to student interactivity</w:t>
            </w:r>
            <w:r w:rsidR="00D91F31">
              <w:rPr>
                <w:rFonts w:eastAsia="Calibri" w:cs="Arial"/>
                <w:sz w:val="24"/>
              </w:rPr>
              <w:t xml:space="preserve">.  We </w:t>
            </w:r>
            <w:r w:rsidR="000C69C5">
              <w:rPr>
                <w:rFonts w:eastAsia="Calibri" w:cs="Arial"/>
                <w:sz w:val="24"/>
              </w:rPr>
              <w:t>have a l</w:t>
            </w:r>
            <w:r w:rsidR="00D91F31">
              <w:rPr>
                <w:rFonts w:eastAsia="Calibri" w:cs="Arial"/>
                <w:sz w:val="24"/>
              </w:rPr>
              <w:t>ot more technology and more tools</w:t>
            </w:r>
            <w:r w:rsidR="00050910">
              <w:rPr>
                <w:rFonts w:eastAsia="Calibri" w:cs="Arial"/>
                <w:sz w:val="24"/>
              </w:rPr>
              <w:t xml:space="preserve"> at our disposal </w:t>
            </w:r>
            <w:r w:rsidR="000C69C5">
              <w:rPr>
                <w:rFonts w:eastAsia="Calibri" w:cs="Arial"/>
                <w:sz w:val="24"/>
              </w:rPr>
              <w:t>now</w:t>
            </w:r>
            <w:r w:rsidR="00050910">
              <w:rPr>
                <w:rFonts w:eastAsia="Calibri" w:cs="Arial"/>
                <w:sz w:val="24"/>
              </w:rPr>
              <w:t xml:space="preserve"> for more interactivity. The idea of a flipped classroom </w:t>
            </w:r>
            <w:r w:rsidR="00F751AD">
              <w:rPr>
                <w:rFonts w:eastAsia="Calibri" w:cs="Arial"/>
                <w:sz w:val="24"/>
              </w:rPr>
              <w:t>is draw on the literature and what we have learned</w:t>
            </w:r>
            <w:r w:rsidR="005849B3">
              <w:rPr>
                <w:rFonts w:eastAsia="Calibri" w:cs="Arial"/>
                <w:sz w:val="24"/>
              </w:rPr>
              <w:t xml:space="preserve"> to be able to design instruction that effectively leverages the technology</w:t>
            </w:r>
            <w:r w:rsidR="005A6AF9">
              <w:rPr>
                <w:rFonts w:eastAsia="Calibri" w:cs="Arial"/>
                <w:sz w:val="24"/>
              </w:rPr>
              <w:t xml:space="preserve"> and do more with our in-person time. This is to provide the small learning experience</w:t>
            </w:r>
            <w:r w:rsidR="00662444">
              <w:rPr>
                <w:rFonts w:eastAsia="Calibri" w:cs="Arial"/>
                <w:sz w:val="24"/>
              </w:rPr>
              <w:t xml:space="preserve"> in a recitation or discussion section for every student. It is to leverage the best of both worlds. We will have better real-time data. About patterns of student misconceptions that we can respond </w:t>
            </w:r>
            <w:proofErr w:type="gramStart"/>
            <w:r w:rsidR="00662444">
              <w:rPr>
                <w:rFonts w:eastAsia="Calibri" w:cs="Arial"/>
                <w:sz w:val="24"/>
              </w:rPr>
              <w:t>to</w:t>
            </w:r>
            <w:proofErr w:type="gramEnd"/>
            <w:r w:rsidR="00506DC9">
              <w:rPr>
                <w:rFonts w:eastAsia="Calibri" w:cs="Arial"/>
                <w:sz w:val="24"/>
              </w:rPr>
              <w:t xml:space="preserve"> and we can do a better job curating those learning experiences for students. At </w:t>
            </w:r>
            <w:r w:rsidR="003563E0">
              <w:rPr>
                <w:rFonts w:eastAsia="Calibri" w:cs="Arial"/>
                <w:sz w:val="24"/>
              </w:rPr>
              <w:t>a prior institution implementation, the number of</w:t>
            </w:r>
            <w:r w:rsidR="00265664">
              <w:rPr>
                <w:rFonts w:eastAsia="Calibri" w:cs="Arial"/>
                <w:sz w:val="24"/>
              </w:rPr>
              <w:t xml:space="preserve"> DFW from foundation courses was cut in half. </w:t>
            </w:r>
            <w:r w:rsidR="00881017">
              <w:rPr>
                <w:rFonts w:eastAsia="Calibri" w:cs="Arial"/>
                <w:sz w:val="24"/>
              </w:rPr>
              <w:t xml:space="preserve">There is an ROI, especially for students who </w:t>
            </w:r>
            <w:r w:rsidR="002343FC">
              <w:rPr>
                <w:rFonts w:eastAsia="Calibri" w:cs="Arial"/>
                <w:sz w:val="24"/>
              </w:rPr>
              <w:t xml:space="preserve">withdrew from classes., if they stay and complete the course. </w:t>
            </w:r>
            <w:r w:rsidR="00510B16">
              <w:rPr>
                <w:rFonts w:eastAsia="Calibri" w:cs="Arial"/>
                <w:sz w:val="24"/>
              </w:rPr>
              <w:t xml:space="preserve">We have faculty working with the School of Math and Science Foundations </w:t>
            </w:r>
            <w:r w:rsidR="009118A9">
              <w:rPr>
                <w:rFonts w:eastAsia="Calibri" w:cs="Arial"/>
                <w:sz w:val="24"/>
              </w:rPr>
              <w:t xml:space="preserve">to design the experience. </w:t>
            </w:r>
            <w:r w:rsidR="001338E7">
              <w:rPr>
                <w:rFonts w:eastAsia="Calibri" w:cs="Arial"/>
                <w:sz w:val="24"/>
              </w:rPr>
              <w:t xml:space="preserve">We are working to have more consistent experiences and coordination </w:t>
            </w:r>
            <w:r w:rsidR="001C1EC1">
              <w:rPr>
                <w:rFonts w:eastAsia="Calibri" w:cs="Arial"/>
                <w:sz w:val="24"/>
              </w:rPr>
              <w:t xml:space="preserve">to help students. There is excitement for the </w:t>
            </w:r>
            <w:r w:rsidR="00B771B8">
              <w:rPr>
                <w:rFonts w:eastAsia="Calibri" w:cs="Arial"/>
                <w:sz w:val="24"/>
              </w:rPr>
              <w:t>projects</w:t>
            </w:r>
            <w:r w:rsidR="001C1EC1">
              <w:rPr>
                <w:rFonts w:eastAsia="Calibri" w:cs="Arial"/>
                <w:sz w:val="24"/>
              </w:rPr>
              <w:t xml:space="preserve"> that the </w:t>
            </w:r>
            <w:r w:rsidR="00650ABC">
              <w:rPr>
                <w:rFonts w:eastAsia="Calibri" w:cs="Arial"/>
                <w:sz w:val="24"/>
              </w:rPr>
              <w:t xml:space="preserve">flipped classroom and foundations school </w:t>
            </w:r>
            <w:r w:rsidR="003A29D7">
              <w:rPr>
                <w:rFonts w:eastAsia="Calibri" w:cs="Arial"/>
                <w:sz w:val="24"/>
              </w:rPr>
              <w:t xml:space="preserve">faculty </w:t>
            </w:r>
            <w:r w:rsidR="00650ABC">
              <w:rPr>
                <w:rFonts w:eastAsia="Calibri" w:cs="Arial"/>
                <w:sz w:val="24"/>
              </w:rPr>
              <w:t>are leading.</w:t>
            </w:r>
          </w:p>
          <w:p w14:paraId="71F51DCC" w14:textId="77777777" w:rsidR="00C56FAF" w:rsidRPr="00257B65" w:rsidRDefault="00C56FAF" w:rsidP="00C56FAF">
            <w:pPr>
              <w:pStyle w:val="ListParagraph"/>
              <w:widowControl/>
              <w:numPr>
                <w:ilvl w:val="0"/>
                <w:numId w:val="2"/>
              </w:numPr>
              <w:autoSpaceDE/>
              <w:autoSpaceDN/>
              <w:adjustRightInd/>
              <w:ind w:left="360"/>
              <w:contextualSpacing w:val="0"/>
              <w:rPr>
                <w:rFonts w:eastAsia="Calibri" w:cs="Arial"/>
                <w:sz w:val="24"/>
              </w:rPr>
            </w:pPr>
            <w:r w:rsidRPr="00257B65">
              <w:rPr>
                <w:rFonts w:eastAsia="Calibri" w:cs="Arial"/>
                <w:sz w:val="24"/>
              </w:rPr>
              <w:t>Communications challenges related to recent changes</w:t>
            </w:r>
          </w:p>
          <w:p w14:paraId="4E14E802" w14:textId="4F3C736C" w:rsidR="00395748" w:rsidRPr="00257B65" w:rsidRDefault="00B27531" w:rsidP="00395748">
            <w:pPr>
              <w:pStyle w:val="ListParagraph"/>
              <w:widowControl/>
              <w:numPr>
                <w:ilvl w:val="1"/>
                <w:numId w:val="2"/>
              </w:numPr>
              <w:autoSpaceDE/>
              <w:autoSpaceDN/>
              <w:adjustRightInd/>
              <w:ind w:left="700"/>
              <w:contextualSpacing w:val="0"/>
              <w:rPr>
                <w:rFonts w:eastAsia="Calibri" w:cs="Arial"/>
                <w:sz w:val="24"/>
              </w:rPr>
            </w:pPr>
            <w:r w:rsidRPr="00257B65">
              <w:rPr>
                <w:rFonts w:eastAsia="Calibri" w:cs="Arial"/>
                <w:sz w:val="24"/>
              </w:rPr>
              <w:t>Not everyone reads the emails from the administration; communications that trickle through the deans</w:t>
            </w:r>
            <w:r w:rsidR="00D5372F" w:rsidRPr="00257B65">
              <w:rPr>
                <w:rFonts w:eastAsia="Calibri" w:cs="Arial"/>
                <w:sz w:val="24"/>
              </w:rPr>
              <w:t xml:space="preserve">; </w:t>
            </w:r>
          </w:p>
          <w:p w14:paraId="6B181A80" w14:textId="4365CB08" w:rsidR="00D5372F" w:rsidRPr="00257B65" w:rsidRDefault="00D5372F" w:rsidP="00395748">
            <w:pPr>
              <w:pStyle w:val="ListParagraph"/>
              <w:widowControl/>
              <w:numPr>
                <w:ilvl w:val="1"/>
                <w:numId w:val="2"/>
              </w:numPr>
              <w:autoSpaceDE/>
              <w:autoSpaceDN/>
              <w:adjustRightInd/>
              <w:ind w:left="700"/>
              <w:contextualSpacing w:val="0"/>
              <w:rPr>
                <w:rFonts w:eastAsia="Calibri" w:cs="Arial"/>
                <w:sz w:val="24"/>
              </w:rPr>
            </w:pPr>
            <w:r w:rsidRPr="00257B65">
              <w:rPr>
                <w:rFonts w:eastAsia="Calibri" w:cs="Arial"/>
                <w:sz w:val="24"/>
              </w:rPr>
              <w:t>Plans for more meetings with the chairs to have more off the record conversations</w:t>
            </w:r>
          </w:p>
          <w:p w14:paraId="0E863127" w14:textId="4DE4056A" w:rsidR="00D5372F" w:rsidRPr="00257B65" w:rsidRDefault="00D5372F" w:rsidP="00395748">
            <w:pPr>
              <w:pStyle w:val="ListParagraph"/>
              <w:widowControl/>
              <w:numPr>
                <w:ilvl w:val="1"/>
                <w:numId w:val="2"/>
              </w:numPr>
              <w:autoSpaceDE/>
              <w:autoSpaceDN/>
              <w:adjustRightInd/>
              <w:ind w:left="700"/>
              <w:contextualSpacing w:val="0"/>
              <w:rPr>
                <w:rFonts w:eastAsia="Calibri" w:cs="Arial"/>
                <w:sz w:val="24"/>
              </w:rPr>
            </w:pPr>
            <w:r w:rsidRPr="00257B65">
              <w:rPr>
                <w:rFonts w:eastAsia="Calibri" w:cs="Arial"/>
                <w:sz w:val="24"/>
              </w:rPr>
              <w:t xml:space="preserve">Much room for progress around </w:t>
            </w:r>
            <w:r w:rsidR="00C977BB" w:rsidRPr="00257B65">
              <w:rPr>
                <w:rFonts w:eastAsia="Calibri" w:cs="Arial"/>
                <w:sz w:val="24"/>
              </w:rPr>
              <w:t>communications; asking for suggestions for technologies</w:t>
            </w:r>
          </w:p>
          <w:p w14:paraId="193CBA3A" w14:textId="77777777" w:rsidR="00305EB6" w:rsidRPr="00257B65" w:rsidRDefault="00C56FAF" w:rsidP="00C56FAF">
            <w:pPr>
              <w:pStyle w:val="ListParagraph"/>
              <w:widowControl/>
              <w:numPr>
                <w:ilvl w:val="0"/>
                <w:numId w:val="2"/>
              </w:numPr>
              <w:autoSpaceDE/>
              <w:autoSpaceDN/>
              <w:adjustRightInd/>
              <w:ind w:left="360"/>
              <w:contextualSpacing w:val="0"/>
              <w:rPr>
                <w:rFonts w:cs="Arial"/>
                <w:sz w:val="24"/>
              </w:rPr>
            </w:pPr>
            <w:r w:rsidRPr="00257B65">
              <w:rPr>
                <w:rFonts w:eastAsia="Calibri" w:cs="Arial"/>
                <w:sz w:val="24"/>
              </w:rPr>
              <w:t>Remuneration for development of flipped classes</w:t>
            </w:r>
          </w:p>
          <w:p w14:paraId="7F4A3FB8" w14:textId="47BCA867" w:rsidR="00AF6B47" w:rsidRPr="00257B65" w:rsidRDefault="002E1E3D" w:rsidP="00AF6B47">
            <w:pPr>
              <w:pStyle w:val="ListParagraph"/>
              <w:widowControl/>
              <w:numPr>
                <w:ilvl w:val="1"/>
                <w:numId w:val="2"/>
              </w:numPr>
              <w:autoSpaceDE/>
              <w:autoSpaceDN/>
              <w:adjustRightInd/>
              <w:ind w:left="700"/>
              <w:contextualSpacing w:val="0"/>
              <w:rPr>
                <w:rFonts w:cs="Arial"/>
                <w:sz w:val="24"/>
              </w:rPr>
            </w:pPr>
            <w:r w:rsidRPr="00257B65">
              <w:rPr>
                <w:rFonts w:cs="Arial"/>
                <w:sz w:val="24"/>
              </w:rPr>
              <w:lastRenderedPageBreak/>
              <w:t>Teams are working together to create these courses</w:t>
            </w:r>
            <w:r w:rsidR="00296F83" w:rsidRPr="00257B65">
              <w:rPr>
                <w:rFonts w:cs="Arial"/>
                <w:sz w:val="24"/>
              </w:rPr>
              <w:t>; proposed for $5000 for lead faculty in the development, stipends for leads and workload adjustment for the larger number of sections</w:t>
            </w:r>
          </w:p>
          <w:p w14:paraId="0053079F" w14:textId="67D546BD" w:rsidR="00DD37E3" w:rsidRPr="00257B65" w:rsidRDefault="00DD37E3" w:rsidP="00C56FAF">
            <w:pPr>
              <w:pStyle w:val="ListParagraph"/>
              <w:widowControl/>
              <w:numPr>
                <w:ilvl w:val="0"/>
                <w:numId w:val="2"/>
              </w:numPr>
              <w:autoSpaceDE/>
              <w:autoSpaceDN/>
              <w:adjustRightInd/>
              <w:ind w:left="360"/>
              <w:contextualSpacing w:val="0"/>
              <w:rPr>
                <w:rFonts w:cs="Arial"/>
                <w:sz w:val="24"/>
              </w:rPr>
            </w:pPr>
            <w:r w:rsidRPr="00257B65">
              <w:rPr>
                <w:rFonts w:eastAsia="Calibri" w:cs="Arial"/>
                <w:sz w:val="24"/>
              </w:rPr>
              <w:t>Questions</w:t>
            </w:r>
            <w:r w:rsidR="00C977BB" w:rsidRPr="00257B65">
              <w:rPr>
                <w:rFonts w:eastAsia="Calibri" w:cs="Arial"/>
                <w:sz w:val="24"/>
              </w:rPr>
              <w:t xml:space="preserve"> - </w:t>
            </w:r>
          </w:p>
          <w:p w14:paraId="5F5A2E9D" w14:textId="77777777" w:rsidR="00DD37E3" w:rsidRPr="00257B65" w:rsidRDefault="00DD37E3" w:rsidP="00C56FAF">
            <w:pPr>
              <w:pStyle w:val="ListParagraph"/>
              <w:widowControl/>
              <w:numPr>
                <w:ilvl w:val="0"/>
                <w:numId w:val="2"/>
              </w:numPr>
              <w:autoSpaceDE/>
              <w:autoSpaceDN/>
              <w:adjustRightInd/>
              <w:ind w:left="360"/>
              <w:contextualSpacing w:val="0"/>
              <w:rPr>
                <w:rFonts w:cs="Arial"/>
                <w:sz w:val="24"/>
              </w:rPr>
            </w:pPr>
            <w:r w:rsidRPr="00257B65">
              <w:rPr>
                <w:rFonts w:eastAsia="Calibri" w:cs="Arial"/>
                <w:sz w:val="24"/>
              </w:rPr>
              <w:t>CMHT program evaluation</w:t>
            </w:r>
          </w:p>
          <w:p w14:paraId="0A6C3C7B" w14:textId="310137C0" w:rsidR="00DD37E3" w:rsidRPr="00257B65" w:rsidRDefault="004179E7" w:rsidP="00C56FAF">
            <w:pPr>
              <w:pStyle w:val="ListParagraph"/>
              <w:widowControl/>
              <w:numPr>
                <w:ilvl w:val="0"/>
                <w:numId w:val="2"/>
              </w:numPr>
              <w:autoSpaceDE/>
              <w:autoSpaceDN/>
              <w:adjustRightInd/>
              <w:ind w:left="360"/>
              <w:contextualSpacing w:val="0"/>
              <w:rPr>
                <w:rFonts w:cs="Arial"/>
                <w:sz w:val="24"/>
              </w:rPr>
            </w:pPr>
            <w:r w:rsidRPr="00257B65">
              <w:rPr>
                <w:rFonts w:eastAsia="Calibri" w:cs="Arial"/>
                <w:sz w:val="24"/>
              </w:rPr>
              <w:t xml:space="preserve">Review of programs is appreciated; Provost is on travel; how measure time to value for these </w:t>
            </w:r>
            <w:r w:rsidR="00BF51E1" w:rsidRPr="00257B65">
              <w:rPr>
                <w:rFonts w:eastAsia="Calibri" w:cs="Arial"/>
                <w:sz w:val="24"/>
              </w:rPr>
              <w:t>visits</w:t>
            </w:r>
            <w:r w:rsidRPr="00257B65">
              <w:rPr>
                <w:rFonts w:eastAsia="Calibri" w:cs="Arial"/>
                <w:sz w:val="24"/>
              </w:rPr>
              <w:t xml:space="preserve">? Response </w:t>
            </w:r>
            <w:r w:rsidR="00BF51E1" w:rsidRPr="00257B65">
              <w:rPr>
                <w:rFonts w:eastAsia="Calibri" w:cs="Arial"/>
                <w:sz w:val="24"/>
              </w:rPr>
              <w:t>–</w:t>
            </w:r>
            <w:r w:rsidRPr="00257B65">
              <w:rPr>
                <w:rFonts w:eastAsia="Calibri" w:cs="Arial"/>
                <w:sz w:val="24"/>
              </w:rPr>
              <w:t xml:space="preserve"> </w:t>
            </w:r>
          </w:p>
          <w:p w14:paraId="7D233C30" w14:textId="77777777" w:rsidR="00BF51E1" w:rsidRPr="00257B65" w:rsidRDefault="00BF51E1" w:rsidP="00C56FAF">
            <w:pPr>
              <w:pStyle w:val="ListParagraph"/>
              <w:widowControl/>
              <w:numPr>
                <w:ilvl w:val="0"/>
                <w:numId w:val="2"/>
              </w:numPr>
              <w:autoSpaceDE/>
              <w:autoSpaceDN/>
              <w:adjustRightInd/>
              <w:ind w:left="360"/>
              <w:contextualSpacing w:val="0"/>
              <w:rPr>
                <w:rFonts w:cs="Arial"/>
                <w:sz w:val="24"/>
              </w:rPr>
            </w:pPr>
            <w:r w:rsidRPr="00257B65">
              <w:rPr>
                <w:rFonts w:cs="Arial"/>
                <w:sz w:val="24"/>
              </w:rPr>
              <w:t xml:space="preserve">Recent experience for an international student, study is a J1 in Boston, the UNT problem </w:t>
            </w:r>
            <w:r w:rsidR="0022712E" w:rsidRPr="00257B65">
              <w:rPr>
                <w:rFonts w:cs="Arial"/>
                <w:sz w:val="24"/>
              </w:rPr>
              <w:t xml:space="preserve">is that units within UNT have not addressed the request. Response – Let’s take the </w:t>
            </w:r>
            <w:r w:rsidR="00281447" w:rsidRPr="00257B65">
              <w:rPr>
                <w:rFonts w:cs="Arial"/>
                <w:sz w:val="24"/>
              </w:rPr>
              <w:t>conversation offline and determine where the problem is.</w:t>
            </w:r>
          </w:p>
          <w:p w14:paraId="32BD501C" w14:textId="1369BDBE" w:rsidR="00281447" w:rsidRPr="00257B65" w:rsidRDefault="00281447" w:rsidP="00C56FAF">
            <w:pPr>
              <w:pStyle w:val="ListParagraph"/>
              <w:widowControl/>
              <w:numPr>
                <w:ilvl w:val="0"/>
                <w:numId w:val="2"/>
              </w:numPr>
              <w:autoSpaceDE/>
              <w:autoSpaceDN/>
              <w:adjustRightInd/>
              <w:ind w:left="360"/>
              <w:contextualSpacing w:val="0"/>
              <w:rPr>
                <w:rFonts w:cs="Arial"/>
                <w:sz w:val="24"/>
              </w:rPr>
            </w:pPr>
            <w:r w:rsidRPr="00257B65">
              <w:rPr>
                <w:rFonts w:cs="Arial"/>
                <w:sz w:val="24"/>
              </w:rPr>
              <w:t xml:space="preserve">Biology – students are interested in an environmental </w:t>
            </w:r>
            <w:r w:rsidR="00021806" w:rsidRPr="00257B65">
              <w:rPr>
                <w:rFonts w:cs="Arial"/>
                <w:sz w:val="24"/>
              </w:rPr>
              <w:t>biology program is usually a low time to value, return has been 10 years</w:t>
            </w:r>
            <w:r w:rsidR="00A3686E" w:rsidRPr="00257B65">
              <w:rPr>
                <w:rFonts w:cs="Arial"/>
                <w:sz w:val="24"/>
              </w:rPr>
              <w:t>, caution look at only time to value Response – It is important to let students know the possible job market</w:t>
            </w:r>
            <w:r w:rsidR="000D3661" w:rsidRPr="00257B65">
              <w:rPr>
                <w:rFonts w:cs="Arial"/>
                <w:sz w:val="24"/>
              </w:rPr>
              <w:t xml:space="preserve"> for majors, time to value is one of many considerations, </w:t>
            </w:r>
            <w:r w:rsidR="00487053" w:rsidRPr="00257B65">
              <w:rPr>
                <w:rFonts w:cs="Arial"/>
                <w:sz w:val="24"/>
              </w:rPr>
              <w:t xml:space="preserve">some programs have an ROI in 2-3 years and others as long as 10 years; need to take these considerations </w:t>
            </w:r>
            <w:r w:rsidR="00F31570" w:rsidRPr="00257B65">
              <w:rPr>
                <w:rFonts w:cs="Arial"/>
                <w:sz w:val="24"/>
              </w:rPr>
              <w:t>into financial aid considerations; we don’t want to overweigh the time to value, limitations of the data (e.g., philosophers – when look into the UI data</w:t>
            </w:r>
            <w:r w:rsidR="00BF3001" w:rsidRPr="00257B65">
              <w:rPr>
                <w:rFonts w:cs="Arial"/>
                <w:sz w:val="24"/>
              </w:rPr>
              <w:t>, it is filtered on students who terminate on that credential. Students who are philosophy majors often go to law school</w:t>
            </w:r>
            <w:r w:rsidR="009C4534" w:rsidRPr="00257B65">
              <w:rPr>
                <w:rFonts w:cs="Arial"/>
                <w:sz w:val="24"/>
              </w:rPr>
              <w:t xml:space="preserve">, the terminal degree takes precedent and the students with a philosophy degree </w:t>
            </w:r>
            <w:r w:rsidR="002724BA" w:rsidRPr="00257B65">
              <w:rPr>
                <w:rFonts w:cs="Arial"/>
                <w:sz w:val="24"/>
              </w:rPr>
              <w:t xml:space="preserve">and a law degree are not included in the </w:t>
            </w:r>
            <w:r w:rsidR="009D648C" w:rsidRPr="00257B65">
              <w:rPr>
                <w:rFonts w:cs="Arial"/>
                <w:sz w:val="24"/>
              </w:rPr>
              <w:t>philosophy</w:t>
            </w:r>
            <w:r w:rsidR="002724BA" w:rsidRPr="00257B65">
              <w:rPr>
                <w:rFonts w:cs="Arial"/>
                <w:sz w:val="24"/>
              </w:rPr>
              <w:t xml:space="preserve"> graduate data.)</w:t>
            </w:r>
          </w:p>
          <w:p w14:paraId="1F3643E5" w14:textId="77777777" w:rsidR="002724BA" w:rsidRPr="00257B65" w:rsidRDefault="005D49E4" w:rsidP="00C56FAF">
            <w:pPr>
              <w:pStyle w:val="ListParagraph"/>
              <w:widowControl/>
              <w:numPr>
                <w:ilvl w:val="0"/>
                <w:numId w:val="2"/>
              </w:numPr>
              <w:autoSpaceDE/>
              <w:autoSpaceDN/>
              <w:adjustRightInd/>
              <w:ind w:left="360"/>
              <w:contextualSpacing w:val="0"/>
              <w:rPr>
                <w:rFonts w:cs="Arial"/>
                <w:sz w:val="24"/>
              </w:rPr>
            </w:pPr>
            <w:r w:rsidRPr="00257B65">
              <w:rPr>
                <w:rFonts w:cs="Arial"/>
                <w:sz w:val="24"/>
              </w:rPr>
              <w:t xml:space="preserve">Transfers from other programs into the program </w:t>
            </w:r>
            <w:r w:rsidR="0081610D" w:rsidRPr="00257B65">
              <w:rPr>
                <w:rFonts w:cs="Arial"/>
                <w:sz w:val="24"/>
              </w:rPr>
              <w:t>– what happens for students who transfer into the program from other degrees</w:t>
            </w:r>
            <w:r w:rsidR="00B52C11" w:rsidRPr="00257B65">
              <w:rPr>
                <w:rFonts w:cs="Arial"/>
                <w:sz w:val="24"/>
              </w:rPr>
              <w:t xml:space="preserve"> – Response – the time to value of the transfer students compared to the students </w:t>
            </w:r>
            <w:r w:rsidR="00F14E2E" w:rsidRPr="00257B65">
              <w:rPr>
                <w:rFonts w:cs="Arial"/>
                <w:sz w:val="24"/>
              </w:rPr>
              <w:t>who started the program is something that would like to review.</w:t>
            </w:r>
          </w:p>
          <w:p w14:paraId="40F354C3" w14:textId="77777777" w:rsidR="00F14E2E" w:rsidRPr="00257B65" w:rsidRDefault="00330F1F" w:rsidP="00C56FAF">
            <w:pPr>
              <w:pStyle w:val="ListParagraph"/>
              <w:widowControl/>
              <w:numPr>
                <w:ilvl w:val="0"/>
                <w:numId w:val="2"/>
              </w:numPr>
              <w:autoSpaceDE/>
              <w:autoSpaceDN/>
              <w:adjustRightInd/>
              <w:ind w:left="360"/>
              <w:contextualSpacing w:val="0"/>
              <w:rPr>
                <w:rFonts w:cs="Arial"/>
                <w:sz w:val="24"/>
              </w:rPr>
            </w:pPr>
            <w:r w:rsidRPr="00257B65">
              <w:rPr>
                <w:rFonts w:cs="Arial"/>
                <w:sz w:val="24"/>
              </w:rPr>
              <w:t>Does this align for the Do Not Harm program? Response – we are a little ahead</w:t>
            </w:r>
            <w:r w:rsidR="00035699" w:rsidRPr="00257B65">
              <w:rPr>
                <w:rFonts w:cs="Arial"/>
                <w:sz w:val="24"/>
              </w:rPr>
              <w:t xml:space="preserve"> in the discussions</w:t>
            </w:r>
            <w:r w:rsidR="00382D75" w:rsidRPr="00257B65">
              <w:rPr>
                <w:rFonts w:cs="Arial"/>
                <w:sz w:val="24"/>
              </w:rPr>
              <w:t>, we have the ability to share the discussions</w:t>
            </w:r>
            <w:r w:rsidR="00035699" w:rsidRPr="00257B65">
              <w:rPr>
                <w:rFonts w:cs="Arial"/>
                <w:sz w:val="24"/>
              </w:rPr>
              <w:t xml:space="preserve"> and conversations; we are trying to be ahead to be able to inform these policy decisions.</w:t>
            </w:r>
          </w:p>
          <w:p w14:paraId="079A29E4" w14:textId="09E38507" w:rsidR="00035699" w:rsidRPr="00257B65" w:rsidRDefault="007E29A0" w:rsidP="00C56FAF">
            <w:pPr>
              <w:pStyle w:val="ListParagraph"/>
              <w:widowControl/>
              <w:numPr>
                <w:ilvl w:val="0"/>
                <w:numId w:val="2"/>
              </w:numPr>
              <w:autoSpaceDE/>
              <w:autoSpaceDN/>
              <w:adjustRightInd/>
              <w:ind w:left="360"/>
              <w:contextualSpacing w:val="0"/>
              <w:rPr>
                <w:rFonts w:cs="Arial"/>
                <w:sz w:val="24"/>
              </w:rPr>
            </w:pPr>
            <w:r w:rsidRPr="00257B65">
              <w:rPr>
                <w:rFonts w:cs="Arial"/>
                <w:sz w:val="24"/>
              </w:rPr>
              <w:t>Budget question – talk about new revenue streams, students who are in a flipped classroom have a distance learning stream</w:t>
            </w:r>
            <w:r w:rsidR="001F2AFA" w:rsidRPr="00257B65">
              <w:rPr>
                <w:rFonts w:cs="Arial"/>
                <w:sz w:val="24"/>
              </w:rPr>
              <w:t xml:space="preserve">, how are we thinking about these new fees? Response – have had discussions with </w:t>
            </w:r>
            <w:r w:rsidR="00726442" w:rsidRPr="00257B65">
              <w:rPr>
                <w:rFonts w:cs="Arial"/>
                <w:sz w:val="24"/>
              </w:rPr>
              <w:t xml:space="preserve">the student advisory committee; mostly the large lecture experience is a less expensive way to deliver </w:t>
            </w:r>
            <w:r w:rsidR="00CA7840" w:rsidRPr="00257B65">
              <w:rPr>
                <w:rFonts w:cs="Arial"/>
                <w:sz w:val="24"/>
              </w:rPr>
              <w:t xml:space="preserve">instruction; we have learned a lot in the past years about </w:t>
            </w:r>
            <w:r w:rsidR="0023503A" w:rsidRPr="00257B65">
              <w:rPr>
                <w:rFonts w:cs="Arial"/>
                <w:sz w:val="24"/>
              </w:rPr>
              <w:t>leveraging</w:t>
            </w:r>
            <w:r w:rsidR="00CA7840" w:rsidRPr="00257B65">
              <w:rPr>
                <w:rFonts w:cs="Arial"/>
                <w:sz w:val="24"/>
              </w:rPr>
              <w:t xml:space="preserve"> technology and </w:t>
            </w:r>
            <w:r w:rsidR="0023503A" w:rsidRPr="00257B65">
              <w:rPr>
                <w:rFonts w:cs="Arial"/>
                <w:sz w:val="24"/>
              </w:rPr>
              <w:t>active learning experiences as a means to improve instruction; goal is to leverage the best of both worlds</w:t>
            </w:r>
            <w:r w:rsidR="00E67B4F" w:rsidRPr="00257B65">
              <w:rPr>
                <w:rFonts w:cs="Arial"/>
                <w:sz w:val="24"/>
              </w:rPr>
              <w:t>, reduce DFWI rates; past experience has been to reduce DFWI by 50%</w:t>
            </w:r>
            <w:r w:rsidR="00F90EC1" w:rsidRPr="00257B65">
              <w:rPr>
                <w:rFonts w:cs="Arial"/>
                <w:sz w:val="24"/>
              </w:rPr>
              <w:t xml:space="preserve">; design of the school of math and science discussions </w:t>
            </w:r>
            <w:r w:rsidR="00D84B35" w:rsidRPr="00257B65">
              <w:rPr>
                <w:rFonts w:cs="Arial"/>
                <w:sz w:val="24"/>
              </w:rPr>
              <w:t>–</w:t>
            </w:r>
            <w:r w:rsidR="00BB33E8" w:rsidRPr="00257B65">
              <w:rPr>
                <w:rFonts w:cs="Arial"/>
                <w:sz w:val="24"/>
              </w:rPr>
              <w:t xml:space="preserve"> </w:t>
            </w:r>
            <w:r w:rsidR="00D84B35" w:rsidRPr="00257B65">
              <w:rPr>
                <w:rFonts w:cs="Arial"/>
                <w:sz w:val="24"/>
              </w:rPr>
              <w:t>opportunities for the best instructors, fair grading policies that are coordinated</w:t>
            </w:r>
            <w:r w:rsidR="00395748" w:rsidRPr="00257B65">
              <w:rPr>
                <w:rFonts w:cs="Arial"/>
                <w:sz w:val="24"/>
              </w:rPr>
              <w:t xml:space="preserve">, </w:t>
            </w:r>
            <w:r w:rsidR="00E615B1" w:rsidRPr="00257B65">
              <w:rPr>
                <w:rFonts w:cs="Arial"/>
                <w:sz w:val="24"/>
              </w:rPr>
              <w:t>faculty</w:t>
            </w:r>
            <w:r w:rsidR="00395748" w:rsidRPr="00257B65">
              <w:rPr>
                <w:rFonts w:cs="Arial"/>
                <w:sz w:val="24"/>
              </w:rPr>
              <w:t xml:space="preserve"> are leading these projects</w:t>
            </w:r>
          </w:p>
          <w:p w14:paraId="7B10F192" w14:textId="77777777" w:rsidR="00395748" w:rsidRPr="00257B65" w:rsidRDefault="00B14646" w:rsidP="00C56FAF">
            <w:pPr>
              <w:pStyle w:val="ListParagraph"/>
              <w:widowControl/>
              <w:numPr>
                <w:ilvl w:val="0"/>
                <w:numId w:val="2"/>
              </w:numPr>
              <w:autoSpaceDE/>
              <w:autoSpaceDN/>
              <w:adjustRightInd/>
              <w:ind w:left="360"/>
              <w:contextualSpacing w:val="0"/>
              <w:rPr>
                <w:rFonts w:cs="Arial"/>
                <w:sz w:val="24"/>
              </w:rPr>
            </w:pPr>
            <w:r w:rsidRPr="00257B65">
              <w:rPr>
                <w:rFonts w:cs="Arial"/>
                <w:sz w:val="24"/>
              </w:rPr>
              <w:t xml:space="preserve">What is happening with restructuring – Response – have charged the deans to move away from departments and more interdisciplinary </w:t>
            </w:r>
            <w:r w:rsidR="00A87F57" w:rsidRPr="00257B65">
              <w:rPr>
                <w:rFonts w:cs="Arial"/>
                <w:sz w:val="24"/>
              </w:rPr>
              <w:t xml:space="preserve">schools and divisions. It will be through the next academic year that the deans will </w:t>
            </w:r>
            <w:r w:rsidR="00A840FE" w:rsidRPr="00257B65">
              <w:rPr>
                <w:rFonts w:cs="Arial"/>
                <w:sz w:val="24"/>
              </w:rPr>
              <w:t xml:space="preserve">work with the president’s office with faculty to determine partnership opportunities for grants and </w:t>
            </w:r>
            <w:r w:rsidR="00A840FE" w:rsidRPr="00257B65">
              <w:rPr>
                <w:rFonts w:cs="Arial"/>
                <w:sz w:val="24"/>
              </w:rPr>
              <w:lastRenderedPageBreak/>
              <w:t>the dynamic landscape</w:t>
            </w:r>
            <w:r w:rsidR="00F0795D" w:rsidRPr="00257B65">
              <w:rPr>
                <w:rFonts w:cs="Arial"/>
                <w:sz w:val="24"/>
              </w:rPr>
              <w:t>. New institutional guidelines for P&amp;T that will be further refined with discussions with the faculty.</w:t>
            </w:r>
          </w:p>
          <w:p w14:paraId="2BEE9636" w14:textId="18C00221" w:rsidR="00F0795D" w:rsidRPr="00257B65" w:rsidRDefault="007939E7" w:rsidP="00C56FAF">
            <w:pPr>
              <w:pStyle w:val="ListParagraph"/>
              <w:widowControl/>
              <w:numPr>
                <w:ilvl w:val="0"/>
                <w:numId w:val="2"/>
              </w:numPr>
              <w:autoSpaceDE/>
              <w:autoSpaceDN/>
              <w:adjustRightInd/>
              <w:ind w:left="360"/>
              <w:contextualSpacing w:val="0"/>
              <w:rPr>
                <w:rFonts w:cs="Arial"/>
                <w:sz w:val="24"/>
              </w:rPr>
            </w:pPr>
            <w:r w:rsidRPr="00257B65">
              <w:rPr>
                <w:rFonts w:cs="Arial"/>
                <w:sz w:val="24"/>
              </w:rPr>
              <w:t>Reorganization of P&amp;T, tenure is within the discipline</w:t>
            </w:r>
            <w:r w:rsidR="0063030E" w:rsidRPr="00257B65">
              <w:rPr>
                <w:rFonts w:cs="Arial"/>
                <w:sz w:val="24"/>
              </w:rPr>
              <w:t xml:space="preserve"> – Response – Past experience was to assemble a review committee that </w:t>
            </w:r>
            <w:r w:rsidR="00A33A30" w:rsidRPr="00257B65">
              <w:rPr>
                <w:rFonts w:cs="Arial"/>
                <w:sz w:val="24"/>
              </w:rPr>
              <w:t>allows for evaluation of the contributions of the faculty member</w:t>
            </w:r>
            <w:r w:rsidR="00C9730A" w:rsidRPr="00257B65">
              <w:rPr>
                <w:rFonts w:cs="Arial"/>
                <w:sz w:val="24"/>
              </w:rPr>
              <w:t xml:space="preserve">, some departments have a broader set of criteria and others </w:t>
            </w:r>
            <w:r w:rsidR="00476F67" w:rsidRPr="00257B65">
              <w:rPr>
                <w:rFonts w:cs="Arial"/>
                <w:sz w:val="24"/>
              </w:rPr>
              <w:t xml:space="preserve">narrower, </w:t>
            </w:r>
          </w:p>
          <w:p w14:paraId="12308127" w14:textId="77777777" w:rsidR="00476F67" w:rsidRPr="00257B65" w:rsidRDefault="00476F67" w:rsidP="00C56FAF">
            <w:pPr>
              <w:pStyle w:val="ListParagraph"/>
              <w:widowControl/>
              <w:numPr>
                <w:ilvl w:val="0"/>
                <w:numId w:val="2"/>
              </w:numPr>
              <w:autoSpaceDE/>
              <w:autoSpaceDN/>
              <w:adjustRightInd/>
              <w:ind w:left="360"/>
              <w:contextualSpacing w:val="0"/>
              <w:rPr>
                <w:rFonts w:cs="Arial"/>
                <w:sz w:val="24"/>
              </w:rPr>
            </w:pPr>
            <w:r w:rsidRPr="00257B65">
              <w:rPr>
                <w:rFonts w:cs="Arial"/>
                <w:sz w:val="24"/>
              </w:rPr>
              <w:t xml:space="preserve">Bottlenecks due to lack of faculty participation; appearance is </w:t>
            </w:r>
            <w:r w:rsidR="004C2098" w:rsidRPr="00257B65">
              <w:rPr>
                <w:rFonts w:cs="Arial"/>
                <w:sz w:val="24"/>
              </w:rPr>
              <w:t xml:space="preserve">that the decisions are a top-down process and little shared governance, potential for </w:t>
            </w:r>
            <w:r w:rsidR="00B00DB2" w:rsidRPr="00257B65">
              <w:rPr>
                <w:rFonts w:cs="Arial"/>
                <w:sz w:val="24"/>
              </w:rPr>
              <w:t>unvarnished</w:t>
            </w:r>
            <w:r w:rsidR="004C2098" w:rsidRPr="00257B65">
              <w:rPr>
                <w:rFonts w:cs="Arial"/>
                <w:sz w:val="24"/>
              </w:rPr>
              <w:t xml:space="preserve"> opinions – Response </w:t>
            </w:r>
            <w:r w:rsidR="00B00DB2" w:rsidRPr="00257B65">
              <w:rPr>
                <w:rFonts w:cs="Arial"/>
                <w:sz w:val="24"/>
              </w:rPr>
              <w:t>–</w:t>
            </w:r>
            <w:r w:rsidR="004C2098" w:rsidRPr="00257B65">
              <w:rPr>
                <w:rFonts w:cs="Arial"/>
                <w:sz w:val="24"/>
              </w:rPr>
              <w:t xml:space="preserve"> </w:t>
            </w:r>
            <w:r w:rsidR="00B00DB2" w:rsidRPr="00257B65">
              <w:rPr>
                <w:rFonts w:cs="Arial"/>
                <w:sz w:val="24"/>
              </w:rPr>
              <w:t xml:space="preserve">have off the record opportunities for time to share, informal conversations of faculty with administration, </w:t>
            </w:r>
            <w:r w:rsidR="00E63134" w:rsidRPr="00257B65">
              <w:rPr>
                <w:rFonts w:cs="Arial"/>
                <w:sz w:val="24"/>
              </w:rPr>
              <w:t>this is part of the conversation, intentionally engaging the chairs and students</w:t>
            </w:r>
            <w:r w:rsidR="00FC322A" w:rsidRPr="00257B65">
              <w:rPr>
                <w:rFonts w:cs="Arial"/>
                <w:sz w:val="24"/>
              </w:rPr>
              <w:t xml:space="preserve">, seeking to have regular meetings to share concerns </w:t>
            </w:r>
            <w:r w:rsidR="00207269" w:rsidRPr="00257B65">
              <w:rPr>
                <w:rFonts w:cs="Arial"/>
                <w:sz w:val="24"/>
              </w:rPr>
              <w:t>through candid conversations.</w:t>
            </w:r>
          </w:p>
          <w:p w14:paraId="1C100EFE" w14:textId="77777777" w:rsidR="00207269" w:rsidRPr="00257B65" w:rsidRDefault="00207269" w:rsidP="00C56FAF">
            <w:pPr>
              <w:pStyle w:val="ListParagraph"/>
              <w:widowControl/>
              <w:numPr>
                <w:ilvl w:val="0"/>
                <w:numId w:val="2"/>
              </w:numPr>
              <w:autoSpaceDE/>
              <w:autoSpaceDN/>
              <w:adjustRightInd/>
              <w:ind w:left="360"/>
              <w:contextualSpacing w:val="0"/>
              <w:rPr>
                <w:rFonts w:cs="Arial"/>
                <w:sz w:val="24"/>
              </w:rPr>
            </w:pPr>
            <w:r w:rsidRPr="00257B65">
              <w:rPr>
                <w:rFonts w:cs="Arial"/>
                <w:sz w:val="24"/>
              </w:rPr>
              <w:t xml:space="preserve">Request for a campus wide forum for discussion of censorship, freedom of expression, and other topics Responses </w:t>
            </w:r>
            <w:r w:rsidR="0046225B" w:rsidRPr="00257B65">
              <w:rPr>
                <w:rFonts w:cs="Arial"/>
                <w:sz w:val="24"/>
              </w:rPr>
              <w:t>–</w:t>
            </w:r>
            <w:r w:rsidRPr="00257B65">
              <w:rPr>
                <w:rFonts w:cs="Arial"/>
                <w:sz w:val="24"/>
              </w:rPr>
              <w:t xml:space="preserve"> </w:t>
            </w:r>
            <w:r w:rsidR="0046225B" w:rsidRPr="00257B65">
              <w:rPr>
                <w:rFonts w:cs="Arial"/>
                <w:sz w:val="24"/>
              </w:rPr>
              <w:t xml:space="preserve">It is important for us to have conversations and more robust policies related to academic freedom and the responsibilities </w:t>
            </w:r>
            <w:r w:rsidR="00AF6B47" w:rsidRPr="00257B65">
              <w:rPr>
                <w:rFonts w:cs="Arial"/>
                <w:sz w:val="24"/>
              </w:rPr>
              <w:t>associated with academic freedom and its expression</w:t>
            </w:r>
          </w:p>
          <w:p w14:paraId="565A6C84" w14:textId="77777777" w:rsidR="00296F83" w:rsidRPr="00257B65" w:rsidRDefault="00611A67" w:rsidP="00C56FAF">
            <w:pPr>
              <w:pStyle w:val="ListParagraph"/>
              <w:widowControl/>
              <w:numPr>
                <w:ilvl w:val="0"/>
                <w:numId w:val="2"/>
              </w:numPr>
              <w:autoSpaceDE/>
              <w:autoSpaceDN/>
              <w:adjustRightInd/>
              <w:ind w:left="360"/>
              <w:contextualSpacing w:val="0"/>
              <w:rPr>
                <w:rFonts w:cs="Arial"/>
                <w:sz w:val="24"/>
              </w:rPr>
            </w:pPr>
            <w:r w:rsidRPr="00257B65">
              <w:rPr>
                <w:rFonts w:cs="Arial"/>
                <w:sz w:val="24"/>
              </w:rPr>
              <w:t xml:space="preserve">Accreditation standards for merged programs </w:t>
            </w:r>
            <w:r w:rsidR="006C25CC" w:rsidRPr="00257B65">
              <w:rPr>
                <w:rFonts w:cs="Arial"/>
                <w:sz w:val="24"/>
              </w:rPr>
              <w:t>– some other programs in other universities and colleges</w:t>
            </w:r>
            <w:r w:rsidR="00FC1432" w:rsidRPr="00257B65">
              <w:rPr>
                <w:rFonts w:cs="Arial"/>
                <w:sz w:val="24"/>
              </w:rPr>
              <w:t xml:space="preserve"> who do not have a terminal degree in an accredited program do not allow for tenure for faculty</w:t>
            </w:r>
            <w:r w:rsidR="002D3263" w:rsidRPr="00257B65">
              <w:rPr>
                <w:rFonts w:cs="Arial"/>
                <w:sz w:val="24"/>
              </w:rPr>
              <w:t>; what will happen at UNT – Response – this is a matter of policy</w:t>
            </w:r>
          </w:p>
          <w:p w14:paraId="57B501D9" w14:textId="77777777" w:rsidR="00225735" w:rsidRPr="00257B65" w:rsidRDefault="00225735" w:rsidP="00C56FAF">
            <w:pPr>
              <w:pStyle w:val="ListParagraph"/>
              <w:widowControl/>
              <w:numPr>
                <w:ilvl w:val="0"/>
                <w:numId w:val="2"/>
              </w:numPr>
              <w:autoSpaceDE/>
              <w:autoSpaceDN/>
              <w:adjustRightInd/>
              <w:ind w:left="360"/>
              <w:contextualSpacing w:val="0"/>
              <w:rPr>
                <w:rFonts w:cs="Arial"/>
                <w:sz w:val="24"/>
              </w:rPr>
            </w:pPr>
            <w:r w:rsidRPr="00257B65">
              <w:rPr>
                <w:rFonts w:cs="Arial"/>
                <w:sz w:val="24"/>
              </w:rPr>
              <w:t xml:space="preserve">Faculty workload changes – Response – there will be an increase in workload and pieces will interact; there is much variation of the number of student credit hours </w:t>
            </w:r>
            <w:r w:rsidR="009E6847" w:rsidRPr="00257B65">
              <w:rPr>
                <w:rFonts w:cs="Arial"/>
                <w:sz w:val="24"/>
              </w:rPr>
              <w:t>by faculty; we will not reset to a 3:2</w:t>
            </w:r>
            <w:r w:rsidR="00F92EDB" w:rsidRPr="00257B65">
              <w:rPr>
                <w:rFonts w:cs="Arial"/>
                <w:sz w:val="24"/>
              </w:rPr>
              <w:t xml:space="preserve">; </w:t>
            </w:r>
            <w:r w:rsidR="009E6847" w:rsidRPr="00257B65">
              <w:rPr>
                <w:rFonts w:cs="Arial"/>
                <w:sz w:val="24"/>
              </w:rPr>
              <w:t xml:space="preserve">will consider </w:t>
            </w:r>
            <w:r w:rsidR="00F92EDB" w:rsidRPr="00257B65">
              <w:rPr>
                <w:rFonts w:cs="Arial"/>
                <w:sz w:val="24"/>
              </w:rPr>
              <w:t xml:space="preserve">class size, research activity, </w:t>
            </w:r>
            <w:r w:rsidR="00B47CDC" w:rsidRPr="00257B65">
              <w:rPr>
                <w:rFonts w:cs="Arial"/>
                <w:sz w:val="24"/>
              </w:rPr>
              <w:t xml:space="preserve">section sizes, other variables </w:t>
            </w:r>
            <w:r w:rsidR="00AD3428" w:rsidRPr="00257B65">
              <w:rPr>
                <w:rFonts w:cs="Arial"/>
                <w:sz w:val="24"/>
              </w:rPr>
              <w:t>to be considered</w:t>
            </w:r>
          </w:p>
          <w:p w14:paraId="47128FCE" w14:textId="77777777" w:rsidR="00AD3428" w:rsidRPr="00257B65" w:rsidRDefault="00AD3428" w:rsidP="00C56FAF">
            <w:pPr>
              <w:pStyle w:val="ListParagraph"/>
              <w:widowControl/>
              <w:numPr>
                <w:ilvl w:val="0"/>
                <w:numId w:val="2"/>
              </w:numPr>
              <w:autoSpaceDE/>
              <w:autoSpaceDN/>
              <w:adjustRightInd/>
              <w:ind w:left="360"/>
              <w:contextualSpacing w:val="0"/>
              <w:rPr>
                <w:rFonts w:cs="Arial"/>
                <w:sz w:val="24"/>
              </w:rPr>
            </w:pPr>
            <w:r w:rsidRPr="00257B65">
              <w:rPr>
                <w:rFonts w:cs="Arial"/>
                <w:sz w:val="24"/>
              </w:rPr>
              <w:t>Prep time, hybrid</w:t>
            </w:r>
            <w:r w:rsidR="00EA36A7" w:rsidRPr="00257B65">
              <w:rPr>
                <w:rFonts w:cs="Arial"/>
                <w:sz w:val="24"/>
              </w:rPr>
              <w:t xml:space="preserve"> – Response </w:t>
            </w:r>
            <w:r w:rsidR="00CB25CB" w:rsidRPr="00257B65">
              <w:rPr>
                <w:rFonts w:cs="Arial"/>
                <w:sz w:val="24"/>
              </w:rPr>
              <w:t>–</w:t>
            </w:r>
            <w:r w:rsidR="00EA36A7" w:rsidRPr="00257B65">
              <w:rPr>
                <w:rFonts w:cs="Arial"/>
                <w:sz w:val="24"/>
              </w:rPr>
              <w:t xml:space="preserve"> </w:t>
            </w:r>
            <w:r w:rsidR="00CB25CB" w:rsidRPr="00257B65">
              <w:rPr>
                <w:rFonts w:cs="Arial"/>
                <w:sz w:val="24"/>
              </w:rPr>
              <w:t>difference from emergency instruction online to intentional instructional design and learning</w:t>
            </w:r>
            <w:r w:rsidR="00735AC5" w:rsidRPr="00257B65">
              <w:rPr>
                <w:rFonts w:cs="Arial"/>
                <w:sz w:val="24"/>
              </w:rPr>
              <w:t>, will test and recalibrate as needed, as an institution we need to invest</w:t>
            </w:r>
            <w:r w:rsidR="000E53A9" w:rsidRPr="00257B65">
              <w:rPr>
                <w:rFonts w:cs="Arial"/>
                <w:sz w:val="24"/>
              </w:rPr>
              <w:t>; consideration for the efforts necessary</w:t>
            </w:r>
          </w:p>
          <w:p w14:paraId="106F8FF5" w14:textId="77777777" w:rsidR="000E53A9" w:rsidRPr="00257B65" w:rsidRDefault="000E53A9" w:rsidP="00C56FAF">
            <w:pPr>
              <w:pStyle w:val="ListParagraph"/>
              <w:widowControl/>
              <w:numPr>
                <w:ilvl w:val="0"/>
                <w:numId w:val="2"/>
              </w:numPr>
              <w:autoSpaceDE/>
              <w:autoSpaceDN/>
              <w:adjustRightInd/>
              <w:ind w:left="360"/>
              <w:contextualSpacing w:val="0"/>
              <w:rPr>
                <w:rFonts w:cs="Arial"/>
                <w:sz w:val="24"/>
              </w:rPr>
            </w:pPr>
            <w:r w:rsidRPr="00257B65">
              <w:rPr>
                <w:rFonts w:cs="Arial"/>
                <w:sz w:val="24"/>
              </w:rPr>
              <w:t xml:space="preserve">Workload, sponsored research, creative portfolio – Response – It makes more sense that </w:t>
            </w:r>
            <w:r w:rsidR="001E1F18" w:rsidRPr="00257B65">
              <w:rPr>
                <w:rFonts w:cs="Arial"/>
                <w:sz w:val="24"/>
              </w:rPr>
              <w:t xml:space="preserve">broader criteria for P&amp;T are necessary, </w:t>
            </w:r>
            <w:r w:rsidR="008E35D3" w:rsidRPr="00257B65">
              <w:rPr>
                <w:rFonts w:cs="Arial"/>
                <w:sz w:val="24"/>
              </w:rPr>
              <w:t xml:space="preserve">working to </w:t>
            </w:r>
          </w:p>
          <w:p w14:paraId="68C59135" w14:textId="3B188306" w:rsidR="008E35D3" w:rsidRPr="00257B65" w:rsidRDefault="008E35D3" w:rsidP="00C56FAF">
            <w:pPr>
              <w:pStyle w:val="ListParagraph"/>
              <w:widowControl/>
              <w:numPr>
                <w:ilvl w:val="0"/>
                <w:numId w:val="2"/>
              </w:numPr>
              <w:autoSpaceDE/>
              <w:autoSpaceDN/>
              <w:adjustRightInd/>
              <w:ind w:left="360"/>
              <w:contextualSpacing w:val="0"/>
              <w:rPr>
                <w:rFonts w:cs="Arial"/>
                <w:sz w:val="24"/>
              </w:rPr>
            </w:pPr>
            <w:r w:rsidRPr="00257B65">
              <w:rPr>
                <w:rFonts w:cs="Arial"/>
                <w:sz w:val="24"/>
              </w:rPr>
              <w:t xml:space="preserve">What is considered a small class </w:t>
            </w:r>
            <w:r w:rsidR="009C2C4E" w:rsidRPr="00257B65">
              <w:rPr>
                <w:rFonts w:cs="Arial"/>
                <w:sz w:val="24"/>
              </w:rPr>
              <w:t>–</w:t>
            </w:r>
            <w:r w:rsidRPr="00257B65">
              <w:rPr>
                <w:rFonts w:cs="Arial"/>
                <w:sz w:val="24"/>
              </w:rPr>
              <w:t xml:space="preserve"> </w:t>
            </w:r>
            <w:r w:rsidR="009C2C4E" w:rsidRPr="00257B65">
              <w:rPr>
                <w:rFonts w:cs="Arial"/>
                <w:sz w:val="24"/>
              </w:rPr>
              <w:t xml:space="preserve">Response – small classes in science might be 30-35; in music this might be a string quartet, consideration will </w:t>
            </w:r>
            <w:r w:rsidR="00FB6371" w:rsidRPr="00257B65">
              <w:rPr>
                <w:rFonts w:cs="Arial"/>
                <w:sz w:val="24"/>
              </w:rPr>
              <w:t xml:space="preserve">be </w:t>
            </w:r>
          </w:p>
        </w:tc>
      </w:tr>
      <w:tr w:rsidR="00E90D91" w:rsidRPr="00B838B9" w14:paraId="5E1B9171" w14:textId="77777777" w:rsidTr="00305EB6">
        <w:trPr>
          <w:jc w:val="center"/>
        </w:trPr>
        <w:tc>
          <w:tcPr>
            <w:tcW w:w="1062" w:type="dxa"/>
          </w:tcPr>
          <w:p w14:paraId="675DEFFF" w14:textId="67C250AA" w:rsidR="00E90D91" w:rsidRPr="00B838B9" w:rsidRDefault="00E90D91" w:rsidP="00E90D91">
            <w:pPr>
              <w:rPr>
                <w:rFonts w:ascii="Arial Narrow" w:hAnsi="Arial Narrow" w:cs="Arial"/>
              </w:rPr>
            </w:pPr>
            <w:r w:rsidRPr="00B838B9">
              <w:rPr>
                <w:rFonts w:ascii="Arial Narrow" w:hAnsi="Arial Narrow" w:cs="Arial"/>
              </w:rPr>
              <w:lastRenderedPageBreak/>
              <w:t>I</w:t>
            </w:r>
            <w:r w:rsidR="00337F1A">
              <w:rPr>
                <w:rFonts w:ascii="Arial Narrow" w:hAnsi="Arial Narrow" w:cs="Arial"/>
              </w:rPr>
              <w:t>V</w:t>
            </w:r>
            <w:r w:rsidRPr="00B838B9">
              <w:rPr>
                <w:rFonts w:ascii="Arial Narrow" w:hAnsi="Arial Narrow" w:cs="Arial"/>
              </w:rPr>
              <w:t>.</w:t>
            </w:r>
          </w:p>
          <w:p w14:paraId="2ABE9D77" w14:textId="77777777" w:rsidR="00E90D91" w:rsidRPr="00B838B9" w:rsidRDefault="00E90D91" w:rsidP="00D97F31">
            <w:pPr>
              <w:rPr>
                <w:rFonts w:ascii="Arial Narrow" w:hAnsi="Arial Narrow" w:cs="Arial"/>
              </w:rPr>
            </w:pPr>
          </w:p>
        </w:tc>
        <w:tc>
          <w:tcPr>
            <w:tcW w:w="2623" w:type="dxa"/>
          </w:tcPr>
          <w:p w14:paraId="6DABB931" w14:textId="71C13E0D" w:rsidR="00E90D91" w:rsidRPr="00305EB6" w:rsidRDefault="00C56FAF" w:rsidP="00305EB6">
            <w:pPr>
              <w:rPr>
                <w:rFonts w:ascii="Arial Narrow" w:hAnsi="Arial Narrow" w:cs="Arial"/>
                <w:b/>
                <w:bCs/>
              </w:rPr>
            </w:pPr>
            <w:r w:rsidRPr="00C56FAF">
              <w:rPr>
                <w:rFonts w:ascii="Arial Narrow" w:hAnsi="Arial Narrow" w:cs="Arial"/>
              </w:rPr>
              <w:t>Mental health resources for students (Laurie Klein / Bethany Evans)</w:t>
            </w:r>
          </w:p>
        </w:tc>
        <w:tc>
          <w:tcPr>
            <w:tcW w:w="6508" w:type="dxa"/>
          </w:tcPr>
          <w:p w14:paraId="28C50899" w14:textId="0621361E" w:rsidR="0067787E" w:rsidRPr="00257B65" w:rsidRDefault="00F073A5" w:rsidP="00FB6371">
            <w:pPr>
              <w:pStyle w:val="ListParagraph"/>
              <w:numPr>
                <w:ilvl w:val="0"/>
                <w:numId w:val="20"/>
              </w:numPr>
              <w:ind w:left="340"/>
              <w:rPr>
                <w:rFonts w:cs="Arial"/>
                <w:sz w:val="24"/>
              </w:rPr>
            </w:pPr>
            <w:r w:rsidRPr="00257B65">
              <w:rPr>
                <w:rFonts w:cs="Arial"/>
                <w:sz w:val="24"/>
              </w:rPr>
              <w:t xml:space="preserve">Folder </w:t>
            </w:r>
            <w:r w:rsidR="00785B67" w:rsidRPr="00257B65">
              <w:rPr>
                <w:rFonts w:cs="Arial"/>
                <w:sz w:val="24"/>
              </w:rPr>
              <w:t xml:space="preserve">is distributed </w:t>
            </w:r>
            <w:r w:rsidR="00D478C9" w:rsidRPr="00257B65">
              <w:rPr>
                <w:rFonts w:cs="Arial"/>
                <w:sz w:val="24"/>
              </w:rPr>
              <w:t>to faculty each fall</w:t>
            </w:r>
          </w:p>
          <w:p w14:paraId="1D1C44D3" w14:textId="3D93C47A" w:rsidR="00D478C9" w:rsidRPr="00257B65" w:rsidRDefault="00D478C9" w:rsidP="00FB6371">
            <w:pPr>
              <w:pStyle w:val="ListParagraph"/>
              <w:numPr>
                <w:ilvl w:val="0"/>
                <w:numId w:val="20"/>
              </w:numPr>
              <w:ind w:left="340"/>
              <w:rPr>
                <w:rFonts w:cs="Arial"/>
                <w:sz w:val="24"/>
              </w:rPr>
            </w:pPr>
            <w:r w:rsidRPr="00257B65">
              <w:rPr>
                <w:rFonts w:cs="Arial"/>
                <w:sz w:val="24"/>
              </w:rPr>
              <w:t>Cover the full range of counseling services</w:t>
            </w:r>
            <w:r w:rsidR="00417872" w:rsidRPr="00257B65">
              <w:rPr>
                <w:rFonts w:cs="Arial"/>
                <w:sz w:val="24"/>
              </w:rPr>
              <w:t>; if not able to care for them for inhouse centers, then will send to other services</w:t>
            </w:r>
          </w:p>
          <w:p w14:paraId="022E3255" w14:textId="4433976D" w:rsidR="00D478C9" w:rsidRPr="00257B65" w:rsidRDefault="00D81A0E" w:rsidP="00FB6371">
            <w:pPr>
              <w:pStyle w:val="ListParagraph"/>
              <w:numPr>
                <w:ilvl w:val="0"/>
                <w:numId w:val="20"/>
              </w:numPr>
              <w:ind w:left="340"/>
              <w:rPr>
                <w:rFonts w:cs="Arial"/>
                <w:sz w:val="24"/>
              </w:rPr>
            </w:pPr>
            <w:r w:rsidRPr="00257B65">
              <w:rPr>
                <w:rFonts w:cs="Arial"/>
                <w:sz w:val="24"/>
              </w:rPr>
              <w:t xml:space="preserve">Crisis services are </w:t>
            </w:r>
            <w:r w:rsidR="00B37ABD" w:rsidRPr="00257B65">
              <w:rPr>
                <w:rFonts w:cs="Arial"/>
                <w:sz w:val="24"/>
              </w:rPr>
              <w:t>available;</w:t>
            </w:r>
            <w:r w:rsidR="00472999" w:rsidRPr="00257B65">
              <w:rPr>
                <w:rFonts w:cs="Arial"/>
                <w:sz w:val="24"/>
              </w:rPr>
              <w:t xml:space="preserve"> crisis line provides the support needed including transport to hospital services</w:t>
            </w:r>
          </w:p>
          <w:p w14:paraId="16D6996C" w14:textId="77777777" w:rsidR="00472999" w:rsidRPr="00257B65" w:rsidRDefault="009F0AF4" w:rsidP="00FB6371">
            <w:pPr>
              <w:pStyle w:val="ListParagraph"/>
              <w:numPr>
                <w:ilvl w:val="0"/>
                <w:numId w:val="20"/>
              </w:numPr>
              <w:ind w:left="340"/>
              <w:rPr>
                <w:rFonts w:cs="Arial"/>
                <w:sz w:val="24"/>
              </w:rPr>
            </w:pPr>
            <w:r w:rsidRPr="00257B65">
              <w:rPr>
                <w:rFonts w:cs="Arial"/>
                <w:sz w:val="24"/>
              </w:rPr>
              <w:t>Appointments are available through online scheduling system; crisis appointments are same day</w:t>
            </w:r>
            <w:r w:rsidR="00251237" w:rsidRPr="00257B65">
              <w:rPr>
                <w:rFonts w:cs="Arial"/>
                <w:sz w:val="24"/>
              </w:rPr>
              <w:t>; urgent is within two days</w:t>
            </w:r>
          </w:p>
          <w:p w14:paraId="7AEE0B32" w14:textId="77777777" w:rsidR="00251237" w:rsidRPr="00257B65" w:rsidRDefault="00251237" w:rsidP="00FB6371">
            <w:pPr>
              <w:pStyle w:val="ListParagraph"/>
              <w:numPr>
                <w:ilvl w:val="0"/>
                <w:numId w:val="20"/>
              </w:numPr>
              <w:ind w:left="340"/>
              <w:rPr>
                <w:rFonts w:cs="Arial"/>
                <w:sz w:val="24"/>
              </w:rPr>
            </w:pPr>
            <w:r w:rsidRPr="00257B65">
              <w:rPr>
                <w:rFonts w:cs="Arial"/>
                <w:sz w:val="24"/>
              </w:rPr>
              <w:t>Appointments include intake paperwork, clinician will ma</w:t>
            </w:r>
            <w:r w:rsidR="00BC4F72" w:rsidRPr="00257B65">
              <w:rPr>
                <w:rFonts w:cs="Arial"/>
                <w:sz w:val="24"/>
              </w:rPr>
              <w:t>ke individualized treatment plan, support is for current concern</w:t>
            </w:r>
          </w:p>
          <w:p w14:paraId="5475F418" w14:textId="04B0D5F1" w:rsidR="00BC4F72" w:rsidRPr="00257B65" w:rsidRDefault="005D3972" w:rsidP="00FB6371">
            <w:pPr>
              <w:pStyle w:val="ListParagraph"/>
              <w:numPr>
                <w:ilvl w:val="0"/>
                <w:numId w:val="20"/>
              </w:numPr>
              <w:ind w:left="340"/>
              <w:rPr>
                <w:rFonts w:cs="Arial"/>
                <w:sz w:val="24"/>
              </w:rPr>
            </w:pPr>
            <w:r w:rsidRPr="00257B65">
              <w:rPr>
                <w:rFonts w:cs="Arial"/>
                <w:sz w:val="24"/>
              </w:rPr>
              <w:t xml:space="preserve">Online peer support – </w:t>
            </w:r>
            <w:proofErr w:type="spellStart"/>
            <w:r w:rsidRPr="00257B65">
              <w:rPr>
                <w:rFonts w:cs="Arial"/>
                <w:sz w:val="24"/>
              </w:rPr>
              <w:t>togetherall</w:t>
            </w:r>
            <w:proofErr w:type="spellEnd"/>
            <w:r w:rsidRPr="00257B65">
              <w:rPr>
                <w:rFonts w:cs="Arial"/>
                <w:sz w:val="24"/>
              </w:rPr>
              <w:t xml:space="preserve"> – anonymous and free </w:t>
            </w:r>
            <w:r w:rsidR="009B15C4" w:rsidRPr="00257B65">
              <w:rPr>
                <w:rFonts w:cs="Arial"/>
                <w:sz w:val="24"/>
              </w:rPr>
              <w:t>–</w:t>
            </w:r>
            <w:r w:rsidR="007659E7" w:rsidRPr="00257B65">
              <w:rPr>
                <w:rFonts w:cs="Arial"/>
                <w:sz w:val="24"/>
              </w:rPr>
              <w:t xml:space="preserve"> </w:t>
            </w:r>
            <w:r w:rsidR="009B15C4" w:rsidRPr="00257B65">
              <w:rPr>
                <w:rFonts w:cs="Arial"/>
                <w:sz w:val="24"/>
              </w:rPr>
              <w:t xml:space="preserve">can add the QR code and the link to course materials - </w:t>
            </w:r>
            <w:r w:rsidR="006946A2" w:rsidRPr="00257B65">
              <w:rPr>
                <w:rFonts w:cs="Arial"/>
                <w:sz w:val="24"/>
              </w:rPr>
              <w:t>https://account.v2.togetherall.com/register/student?utm_campaign=QR&amp;utm_content=UKUniversities&amp;utm_medium=Leaflet&amp;utm_sourc</w:t>
            </w:r>
            <w:r w:rsidR="006946A2" w:rsidRPr="00257B65">
              <w:rPr>
                <w:rFonts w:cs="Arial"/>
                <w:sz w:val="24"/>
              </w:rPr>
              <w:lastRenderedPageBreak/>
              <w:t>e=Client</w:t>
            </w:r>
          </w:p>
          <w:p w14:paraId="0DCC7089" w14:textId="79B4AB7B" w:rsidR="009B15C4" w:rsidRPr="00257B65" w:rsidRDefault="00E906D4" w:rsidP="00FB6371">
            <w:pPr>
              <w:pStyle w:val="ListParagraph"/>
              <w:numPr>
                <w:ilvl w:val="0"/>
                <w:numId w:val="20"/>
              </w:numPr>
              <w:ind w:left="340"/>
              <w:rPr>
                <w:rFonts w:cs="Arial"/>
                <w:sz w:val="24"/>
              </w:rPr>
            </w:pPr>
            <w:r w:rsidRPr="00257B65">
              <w:rPr>
                <w:rFonts w:cs="Arial"/>
                <w:sz w:val="24"/>
              </w:rPr>
              <w:t>If something happens, call the phone and the attendant will connect caller to the resources that are needed</w:t>
            </w:r>
          </w:p>
          <w:p w14:paraId="65AC2815" w14:textId="77777777" w:rsidR="00E906D4" w:rsidRPr="00257B65" w:rsidRDefault="00E906D4" w:rsidP="00FB6371">
            <w:pPr>
              <w:pStyle w:val="ListParagraph"/>
              <w:numPr>
                <w:ilvl w:val="0"/>
                <w:numId w:val="20"/>
              </w:numPr>
              <w:ind w:left="340"/>
              <w:rPr>
                <w:rFonts w:cs="Arial"/>
                <w:sz w:val="24"/>
              </w:rPr>
            </w:pPr>
            <w:r w:rsidRPr="00257B65">
              <w:rPr>
                <w:rFonts w:cs="Arial"/>
                <w:sz w:val="24"/>
              </w:rPr>
              <w:t xml:space="preserve">EAP program is available </w:t>
            </w:r>
          </w:p>
          <w:p w14:paraId="610AB9AF" w14:textId="77777777" w:rsidR="00E906D4" w:rsidRPr="00257B65" w:rsidRDefault="00E906D4" w:rsidP="00FB6371">
            <w:pPr>
              <w:pStyle w:val="ListParagraph"/>
              <w:numPr>
                <w:ilvl w:val="0"/>
                <w:numId w:val="20"/>
              </w:numPr>
              <w:ind w:left="340"/>
              <w:rPr>
                <w:rFonts w:cs="Arial"/>
                <w:sz w:val="24"/>
              </w:rPr>
            </w:pPr>
            <w:r w:rsidRPr="00257B65">
              <w:rPr>
                <w:rFonts w:cs="Arial"/>
                <w:sz w:val="24"/>
              </w:rPr>
              <w:t>Questions</w:t>
            </w:r>
          </w:p>
          <w:p w14:paraId="7A7CD4CE" w14:textId="77777777" w:rsidR="00E906D4" w:rsidRPr="00257B65" w:rsidRDefault="00E906D4" w:rsidP="00FB6371">
            <w:pPr>
              <w:pStyle w:val="ListParagraph"/>
              <w:numPr>
                <w:ilvl w:val="0"/>
                <w:numId w:val="20"/>
              </w:numPr>
              <w:ind w:left="340"/>
              <w:rPr>
                <w:rFonts w:cs="Arial"/>
                <w:sz w:val="24"/>
              </w:rPr>
            </w:pPr>
            <w:r w:rsidRPr="00257B65">
              <w:rPr>
                <w:rFonts w:cs="Arial"/>
                <w:sz w:val="24"/>
              </w:rPr>
              <w:t xml:space="preserve">What is the correct </w:t>
            </w:r>
            <w:r w:rsidR="005369FA" w:rsidRPr="00257B65">
              <w:rPr>
                <w:rFonts w:cs="Arial"/>
                <w:sz w:val="24"/>
              </w:rPr>
              <w:t xml:space="preserve">procedure – SOS report </w:t>
            </w:r>
            <w:r w:rsidR="009F0474" w:rsidRPr="00257B65">
              <w:rPr>
                <w:rFonts w:cs="Arial"/>
                <w:sz w:val="24"/>
              </w:rPr>
              <w:t xml:space="preserve">for disruptive behaviors; Contact </w:t>
            </w:r>
            <w:r w:rsidR="005369FA" w:rsidRPr="00257B65">
              <w:rPr>
                <w:rFonts w:cs="Arial"/>
                <w:sz w:val="24"/>
              </w:rPr>
              <w:t xml:space="preserve">to the care team </w:t>
            </w:r>
            <w:r w:rsidR="009F0474" w:rsidRPr="00257B65">
              <w:rPr>
                <w:rFonts w:cs="Arial"/>
                <w:sz w:val="24"/>
              </w:rPr>
              <w:t xml:space="preserve">for the more </w:t>
            </w:r>
            <w:r w:rsidR="009364EB" w:rsidRPr="00257B65">
              <w:rPr>
                <w:rFonts w:cs="Arial"/>
                <w:sz w:val="24"/>
              </w:rPr>
              <w:t xml:space="preserve">severe; sometimes the </w:t>
            </w:r>
            <w:r w:rsidR="00684416" w:rsidRPr="00257B65">
              <w:rPr>
                <w:rFonts w:cs="Arial"/>
                <w:sz w:val="24"/>
              </w:rPr>
              <w:t>phone answer person would ask questions for an intake form</w:t>
            </w:r>
            <w:r w:rsidR="005369FA" w:rsidRPr="00257B65">
              <w:rPr>
                <w:rFonts w:cs="Arial"/>
                <w:sz w:val="24"/>
              </w:rPr>
              <w:t xml:space="preserve">– Response </w:t>
            </w:r>
            <w:r w:rsidR="009364EB" w:rsidRPr="00257B65">
              <w:rPr>
                <w:rFonts w:cs="Arial"/>
                <w:sz w:val="24"/>
              </w:rPr>
              <w:t>–</w:t>
            </w:r>
            <w:r w:rsidR="005369FA" w:rsidRPr="00257B65">
              <w:rPr>
                <w:rFonts w:cs="Arial"/>
                <w:sz w:val="24"/>
              </w:rPr>
              <w:t xml:space="preserve"> </w:t>
            </w:r>
            <w:r w:rsidR="009364EB" w:rsidRPr="00257B65">
              <w:rPr>
                <w:rFonts w:cs="Arial"/>
                <w:sz w:val="24"/>
              </w:rPr>
              <w:t>can send the SOS</w:t>
            </w:r>
            <w:r w:rsidR="00684416" w:rsidRPr="00257B65">
              <w:rPr>
                <w:rFonts w:cs="Arial"/>
                <w:sz w:val="24"/>
              </w:rPr>
              <w:t xml:space="preserve"> report, </w:t>
            </w:r>
          </w:p>
          <w:p w14:paraId="6FEC7A45" w14:textId="3319DF7C" w:rsidR="00684416" w:rsidRPr="00257B65" w:rsidRDefault="000A4315" w:rsidP="00FB6371">
            <w:pPr>
              <w:pStyle w:val="ListParagraph"/>
              <w:numPr>
                <w:ilvl w:val="0"/>
                <w:numId w:val="20"/>
              </w:numPr>
              <w:ind w:left="340"/>
              <w:rPr>
                <w:rFonts w:cs="Arial"/>
                <w:sz w:val="24"/>
              </w:rPr>
            </w:pPr>
            <w:r w:rsidRPr="00257B65">
              <w:rPr>
                <w:rFonts w:cs="Arial"/>
                <w:sz w:val="24"/>
              </w:rPr>
              <w:t>Faculty and staff training, many times graduate students are the frontline, suggestion to include in the GSTEP program or other programs – Response – have training within the grad school</w:t>
            </w:r>
            <w:r w:rsidR="008F794F" w:rsidRPr="00257B65">
              <w:rPr>
                <w:rFonts w:cs="Arial"/>
                <w:sz w:val="24"/>
              </w:rPr>
              <w:t>, can also create and present other training</w:t>
            </w:r>
          </w:p>
        </w:tc>
      </w:tr>
      <w:tr w:rsidR="00B838B9" w:rsidRPr="00B838B9" w14:paraId="20A0309F" w14:textId="77777777" w:rsidTr="00305EB6">
        <w:trPr>
          <w:jc w:val="center"/>
        </w:trPr>
        <w:tc>
          <w:tcPr>
            <w:tcW w:w="1062" w:type="dxa"/>
          </w:tcPr>
          <w:p w14:paraId="36C99E8F" w14:textId="4558FDD7" w:rsidR="00B838B9" w:rsidRPr="00B838B9" w:rsidRDefault="00337F1A" w:rsidP="00E90D91">
            <w:pPr>
              <w:rPr>
                <w:rFonts w:ascii="Arial Narrow" w:hAnsi="Arial Narrow" w:cs="Arial"/>
              </w:rPr>
            </w:pPr>
            <w:r>
              <w:rPr>
                <w:rFonts w:ascii="Arial Narrow" w:hAnsi="Arial Narrow" w:cs="Arial"/>
              </w:rPr>
              <w:lastRenderedPageBreak/>
              <w:t>V.</w:t>
            </w:r>
          </w:p>
        </w:tc>
        <w:tc>
          <w:tcPr>
            <w:tcW w:w="2623" w:type="dxa"/>
          </w:tcPr>
          <w:p w14:paraId="44B74150" w14:textId="77777777" w:rsidR="00C56FAF" w:rsidRPr="00C56FAF" w:rsidRDefault="00C56FAF" w:rsidP="00C56FAF">
            <w:pPr>
              <w:pStyle w:val="ListParagraph"/>
              <w:ind w:left="0"/>
              <w:rPr>
                <w:rFonts w:eastAsiaTheme="minorHAnsi" w:cs="Arial"/>
                <w:sz w:val="24"/>
              </w:rPr>
            </w:pPr>
            <w:r w:rsidRPr="00C56FAF">
              <w:rPr>
                <w:rFonts w:eastAsiaTheme="minorHAnsi" w:cs="Arial"/>
                <w:sz w:val="24"/>
              </w:rPr>
              <w:t>Faculty Policy Oversight Committee (Adam Chamberlin / Gabe Ignatow)</w:t>
            </w:r>
          </w:p>
          <w:p w14:paraId="6FD4A432" w14:textId="60A78EBA" w:rsidR="00B838B9" w:rsidRPr="00C56FAF" w:rsidRDefault="00C56FAF" w:rsidP="00C56FAF">
            <w:pPr>
              <w:pStyle w:val="ListParagraph"/>
              <w:ind w:left="0"/>
              <w:rPr>
                <w:b/>
                <w:bCs/>
                <w:sz w:val="22"/>
                <w:szCs w:val="22"/>
              </w:rPr>
            </w:pPr>
            <w:r w:rsidRPr="00C56FAF">
              <w:rPr>
                <w:rFonts w:eastAsiaTheme="minorHAnsi" w:cs="Arial"/>
                <w:b/>
                <w:bCs/>
                <w:sz w:val="24"/>
              </w:rPr>
              <w:t>Second Read [vote]</w:t>
            </w:r>
          </w:p>
        </w:tc>
        <w:tc>
          <w:tcPr>
            <w:tcW w:w="6508" w:type="dxa"/>
          </w:tcPr>
          <w:p w14:paraId="52B78AC1" w14:textId="77777777" w:rsidR="00C56FAF" w:rsidRPr="00257B65" w:rsidRDefault="00C56FAF" w:rsidP="00C56FAF">
            <w:pPr>
              <w:pStyle w:val="ListParagraph"/>
              <w:widowControl/>
              <w:numPr>
                <w:ilvl w:val="0"/>
                <w:numId w:val="2"/>
              </w:numPr>
              <w:autoSpaceDE/>
              <w:autoSpaceDN/>
              <w:adjustRightInd/>
              <w:ind w:left="360"/>
              <w:contextualSpacing w:val="0"/>
              <w:rPr>
                <w:rFonts w:eastAsia="Calibri" w:cs="Arial"/>
                <w:sz w:val="24"/>
              </w:rPr>
            </w:pPr>
            <w:r w:rsidRPr="00257B65">
              <w:rPr>
                <w:rFonts w:eastAsia="Calibri" w:cs="Arial"/>
                <w:sz w:val="24"/>
              </w:rPr>
              <w:t xml:space="preserve">06.048 Charter of the Faculty Senate </w:t>
            </w:r>
          </w:p>
          <w:p w14:paraId="547845EC" w14:textId="5A1C15A9" w:rsidR="00555805" w:rsidRPr="00257B65" w:rsidRDefault="00555805" w:rsidP="00C56FAF">
            <w:pPr>
              <w:rPr>
                <w:rFonts w:ascii="Arial Narrow" w:hAnsi="Arial Narrow" w:cs="Arial"/>
              </w:rPr>
            </w:pPr>
            <w:r w:rsidRPr="00257B65">
              <w:rPr>
                <w:rFonts w:ascii="Arial Narrow" w:hAnsi="Arial Narrow" w:cs="Arial"/>
              </w:rPr>
              <w:t xml:space="preserve">Vote: Majority Approve, 0 </w:t>
            </w:r>
            <w:r w:rsidR="00EF40AB" w:rsidRPr="00257B65">
              <w:rPr>
                <w:rFonts w:ascii="Arial Narrow" w:hAnsi="Arial Narrow" w:cs="Arial"/>
              </w:rPr>
              <w:t>No, 2 Abstain</w:t>
            </w:r>
          </w:p>
          <w:p w14:paraId="34948015" w14:textId="3C1A422B" w:rsidR="00070ADA" w:rsidRPr="00257B65" w:rsidRDefault="00070ADA" w:rsidP="00070ADA">
            <w:pPr>
              <w:rPr>
                <w:rFonts w:ascii="Arial Narrow" w:hAnsi="Arial Narrow" w:cs="Arial"/>
              </w:rPr>
            </w:pPr>
            <w:r w:rsidRPr="00257B65">
              <w:rPr>
                <w:rFonts w:ascii="Arial Narrow" w:hAnsi="Arial Narrow" w:cs="Arial"/>
              </w:rPr>
              <w:t>First Read:</w:t>
            </w:r>
          </w:p>
          <w:p w14:paraId="6256150A" w14:textId="77777777" w:rsidR="00B838B9" w:rsidRPr="00257B65" w:rsidRDefault="00C56FAF" w:rsidP="00C56FAF">
            <w:pPr>
              <w:pStyle w:val="ListParagraph"/>
              <w:widowControl/>
              <w:numPr>
                <w:ilvl w:val="0"/>
                <w:numId w:val="2"/>
              </w:numPr>
              <w:autoSpaceDE/>
              <w:autoSpaceDN/>
              <w:adjustRightInd/>
              <w:ind w:left="360"/>
              <w:contextualSpacing w:val="0"/>
              <w:rPr>
                <w:rFonts w:cs="Arial"/>
                <w:sz w:val="24"/>
              </w:rPr>
            </w:pPr>
            <w:r w:rsidRPr="00257B65">
              <w:rPr>
                <w:rFonts w:eastAsia="Calibri" w:cs="Arial"/>
                <w:sz w:val="24"/>
              </w:rPr>
              <w:t xml:space="preserve">06.020 Recruitment and Selection of Salaried Graduate Fellowships </w:t>
            </w:r>
            <w:r w:rsidR="00305EB6" w:rsidRPr="00257B65">
              <w:rPr>
                <w:rFonts w:eastAsia="Calibri" w:cs="Arial"/>
                <w:sz w:val="24"/>
              </w:rPr>
              <w:t>Course Syllabi Requirements</w:t>
            </w:r>
          </w:p>
          <w:p w14:paraId="24732831" w14:textId="3CB04686" w:rsidR="008F794F" w:rsidRPr="00257B65" w:rsidRDefault="008F794F" w:rsidP="00C56FAF">
            <w:pPr>
              <w:pStyle w:val="ListParagraph"/>
              <w:widowControl/>
              <w:numPr>
                <w:ilvl w:val="0"/>
                <w:numId w:val="2"/>
              </w:numPr>
              <w:autoSpaceDE/>
              <w:autoSpaceDN/>
              <w:adjustRightInd/>
              <w:ind w:left="360"/>
              <w:contextualSpacing w:val="0"/>
              <w:rPr>
                <w:rFonts w:cs="Arial"/>
                <w:sz w:val="24"/>
              </w:rPr>
            </w:pPr>
            <w:r w:rsidRPr="00257B65">
              <w:rPr>
                <w:rFonts w:eastAsia="Calibri" w:cs="Arial"/>
                <w:sz w:val="24"/>
              </w:rPr>
              <w:t>Questions</w:t>
            </w:r>
            <w:r w:rsidR="00813928" w:rsidRPr="00257B65">
              <w:rPr>
                <w:rFonts w:eastAsia="Calibri" w:cs="Arial"/>
                <w:sz w:val="24"/>
              </w:rPr>
              <w:t>/Comments</w:t>
            </w:r>
          </w:p>
          <w:p w14:paraId="57DBF9EA" w14:textId="77777777" w:rsidR="008F794F" w:rsidRPr="00257B65" w:rsidRDefault="00813928" w:rsidP="00C56FAF">
            <w:pPr>
              <w:pStyle w:val="ListParagraph"/>
              <w:widowControl/>
              <w:numPr>
                <w:ilvl w:val="0"/>
                <w:numId w:val="2"/>
              </w:numPr>
              <w:autoSpaceDE/>
              <w:autoSpaceDN/>
              <w:adjustRightInd/>
              <w:ind w:left="360"/>
              <w:contextualSpacing w:val="0"/>
              <w:rPr>
                <w:rFonts w:cs="Arial"/>
                <w:sz w:val="24"/>
              </w:rPr>
            </w:pPr>
            <w:r w:rsidRPr="00257B65">
              <w:rPr>
                <w:rFonts w:cs="Arial"/>
                <w:sz w:val="24"/>
              </w:rPr>
              <w:t xml:space="preserve">This is the </w:t>
            </w:r>
            <w:proofErr w:type="gramStart"/>
            <w:r w:rsidRPr="00257B65">
              <w:rPr>
                <w:rFonts w:cs="Arial"/>
                <w:sz w:val="24"/>
              </w:rPr>
              <w:t>Charter,</w:t>
            </w:r>
            <w:proofErr w:type="gramEnd"/>
            <w:r w:rsidRPr="00257B65">
              <w:rPr>
                <w:rFonts w:cs="Arial"/>
                <w:sz w:val="24"/>
              </w:rPr>
              <w:t xml:space="preserve"> will we update the Bylaws? Response – yes, the bylaws will be separate.</w:t>
            </w:r>
          </w:p>
          <w:p w14:paraId="0D7825E2" w14:textId="4BDF2F99" w:rsidR="00813928" w:rsidRPr="00257B65" w:rsidRDefault="00813928" w:rsidP="00C56FAF">
            <w:pPr>
              <w:pStyle w:val="ListParagraph"/>
              <w:widowControl/>
              <w:numPr>
                <w:ilvl w:val="0"/>
                <w:numId w:val="2"/>
              </w:numPr>
              <w:autoSpaceDE/>
              <w:autoSpaceDN/>
              <w:adjustRightInd/>
              <w:ind w:left="360"/>
              <w:contextualSpacing w:val="0"/>
              <w:rPr>
                <w:rFonts w:cs="Arial"/>
                <w:sz w:val="24"/>
              </w:rPr>
            </w:pPr>
            <w:r w:rsidRPr="00257B65">
              <w:rPr>
                <w:rFonts w:cs="Arial"/>
                <w:sz w:val="24"/>
              </w:rPr>
              <w:t>Question of</w:t>
            </w:r>
            <w:r w:rsidR="007E0061" w:rsidRPr="00257B65">
              <w:rPr>
                <w:rFonts w:cs="Arial"/>
                <w:sz w:val="24"/>
              </w:rPr>
              <w:t xml:space="preserve"> graduate student pay</w:t>
            </w:r>
            <w:r w:rsidR="00513001" w:rsidRPr="00257B65">
              <w:rPr>
                <w:rFonts w:cs="Arial"/>
                <w:sz w:val="24"/>
              </w:rPr>
              <w:t xml:space="preserve">, suggest </w:t>
            </w:r>
            <w:r w:rsidR="001328F8" w:rsidRPr="00257B65">
              <w:rPr>
                <w:rFonts w:cs="Arial"/>
                <w:sz w:val="24"/>
              </w:rPr>
              <w:t>more clarifications in the policy.</w:t>
            </w:r>
            <w:r w:rsidR="007E0061" w:rsidRPr="00257B65">
              <w:rPr>
                <w:rFonts w:cs="Arial"/>
                <w:sz w:val="24"/>
              </w:rPr>
              <w:t xml:space="preserve"> Response – </w:t>
            </w:r>
            <w:r w:rsidR="00513001" w:rsidRPr="00257B65">
              <w:rPr>
                <w:rFonts w:cs="Arial"/>
                <w:sz w:val="24"/>
              </w:rPr>
              <w:t>the amount of the payment is an HR policy</w:t>
            </w:r>
            <w:r w:rsidR="002E7909" w:rsidRPr="00257B65">
              <w:rPr>
                <w:rFonts w:cs="Arial"/>
                <w:sz w:val="24"/>
              </w:rPr>
              <w:t xml:space="preserve">; we cannot prohibit our students from working outside of the university. </w:t>
            </w:r>
            <w:r w:rsidR="007A7381" w:rsidRPr="00257B65">
              <w:rPr>
                <w:rFonts w:cs="Arial"/>
                <w:sz w:val="24"/>
              </w:rPr>
              <w:t>Dual employment does not apply to graduate students.</w:t>
            </w:r>
          </w:p>
          <w:p w14:paraId="2E5EC0E0" w14:textId="373F983C" w:rsidR="00A07FCD" w:rsidRPr="00257B65" w:rsidRDefault="00A07FCD" w:rsidP="00C56FAF">
            <w:pPr>
              <w:pStyle w:val="ListParagraph"/>
              <w:widowControl/>
              <w:numPr>
                <w:ilvl w:val="0"/>
                <w:numId w:val="2"/>
              </w:numPr>
              <w:autoSpaceDE/>
              <w:autoSpaceDN/>
              <w:adjustRightInd/>
              <w:ind w:left="360"/>
              <w:contextualSpacing w:val="0"/>
              <w:rPr>
                <w:rFonts w:cs="Arial"/>
                <w:sz w:val="24"/>
              </w:rPr>
            </w:pPr>
            <w:r w:rsidRPr="00257B65">
              <w:rPr>
                <w:rFonts w:cs="Arial"/>
                <w:sz w:val="24"/>
              </w:rPr>
              <w:t>Language is changed from TA/TF to salaried graduate students</w:t>
            </w:r>
            <w:r w:rsidR="0059716A" w:rsidRPr="00257B65">
              <w:rPr>
                <w:rFonts w:cs="Arial"/>
                <w:sz w:val="24"/>
              </w:rPr>
              <w:t>.</w:t>
            </w:r>
          </w:p>
          <w:p w14:paraId="4BAC009C" w14:textId="32C68616" w:rsidR="007E0061" w:rsidRPr="00257B65" w:rsidRDefault="0059716A" w:rsidP="00C56FAF">
            <w:pPr>
              <w:pStyle w:val="ListParagraph"/>
              <w:widowControl/>
              <w:numPr>
                <w:ilvl w:val="0"/>
                <w:numId w:val="2"/>
              </w:numPr>
              <w:autoSpaceDE/>
              <w:autoSpaceDN/>
              <w:adjustRightInd/>
              <w:ind w:left="360"/>
              <w:contextualSpacing w:val="0"/>
              <w:rPr>
                <w:rFonts w:cs="Arial"/>
                <w:sz w:val="24"/>
              </w:rPr>
            </w:pPr>
            <w:r w:rsidRPr="00257B65">
              <w:rPr>
                <w:rFonts w:cs="Arial"/>
                <w:sz w:val="24"/>
              </w:rPr>
              <w:t xml:space="preserve">Does this apply international graduate students? Response – departmental charters and bylaws cannot prohibit graduate students from working outside of the </w:t>
            </w:r>
            <w:r w:rsidR="00CF5EF3" w:rsidRPr="00257B65">
              <w:rPr>
                <w:rFonts w:cs="Arial"/>
                <w:sz w:val="24"/>
              </w:rPr>
              <w:t>university.</w:t>
            </w:r>
          </w:p>
        </w:tc>
      </w:tr>
      <w:tr w:rsidR="002B498D" w:rsidRPr="00B838B9" w14:paraId="364823EC" w14:textId="77777777" w:rsidTr="00C56FAF">
        <w:trPr>
          <w:trHeight w:val="629"/>
          <w:jc w:val="center"/>
        </w:trPr>
        <w:tc>
          <w:tcPr>
            <w:tcW w:w="1062" w:type="dxa"/>
          </w:tcPr>
          <w:p w14:paraId="4678B55D" w14:textId="3F3795AD" w:rsidR="002B498D" w:rsidRPr="00B838B9" w:rsidRDefault="002B498D" w:rsidP="00E90D91">
            <w:pPr>
              <w:rPr>
                <w:rFonts w:ascii="Arial Narrow" w:hAnsi="Arial Narrow" w:cs="Arial"/>
              </w:rPr>
            </w:pPr>
            <w:r w:rsidRPr="00B838B9">
              <w:rPr>
                <w:rFonts w:ascii="Arial Narrow" w:hAnsi="Arial Narrow" w:cs="Arial"/>
              </w:rPr>
              <w:t>VI.</w:t>
            </w:r>
          </w:p>
        </w:tc>
        <w:tc>
          <w:tcPr>
            <w:tcW w:w="2623" w:type="dxa"/>
          </w:tcPr>
          <w:p w14:paraId="5297E333" w14:textId="5C0C2DE9" w:rsidR="00275075" w:rsidRPr="00305EB6" w:rsidRDefault="00275075" w:rsidP="00275075">
            <w:pPr>
              <w:rPr>
                <w:rFonts w:ascii="Arial Narrow" w:hAnsi="Arial Narrow" w:cs="Arial"/>
                <w:b/>
                <w:bCs/>
              </w:rPr>
            </w:pPr>
            <w:r w:rsidRPr="00305EB6">
              <w:rPr>
                <w:rFonts w:ascii="Arial Narrow" w:hAnsi="Arial Narrow" w:cs="Arial"/>
              </w:rPr>
              <w:t>Committee on Committees (</w:t>
            </w:r>
            <w:r w:rsidR="00F80DBB" w:rsidRPr="00305EB6">
              <w:rPr>
                <w:rFonts w:ascii="Arial Narrow" w:hAnsi="Arial Narrow" w:cs="Arial"/>
              </w:rPr>
              <w:t>Brady Lund</w:t>
            </w:r>
            <w:r w:rsidRPr="00305EB6">
              <w:rPr>
                <w:rFonts w:ascii="Arial Narrow" w:hAnsi="Arial Narrow" w:cs="Arial"/>
              </w:rPr>
              <w:t>)</w:t>
            </w:r>
          </w:p>
          <w:p w14:paraId="1FD289A7" w14:textId="0BBC51B9" w:rsidR="002B498D" w:rsidRPr="00305EB6" w:rsidRDefault="002B498D" w:rsidP="009E1539">
            <w:pPr>
              <w:rPr>
                <w:rFonts w:ascii="Arial Narrow" w:hAnsi="Arial Narrow" w:cs="Arial"/>
              </w:rPr>
            </w:pPr>
          </w:p>
        </w:tc>
        <w:tc>
          <w:tcPr>
            <w:tcW w:w="6508" w:type="dxa"/>
          </w:tcPr>
          <w:p w14:paraId="0515110F" w14:textId="77777777" w:rsidR="00CF5EF3" w:rsidRPr="00257B65" w:rsidRDefault="00C56FAF" w:rsidP="00C56FAF">
            <w:pPr>
              <w:pStyle w:val="ListParagraph"/>
              <w:widowControl/>
              <w:numPr>
                <w:ilvl w:val="0"/>
                <w:numId w:val="2"/>
              </w:numPr>
              <w:autoSpaceDE/>
              <w:autoSpaceDN/>
              <w:adjustRightInd/>
              <w:ind w:left="360"/>
              <w:contextualSpacing w:val="0"/>
              <w:rPr>
                <w:rFonts w:eastAsia="Calibri" w:cs="Arial"/>
                <w:sz w:val="24"/>
              </w:rPr>
            </w:pPr>
            <w:r w:rsidRPr="00257B65">
              <w:rPr>
                <w:rFonts w:eastAsia="Calibri" w:cs="Arial"/>
                <w:sz w:val="24"/>
              </w:rPr>
              <w:t>Call for nominations for standing, administrative, and ad hoc commit</w:t>
            </w:r>
          </w:p>
          <w:p w14:paraId="25D1F7F8" w14:textId="77777777" w:rsidR="001974A4" w:rsidRPr="00257B65" w:rsidRDefault="00C56FAF" w:rsidP="00C56FAF">
            <w:pPr>
              <w:pStyle w:val="ListParagraph"/>
              <w:widowControl/>
              <w:numPr>
                <w:ilvl w:val="0"/>
                <w:numId w:val="2"/>
              </w:numPr>
              <w:autoSpaceDE/>
              <w:autoSpaceDN/>
              <w:adjustRightInd/>
              <w:ind w:left="360"/>
              <w:contextualSpacing w:val="0"/>
              <w:rPr>
                <w:rFonts w:eastAsia="Calibri" w:cs="Arial"/>
                <w:sz w:val="24"/>
              </w:rPr>
            </w:pPr>
            <w:r w:rsidRPr="00257B65">
              <w:rPr>
                <w:rFonts w:eastAsia="Calibri" w:cs="Arial"/>
                <w:sz w:val="24"/>
              </w:rPr>
              <w:t xml:space="preserve">tee vacancies </w:t>
            </w:r>
          </w:p>
          <w:p w14:paraId="131F536E" w14:textId="244BD9F7" w:rsidR="002B498D" w:rsidRPr="00257B65" w:rsidRDefault="002F5CF4" w:rsidP="00C56FAF">
            <w:pPr>
              <w:pStyle w:val="ListParagraph"/>
              <w:widowControl/>
              <w:numPr>
                <w:ilvl w:val="0"/>
                <w:numId w:val="2"/>
              </w:numPr>
              <w:autoSpaceDE/>
              <w:autoSpaceDN/>
              <w:adjustRightInd/>
              <w:ind w:left="360"/>
              <w:contextualSpacing w:val="0"/>
              <w:rPr>
                <w:rFonts w:eastAsia="Calibri" w:cs="Arial"/>
                <w:sz w:val="24"/>
              </w:rPr>
            </w:pPr>
            <w:r w:rsidRPr="00257B65">
              <w:rPr>
                <w:rFonts w:eastAsia="Calibri" w:cs="Arial"/>
                <w:sz w:val="24"/>
              </w:rPr>
              <w:t>V</w:t>
            </w:r>
            <w:r w:rsidR="00C56FAF" w:rsidRPr="00257B65">
              <w:rPr>
                <w:rFonts w:eastAsia="Calibri" w:cs="Arial"/>
                <w:sz w:val="24"/>
              </w:rPr>
              <w:t>ote regarding UUCC nominee</w:t>
            </w:r>
            <w:r w:rsidRPr="00257B65">
              <w:rPr>
                <w:rFonts w:eastAsia="Calibri" w:cs="Arial"/>
                <w:sz w:val="24"/>
              </w:rPr>
              <w:t>:</w:t>
            </w:r>
          </w:p>
          <w:p w14:paraId="6AF78F7A" w14:textId="217FA213" w:rsidR="001974A4" w:rsidRPr="00257B65" w:rsidRDefault="001974A4" w:rsidP="001974A4">
            <w:pPr>
              <w:rPr>
                <w:rFonts w:ascii="Arial Narrow" w:hAnsi="Arial Narrow" w:cs="Arial"/>
              </w:rPr>
            </w:pPr>
            <w:r w:rsidRPr="00257B65">
              <w:rPr>
                <w:rFonts w:ascii="Arial Narrow" w:hAnsi="Arial Narrow" w:cs="Arial"/>
              </w:rPr>
              <w:t>Vote: Majority Approve, 0 No, 0 Abstain</w:t>
            </w:r>
          </w:p>
        </w:tc>
      </w:tr>
      <w:tr w:rsidR="00D15765" w:rsidRPr="00B838B9" w14:paraId="7FEB688E" w14:textId="77777777" w:rsidTr="00305EB6">
        <w:trPr>
          <w:trHeight w:val="179"/>
          <w:jc w:val="center"/>
        </w:trPr>
        <w:tc>
          <w:tcPr>
            <w:tcW w:w="1062" w:type="dxa"/>
          </w:tcPr>
          <w:p w14:paraId="3F1B9411" w14:textId="5275D627" w:rsidR="00D15765" w:rsidRPr="00B838B9" w:rsidRDefault="00D15765" w:rsidP="00D15765">
            <w:pPr>
              <w:rPr>
                <w:rFonts w:ascii="Arial Narrow" w:hAnsi="Arial Narrow" w:cs="Arial"/>
              </w:rPr>
            </w:pPr>
            <w:r w:rsidRPr="00B838B9">
              <w:rPr>
                <w:rFonts w:ascii="Arial Narrow" w:hAnsi="Arial Narrow" w:cs="Arial"/>
              </w:rPr>
              <w:t>VII.</w:t>
            </w:r>
          </w:p>
          <w:p w14:paraId="683BC187" w14:textId="29CF0A0E" w:rsidR="00D15765" w:rsidRPr="00B838B9" w:rsidRDefault="00D15765" w:rsidP="00D15765">
            <w:pPr>
              <w:rPr>
                <w:rFonts w:ascii="Arial Narrow" w:hAnsi="Arial Narrow" w:cs="Arial"/>
              </w:rPr>
            </w:pPr>
          </w:p>
        </w:tc>
        <w:tc>
          <w:tcPr>
            <w:tcW w:w="2623" w:type="dxa"/>
          </w:tcPr>
          <w:p w14:paraId="197B9EE1" w14:textId="2E619B60" w:rsidR="00275075" w:rsidRPr="00305EB6" w:rsidRDefault="00275075" w:rsidP="00275075">
            <w:pPr>
              <w:rPr>
                <w:rFonts w:ascii="Arial Narrow" w:hAnsi="Arial Narrow" w:cs="Arial"/>
              </w:rPr>
            </w:pPr>
            <w:r w:rsidRPr="00305EB6">
              <w:rPr>
                <w:rFonts w:ascii="Arial Narrow" w:hAnsi="Arial Narrow" w:cs="Arial"/>
              </w:rPr>
              <w:t>Executive Committee Update (</w:t>
            </w:r>
            <w:r w:rsidR="00F80DBB" w:rsidRPr="00305EB6">
              <w:rPr>
                <w:rFonts w:ascii="Arial Narrow" w:hAnsi="Arial Narrow" w:cs="Arial"/>
              </w:rPr>
              <w:t>Melissa McKay</w:t>
            </w:r>
            <w:r w:rsidRPr="00305EB6">
              <w:rPr>
                <w:rFonts w:ascii="Arial Narrow" w:hAnsi="Arial Narrow" w:cs="Arial"/>
              </w:rPr>
              <w:t>)</w:t>
            </w:r>
          </w:p>
          <w:p w14:paraId="577C3BFF" w14:textId="26BB1049" w:rsidR="00D15765" w:rsidRPr="00305EB6" w:rsidRDefault="00D15765" w:rsidP="00D15765">
            <w:pPr>
              <w:rPr>
                <w:rFonts w:ascii="Arial Narrow" w:hAnsi="Arial Narrow" w:cs="Arial"/>
              </w:rPr>
            </w:pPr>
          </w:p>
        </w:tc>
        <w:tc>
          <w:tcPr>
            <w:tcW w:w="6508" w:type="dxa"/>
          </w:tcPr>
          <w:p w14:paraId="44443117" w14:textId="77777777" w:rsidR="00D15765" w:rsidRPr="00257B65" w:rsidRDefault="00C56FAF" w:rsidP="00C56FAF">
            <w:pPr>
              <w:pStyle w:val="ListParagraph"/>
              <w:widowControl/>
              <w:numPr>
                <w:ilvl w:val="0"/>
                <w:numId w:val="2"/>
              </w:numPr>
              <w:autoSpaceDE/>
              <w:autoSpaceDN/>
              <w:adjustRightInd/>
              <w:ind w:left="360"/>
              <w:contextualSpacing w:val="0"/>
              <w:rPr>
                <w:rFonts w:cs="Arial"/>
                <w:sz w:val="24"/>
              </w:rPr>
            </w:pPr>
            <w:r w:rsidRPr="00257B65">
              <w:rPr>
                <w:rFonts w:eastAsia="Calibri" w:cs="Arial"/>
                <w:sz w:val="24"/>
              </w:rPr>
              <w:t>Discussed faculty role in enrollment with Shannon Goodman</w:t>
            </w:r>
          </w:p>
          <w:p w14:paraId="54168B50" w14:textId="1B0FFF9B" w:rsidR="002F5CF4" w:rsidRPr="00257B65" w:rsidRDefault="001D3392" w:rsidP="00C56FAF">
            <w:pPr>
              <w:pStyle w:val="ListParagraph"/>
              <w:widowControl/>
              <w:numPr>
                <w:ilvl w:val="0"/>
                <w:numId w:val="2"/>
              </w:numPr>
              <w:autoSpaceDE/>
              <w:autoSpaceDN/>
              <w:adjustRightInd/>
              <w:ind w:left="360"/>
              <w:contextualSpacing w:val="0"/>
              <w:rPr>
                <w:rFonts w:cs="Arial"/>
                <w:sz w:val="24"/>
              </w:rPr>
            </w:pPr>
            <w:r w:rsidRPr="00257B65">
              <w:rPr>
                <w:rFonts w:eastAsia="Calibri" w:cs="Arial"/>
                <w:sz w:val="24"/>
              </w:rPr>
              <w:t xml:space="preserve">Clarification that faculty would not have to go on recruiting trips or to learn to use </w:t>
            </w:r>
            <w:r w:rsidR="0046477D" w:rsidRPr="00257B65">
              <w:rPr>
                <w:rFonts w:eastAsia="Calibri" w:cs="Arial"/>
                <w:sz w:val="24"/>
              </w:rPr>
              <w:t>Salesforce</w:t>
            </w:r>
            <w:r w:rsidRPr="00257B65">
              <w:rPr>
                <w:rFonts w:eastAsia="Calibri" w:cs="Arial"/>
                <w:sz w:val="24"/>
              </w:rPr>
              <w:t xml:space="preserve">; </w:t>
            </w:r>
            <w:r w:rsidR="0046477D" w:rsidRPr="00257B65">
              <w:rPr>
                <w:rFonts w:eastAsia="Calibri" w:cs="Arial"/>
                <w:sz w:val="24"/>
              </w:rPr>
              <w:t>faculty can participate as needed.</w:t>
            </w:r>
          </w:p>
        </w:tc>
      </w:tr>
      <w:tr w:rsidR="00D15765" w:rsidRPr="00B838B9" w14:paraId="4508D226" w14:textId="77777777" w:rsidTr="00305EB6">
        <w:trPr>
          <w:trHeight w:val="179"/>
          <w:jc w:val="center"/>
        </w:trPr>
        <w:tc>
          <w:tcPr>
            <w:tcW w:w="1062" w:type="dxa"/>
          </w:tcPr>
          <w:p w14:paraId="623B836A" w14:textId="6BC76ED6" w:rsidR="00D15765" w:rsidRPr="00B838B9" w:rsidRDefault="00044EA8" w:rsidP="00D15765">
            <w:pPr>
              <w:rPr>
                <w:rFonts w:ascii="Arial Narrow" w:hAnsi="Arial Narrow" w:cs="Arial"/>
              </w:rPr>
            </w:pPr>
            <w:r>
              <w:rPr>
                <w:rFonts w:ascii="Arial Narrow" w:hAnsi="Arial Narrow" w:cs="Arial"/>
              </w:rPr>
              <w:t>VIII.</w:t>
            </w:r>
            <w:r w:rsidR="00D15765" w:rsidRPr="00B838B9">
              <w:rPr>
                <w:rFonts w:ascii="Arial Narrow" w:hAnsi="Arial Narrow" w:cs="Arial"/>
              </w:rPr>
              <w:t>.</w:t>
            </w:r>
          </w:p>
        </w:tc>
        <w:tc>
          <w:tcPr>
            <w:tcW w:w="2623" w:type="dxa"/>
          </w:tcPr>
          <w:p w14:paraId="42517C49" w14:textId="77777777" w:rsidR="00D15765" w:rsidRPr="00305EB6" w:rsidRDefault="00D15765" w:rsidP="00D15765">
            <w:pPr>
              <w:rPr>
                <w:rFonts w:ascii="Arial Narrow" w:hAnsi="Arial Narrow" w:cs="Arial"/>
              </w:rPr>
            </w:pPr>
            <w:r w:rsidRPr="00305EB6">
              <w:rPr>
                <w:rFonts w:ascii="Arial Narrow" w:hAnsi="Arial Narrow" w:cs="Arial"/>
              </w:rPr>
              <w:t xml:space="preserve">Other Standing Committees Updates </w:t>
            </w:r>
            <w:r w:rsidRPr="00305EB6">
              <w:rPr>
                <w:rFonts w:ascii="Arial Narrow" w:hAnsi="Arial Narrow" w:cs="Arial"/>
                <w:b/>
                <w:bCs/>
              </w:rPr>
              <w:t>[vote]</w:t>
            </w:r>
          </w:p>
          <w:p w14:paraId="202D5A9E" w14:textId="77777777" w:rsidR="00D15765" w:rsidRPr="00305EB6" w:rsidRDefault="00D15765" w:rsidP="00D15765">
            <w:pPr>
              <w:rPr>
                <w:rFonts w:ascii="Arial Narrow" w:hAnsi="Arial Narrow" w:cs="Arial"/>
              </w:rPr>
            </w:pPr>
          </w:p>
        </w:tc>
        <w:tc>
          <w:tcPr>
            <w:tcW w:w="6508" w:type="dxa"/>
          </w:tcPr>
          <w:p w14:paraId="7461AE1C" w14:textId="05E88CF2" w:rsidR="00902E74" w:rsidRPr="00257B65" w:rsidRDefault="00902E74" w:rsidP="00902E74">
            <w:pPr>
              <w:pStyle w:val="ListParagraph"/>
              <w:numPr>
                <w:ilvl w:val="0"/>
                <w:numId w:val="8"/>
              </w:numPr>
              <w:rPr>
                <w:rFonts w:cs="Arial"/>
                <w:sz w:val="24"/>
              </w:rPr>
            </w:pPr>
            <w:r w:rsidRPr="00257B65">
              <w:rPr>
                <w:rFonts w:cs="Arial"/>
                <w:sz w:val="24"/>
              </w:rPr>
              <w:t>University Undergraduate Curriculum Committee report/minutes</w:t>
            </w:r>
            <w:r w:rsidR="00C56FAF" w:rsidRPr="00257B65">
              <w:rPr>
                <w:rFonts w:cs="Arial"/>
                <w:sz w:val="24"/>
              </w:rPr>
              <w:t xml:space="preserve"> </w:t>
            </w:r>
            <w:r w:rsidRPr="00257B65">
              <w:rPr>
                <w:rFonts w:cs="Arial"/>
                <w:sz w:val="24"/>
              </w:rPr>
              <w:t>(Jae Webb / Courtney Glazer)</w:t>
            </w:r>
          </w:p>
          <w:p w14:paraId="773768F2" w14:textId="6578CFD5" w:rsidR="00605D7B" w:rsidRPr="00257B65" w:rsidRDefault="00605D7B" w:rsidP="00605D7B">
            <w:pPr>
              <w:rPr>
                <w:rFonts w:ascii="Arial Narrow" w:hAnsi="Arial Narrow" w:cs="Arial"/>
              </w:rPr>
            </w:pPr>
            <w:r w:rsidRPr="00257B65">
              <w:rPr>
                <w:rFonts w:ascii="Arial Narrow" w:hAnsi="Arial Narrow" w:cs="Arial"/>
              </w:rPr>
              <w:t>Vote: Majority Approve, 0 No, 0 Abstain</w:t>
            </w:r>
          </w:p>
          <w:p w14:paraId="029C1E2F" w14:textId="77777777" w:rsidR="00F80DBB" w:rsidRPr="00257B65" w:rsidRDefault="00902E74" w:rsidP="00902E74">
            <w:pPr>
              <w:pStyle w:val="ListParagraph"/>
              <w:numPr>
                <w:ilvl w:val="0"/>
                <w:numId w:val="8"/>
              </w:numPr>
              <w:rPr>
                <w:rFonts w:cs="Arial"/>
                <w:sz w:val="24"/>
              </w:rPr>
            </w:pPr>
            <w:r w:rsidRPr="00257B65">
              <w:rPr>
                <w:rFonts w:cs="Arial"/>
                <w:sz w:val="24"/>
              </w:rPr>
              <w:t>Graduate Council report/minutes (Rose Baker)</w:t>
            </w:r>
          </w:p>
          <w:p w14:paraId="06FA2277" w14:textId="25D01779" w:rsidR="00D831EC" w:rsidRPr="00257B65" w:rsidRDefault="00D831EC" w:rsidP="00D831EC">
            <w:pPr>
              <w:rPr>
                <w:rFonts w:ascii="Arial Narrow" w:hAnsi="Arial Narrow" w:cs="Arial"/>
              </w:rPr>
            </w:pPr>
            <w:r w:rsidRPr="00257B65">
              <w:rPr>
                <w:rFonts w:ascii="Arial Narrow" w:hAnsi="Arial Narrow" w:cs="Arial"/>
              </w:rPr>
              <w:t>Vote: Majority Approve, 0 No, 0 Abstain</w:t>
            </w:r>
          </w:p>
        </w:tc>
      </w:tr>
      <w:tr w:rsidR="00D15765" w:rsidRPr="00B838B9" w14:paraId="4202428C" w14:textId="77777777" w:rsidTr="00305EB6">
        <w:trPr>
          <w:trHeight w:val="566"/>
          <w:jc w:val="center"/>
        </w:trPr>
        <w:tc>
          <w:tcPr>
            <w:tcW w:w="1062" w:type="dxa"/>
          </w:tcPr>
          <w:p w14:paraId="7DC890A7" w14:textId="5CF3ED6B" w:rsidR="00D15765" w:rsidRPr="00B838B9" w:rsidRDefault="00044EA8" w:rsidP="00D15765">
            <w:pPr>
              <w:rPr>
                <w:rFonts w:ascii="Arial Narrow" w:hAnsi="Arial Narrow" w:cs="Arial"/>
              </w:rPr>
            </w:pPr>
            <w:r>
              <w:rPr>
                <w:rFonts w:ascii="Arial Narrow" w:hAnsi="Arial Narrow" w:cs="Arial"/>
              </w:rPr>
              <w:t>I</w:t>
            </w:r>
            <w:r w:rsidR="00D15765" w:rsidRPr="00B838B9">
              <w:rPr>
                <w:rFonts w:ascii="Arial Narrow" w:hAnsi="Arial Narrow" w:cs="Arial"/>
              </w:rPr>
              <w:t>X.</w:t>
            </w:r>
          </w:p>
        </w:tc>
        <w:tc>
          <w:tcPr>
            <w:tcW w:w="2623" w:type="dxa"/>
          </w:tcPr>
          <w:p w14:paraId="12624ABC" w14:textId="7265C49D" w:rsidR="00D15765" w:rsidRPr="00305EB6" w:rsidRDefault="00D15765" w:rsidP="00D15765">
            <w:pPr>
              <w:rPr>
                <w:rFonts w:ascii="Arial Narrow" w:hAnsi="Arial Narrow" w:cs="Arial"/>
              </w:rPr>
            </w:pPr>
            <w:r w:rsidRPr="00305EB6">
              <w:rPr>
                <w:rFonts w:ascii="Arial Narrow" w:hAnsi="Arial Narrow" w:cs="Arial"/>
              </w:rPr>
              <w:t>New Business</w:t>
            </w:r>
          </w:p>
        </w:tc>
        <w:tc>
          <w:tcPr>
            <w:tcW w:w="6508" w:type="dxa"/>
          </w:tcPr>
          <w:p w14:paraId="5FD9CFB5" w14:textId="1DDB23C6" w:rsidR="00D15765" w:rsidRPr="00257B65" w:rsidRDefault="00F8644D" w:rsidP="0046522F">
            <w:pPr>
              <w:pStyle w:val="ListParagraph"/>
              <w:numPr>
                <w:ilvl w:val="0"/>
                <w:numId w:val="8"/>
              </w:numPr>
              <w:tabs>
                <w:tab w:val="left" w:pos="-1200"/>
                <w:tab w:val="left" w:pos="1080"/>
                <w:tab w:val="decimal" w:pos="2880"/>
                <w:tab w:val="left" w:pos="3240"/>
              </w:tabs>
              <w:rPr>
                <w:rFonts w:cs="Arial"/>
                <w:sz w:val="24"/>
              </w:rPr>
            </w:pPr>
            <w:r w:rsidRPr="00257B65">
              <w:rPr>
                <w:rFonts w:cs="Arial"/>
                <w:sz w:val="24"/>
              </w:rPr>
              <w:t xml:space="preserve">Determination that the professional faculty have not received communication related to reappointment. </w:t>
            </w:r>
            <w:r w:rsidR="00257B65" w:rsidRPr="00257B65">
              <w:rPr>
                <w:rFonts w:cs="Arial"/>
                <w:sz w:val="24"/>
              </w:rPr>
              <w:t>Seems to be slow in some colleges and the libraries.</w:t>
            </w:r>
          </w:p>
        </w:tc>
      </w:tr>
      <w:tr w:rsidR="00D15765" w:rsidRPr="00B838B9" w14:paraId="2D68C408" w14:textId="77777777" w:rsidTr="00305EB6">
        <w:trPr>
          <w:trHeight w:val="296"/>
          <w:jc w:val="center"/>
        </w:trPr>
        <w:tc>
          <w:tcPr>
            <w:tcW w:w="1062" w:type="dxa"/>
            <w:tcBorders>
              <w:top w:val="single" w:sz="4" w:space="0" w:color="auto"/>
              <w:left w:val="single" w:sz="4" w:space="0" w:color="auto"/>
              <w:bottom w:val="single" w:sz="4" w:space="0" w:color="auto"/>
              <w:right w:val="single" w:sz="4" w:space="0" w:color="auto"/>
            </w:tcBorders>
          </w:tcPr>
          <w:p w14:paraId="762C913C" w14:textId="14E80E72" w:rsidR="00D15765" w:rsidRPr="00B838B9" w:rsidRDefault="00D15765" w:rsidP="00D15765">
            <w:pPr>
              <w:rPr>
                <w:rFonts w:ascii="Arial Narrow" w:hAnsi="Arial Narrow" w:cs="Arial"/>
              </w:rPr>
            </w:pPr>
            <w:r w:rsidRPr="00B838B9">
              <w:rPr>
                <w:rFonts w:ascii="Arial Narrow" w:hAnsi="Arial Narrow" w:cs="Arial"/>
              </w:rPr>
              <w:t>X.</w:t>
            </w:r>
          </w:p>
        </w:tc>
        <w:tc>
          <w:tcPr>
            <w:tcW w:w="2623" w:type="dxa"/>
            <w:tcBorders>
              <w:top w:val="single" w:sz="4" w:space="0" w:color="auto"/>
              <w:left w:val="single" w:sz="4" w:space="0" w:color="auto"/>
              <w:bottom w:val="single" w:sz="4" w:space="0" w:color="auto"/>
              <w:right w:val="single" w:sz="4" w:space="0" w:color="auto"/>
            </w:tcBorders>
          </w:tcPr>
          <w:p w14:paraId="26CC9BA4" w14:textId="1EB00119" w:rsidR="00D15765" w:rsidRPr="00305EB6" w:rsidRDefault="00D15765" w:rsidP="00D15765">
            <w:pPr>
              <w:rPr>
                <w:rFonts w:ascii="Arial Narrow" w:hAnsi="Arial Narrow" w:cs="Arial"/>
              </w:rPr>
            </w:pPr>
            <w:r w:rsidRPr="00305EB6">
              <w:rPr>
                <w:rFonts w:ascii="Arial Narrow" w:hAnsi="Arial Narrow" w:cs="Arial"/>
              </w:rPr>
              <w:t xml:space="preserve">Old Business </w:t>
            </w:r>
          </w:p>
        </w:tc>
        <w:tc>
          <w:tcPr>
            <w:tcW w:w="6508" w:type="dxa"/>
            <w:tcBorders>
              <w:top w:val="single" w:sz="4" w:space="0" w:color="auto"/>
              <w:left w:val="single" w:sz="4" w:space="0" w:color="auto"/>
              <w:bottom w:val="single" w:sz="4" w:space="0" w:color="auto"/>
              <w:right w:val="single" w:sz="4" w:space="0" w:color="auto"/>
            </w:tcBorders>
          </w:tcPr>
          <w:p w14:paraId="0EA41043" w14:textId="12BBB381" w:rsidR="00D15765" w:rsidRPr="007A0AB6" w:rsidRDefault="0003572F" w:rsidP="0003572F">
            <w:pPr>
              <w:pStyle w:val="ListParagraph"/>
              <w:numPr>
                <w:ilvl w:val="0"/>
                <w:numId w:val="8"/>
              </w:numPr>
              <w:rPr>
                <w:rFonts w:cs="Arial"/>
                <w:sz w:val="24"/>
              </w:rPr>
            </w:pPr>
            <w:r w:rsidRPr="007A0AB6">
              <w:rPr>
                <w:rFonts w:cs="Arial"/>
                <w:sz w:val="24"/>
              </w:rPr>
              <w:t>Ongoing series</w:t>
            </w:r>
            <w:r w:rsidR="00D90EEA" w:rsidRPr="007A0AB6">
              <w:rPr>
                <w:rFonts w:cs="Arial"/>
                <w:sz w:val="24"/>
              </w:rPr>
              <w:t xml:space="preserve"> for professional development</w:t>
            </w:r>
            <w:r w:rsidR="00AF3948" w:rsidRPr="007A0AB6">
              <w:rPr>
                <w:rFonts w:cs="Arial"/>
                <w:sz w:val="24"/>
              </w:rPr>
              <w:t>.</w:t>
            </w:r>
          </w:p>
          <w:p w14:paraId="1AA9E160" w14:textId="77777777" w:rsidR="0003572F" w:rsidRPr="007A0AB6" w:rsidRDefault="00E341BC" w:rsidP="0003572F">
            <w:pPr>
              <w:pStyle w:val="ListParagraph"/>
              <w:numPr>
                <w:ilvl w:val="0"/>
                <w:numId w:val="8"/>
              </w:numPr>
              <w:rPr>
                <w:rFonts w:cs="Arial"/>
                <w:sz w:val="24"/>
              </w:rPr>
            </w:pPr>
            <w:r w:rsidRPr="007A0AB6">
              <w:rPr>
                <w:rFonts w:cs="Arial"/>
                <w:sz w:val="24"/>
              </w:rPr>
              <w:t xml:space="preserve">If professional </w:t>
            </w:r>
            <w:r w:rsidR="00D90EEA" w:rsidRPr="007A0AB6">
              <w:rPr>
                <w:rFonts w:cs="Arial"/>
                <w:sz w:val="24"/>
              </w:rPr>
              <w:t>faculty</w:t>
            </w:r>
            <w:r w:rsidRPr="007A0AB6">
              <w:rPr>
                <w:rFonts w:cs="Arial"/>
                <w:sz w:val="24"/>
              </w:rPr>
              <w:t xml:space="preserve"> want to participate in the AVP, professional faculty need to have the reappointment </w:t>
            </w:r>
            <w:r w:rsidR="00D90EEA" w:rsidRPr="007A0AB6">
              <w:rPr>
                <w:rFonts w:cs="Arial"/>
                <w:sz w:val="24"/>
              </w:rPr>
              <w:t>letter.</w:t>
            </w:r>
          </w:p>
          <w:p w14:paraId="3C665021" w14:textId="77777777" w:rsidR="00B03225" w:rsidRPr="007A0AB6" w:rsidRDefault="00AF3948" w:rsidP="004B51B4">
            <w:pPr>
              <w:pStyle w:val="ListParagraph"/>
              <w:numPr>
                <w:ilvl w:val="0"/>
                <w:numId w:val="8"/>
              </w:numPr>
              <w:rPr>
                <w:rFonts w:cs="Arial"/>
                <w:sz w:val="24"/>
              </w:rPr>
            </w:pPr>
            <w:r w:rsidRPr="007A0AB6">
              <w:rPr>
                <w:rFonts w:cs="Arial"/>
                <w:sz w:val="24"/>
              </w:rPr>
              <w:t>Concern that some professional faculty have not received their new contract</w:t>
            </w:r>
            <w:r w:rsidR="004B51B4" w:rsidRPr="007A0AB6">
              <w:rPr>
                <w:rFonts w:cs="Arial"/>
                <w:sz w:val="24"/>
              </w:rPr>
              <w:t xml:space="preserve">s. Response - </w:t>
            </w:r>
            <w:r w:rsidR="00B03225" w:rsidRPr="007A0AB6">
              <w:rPr>
                <w:rFonts w:cs="Arial"/>
                <w:sz w:val="24"/>
              </w:rPr>
              <w:t>FS Executive team is se</w:t>
            </w:r>
            <w:r w:rsidR="004B51B4" w:rsidRPr="007A0AB6">
              <w:rPr>
                <w:rFonts w:cs="Arial"/>
                <w:sz w:val="24"/>
              </w:rPr>
              <w:t>nding questions to determine the delay.</w:t>
            </w:r>
          </w:p>
          <w:p w14:paraId="52878093" w14:textId="55CE68AB" w:rsidR="004B51B4" w:rsidRDefault="007A0AB6" w:rsidP="004B51B4">
            <w:pPr>
              <w:pStyle w:val="ListParagraph"/>
              <w:numPr>
                <w:ilvl w:val="0"/>
                <w:numId w:val="8"/>
              </w:numPr>
              <w:rPr>
                <w:rFonts w:cs="Arial"/>
                <w:sz w:val="24"/>
              </w:rPr>
            </w:pPr>
            <w:r w:rsidRPr="007A0AB6">
              <w:rPr>
                <w:rFonts w:cs="Arial"/>
                <w:sz w:val="24"/>
              </w:rPr>
              <w:lastRenderedPageBreak/>
              <w:t>Is there</w:t>
            </w:r>
            <w:r>
              <w:rPr>
                <w:rFonts w:cs="Arial"/>
              </w:rPr>
              <w:t xml:space="preserve"> </w:t>
            </w:r>
            <w:r w:rsidRPr="0043100B">
              <w:rPr>
                <w:rFonts w:cs="Arial"/>
                <w:sz w:val="24"/>
              </w:rPr>
              <w:t xml:space="preserve">language </w:t>
            </w:r>
            <w:r w:rsidR="0043100B">
              <w:rPr>
                <w:rFonts w:cs="Arial"/>
                <w:sz w:val="24"/>
              </w:rPr>
              <w:t>related to positions and titles for those positions</w:t>
            </w:r>
            <w:r w:rsidR="0004787C">
              <w:rPr>
                <w:rFonts w:cs="Arial"/>
                <w:sz w:val="24"/>
              </w:rPr>
              <w:t>?</w:t>
            </w:r>
            <w:r w:rsidR="009E6161">
              <w:rPr>
                <w:rFonts w:cs="Arial"/>
                <w:sz w:val="24"/>
              </w:rPr>
              <w:t xml:space="preserve"> Responses – Practice in some colleges is that professional faculty </w:t>
            </w:r>
            <w:r w:rsidR="001836B9">
              <w:rPr>
                <w:rFonts w:cs="Arial"/>
                <w:sz w:val="24"/>
              </w:rPr>
              <w:t xml:space="preserve">can apply for tenure track or clinical </w:t>
            </w:r>
            <w:r w:rsidR="00F4429E">
              <w:rPr>
                <w:rFonts w:cs="Arial"/>
                <w:sz w:val="24"/>
              </w:rPr>
              <w:t xml:space="preserve">positions. This is an administrative </w:t>
            </w:r>
            <w:r w:rsidR="00951552">
              <w:rPr>
                <w:rFonts w:cs="Arial"/>
                <w:sz w:val="24"/>
              </w:rPr>
              <w:t xml:space="preserve">decision. Can address with the Academic Affairs committee for </w:t>
            </w:r>
            <w:r w:rsidR="00CC068B">
              <w:rPr>
                <w:rFonts w:cs="Arial"/>
                <w:sz w:val="24"/>
              </w:rPr>
              <w:t>discussion.</w:t>
            </w:r>
          </w:p>
          <w:p w14:paraId="07F94C0B" w14:textId="12E9B33F" w:rsidR="00CC068B" w:rsidRDefault="00CC068B" w:rsidP="004B51B4">
            <w:pPr>
              <w:pStyle w:val="ListParagraph"/>
              <w:numPr>
                <w:ilvl w:val="0"/>
                <w:numId w:val="8"/>
              </w:numPr>
              <w:rPr>
                <w:rFonts w:cs="Arial"/>
                <w:sz w:val="24"/>
              </w:rPr>
            </w:pPr>
            <w:r>
              <w:rPr>
                <w:rFonts w:cs="Arial"/>
                <w:sz w:val="24"/>
              </w:rPr>
              <w:t xml:space="preserve">Merging of </w:t>
            </w:r>
            <w:r w:rsidR="00A26934">
              <w:rPr>
                <w:rFonts w:cs="Arial"/>
                <w:sz w:val="24"/>
              </w:rPr>
              <w:t>programs and departments and its impact on the voting groups</w:t>
            </w:r>
            <w:r w:rsidR="00C04161">
              <w:rPr>
                <w:rFonts w:cs="Arial"/>
                <w:sz w:val="24"/>
              </w:rPr>
              <w:t>, e.g., CMHT was Voting Group IV and College of Business is in Group V.</w:t>
            </w:r>
            <w:r w:rsidR="00E17C4E">
              <w:rPr>
                <w:rFonts w:cs="Arial"/>
                <w:sz w:val="24"/>
              </w:rPr>
              <w:t xml:space="preserve"> Response </w:t>
            </w:r>
            <w:r w:rsidR="009C10C0">
              <w:rPr>
                <w:rFonts w:cs="Arial"/>
                <w:sz w:val="24"/>
              </w:rPr>
              <w:t>–</w:t>
            </w:r>
            <w:r w:rsidR="00E17C4E">
              <w:rPr>
                <w:rFonts w:cs="Arial"/>
                <w:sz w:val="24"/>
              </w:rPr>
              <w:t xml:space="preserve"> </w:t>
            </w:r>
            <w:r w:rsidR="009C10C0">
              <w:rPr>
                <w:rFonts w:cs="Arial"/>
                <w:sz w:val="24"/>
              </w:rPr>
              <w:t xml:space="preserve">The voting groups will remain the same for the past year. Suggest reaching out to </w:t>
            </w:r>
            <w:r w:rsidR="00746215">
              <w:rPr>
                <w:rFonts w:cs="Arial"/>
                <w:sz w:val="24"/>
              </w:rPr>
              <w:t>constituent</w:t>
            </w:r>
            <w:r w:rsidR="009C10C0">
              <w:rPr>
                <w:rFonts w:cs="Arial"/>
                <w:sz w:val="24"/>
              </w:rPr>
              <w:t xml:space="preserve"> to </w:t>
            </w:r>
            <w:r w:rsidR="00746215">
              <w:rPr>
                <w:rFonts w:cs="Arial"/>
                <w:sz w:val="24"/>
              </w:rPr>
              <w:t>campaign that would like to be elected to FS.</w:t>
            </w:r>
            <w:r w:rsidR="00E943BD">
              <w:rPr>
                <w:rFonts w:cs="Arial"/>
                <w:sz w:val="24"/>
              </w:rPr>
              <w:t xml:space="preserve"> When CMHT was part of the </w:t>
            </w:r>
            <w:proofErr w:type="spellStart"/>
            <w:r w:rsidR="00A23FC2">
              <w:rPr>
                <w:rFonts w:cs="Arial"/>
                <w:sz w:val="24"/>
              </w:rPr>
              <w:t>CoB</w:t>
            </w:r>
            <w:proofErr w:type="spellEnd"/>
            <w:r w:rsidR="00A23FC2">
              <w:rPr>
                <w:rFonts w:cs="Arial"/>
                <w:sz w:val="24"/>
              </w:rPr>
              <w:t xml:space="preserve">, there was a reserved </w:t>
            </w:r>
            <w:r w:rsidR="00A22F04">
              <w:rPr>
                <w:rFonts w:cs="Arial"/>
                <w:sz w:val="24"/>
              </w:rPr>
              <w:t>senate seat for a CMHT person.</w:t>
            </w:r>
          </w:p>
          <w:p w14:paraId="65E8BD2E" w14:textId="3415B553" w:rsidR="005B6CA8" w:rsidRDefault="00B76E03" w:rsidP="004B51B4">
            <w:pPr>
              <w:pStyle w:val="ListParagraph"/>
              <w:numPr>
                <w:ilvl w:val="0"/>
                <w:numId w:val="8"/>
              </w:numPr>
              <w:rPr>
                <w:rFonts w:cs="Arial"/>
                <w:sz w:val="24"/>
              </w:rPr>
            </w:pPr>
            <w:r>
              <w:rPr>
                <w:rFonts w:cs="Arial"/>
                <w:sz w:val="24"/>
              </w:rPr>
              <w:t xml:space="preserve">The changes in </w:t>
            </w:r>
            <w:r w:rsidR="00744435">
              <w:rPr>
                <w:rFonts w:cs="Arial"/>
                <w:sz w:val="24"/>
              </w:rPr>
              <w:t>the future will impact the groups</w:t>
            </w:r>
            <w:r w:rsidR="00A65C07">
              <w:rPr>
                <w:rFonts w:cs="Arial"/>
                <w:sz w:val="24"/>
              </w:rPr>
              <w:t xml:space="preserve">. Response – the plan is to configure FS based on current configuration and </w:t>
            </w:r>
            <w:proofErr w:type="gramStart"/>
            <w:r w:rsidR="00A65C07">
              <w:rPr>
                <w:rFonts w:cs="Arial"/>
                <w:sz w:val="24"/>
              </w:rPr>
              <w:t>make adjustments</w:t>
            </w:r>
            <w:proofErr w:type="gramEnd"/>
            <w:r w:rsidR="00A65C07">
              <w:rPr>
                <w:rFonts w:cs="Arial"/>
                <w:sz w:val="24"/>
              </w:rPr>
              <w:t xml:space="preserve"> next year </w:t>
            </w:r>
            <w:r w:rsidR="00416D7A">
              <w:rPr>
                <w:rFonts w:cs="Arial"/>
                <w:sz w:val="24"/>
              </w:rPr>
              <w:t>with the new disciplines.</w:t>
            </w:r>
          </w:p>
          <w:p w14:paraId="2A3AEB94" w14:textId="2C84E567" w:rsidR="00416D7A" w:rsidRDefault="00416D7A" w:rsidP="004B51B4">
            <w:pPr>
              <w:pStyle w:val="ListParagraph"/>
              <w:numPr>
                <w:ilvl w:val="0"/>
                <w:numId w:val="8"/>
              </w:numPr>
              <w:rPr>
                <w:rFonts w:cs="Arial"/>
                <w:sz w:val="24"/>
              </w:rPr>
            </w:pPr>
            <w:r>
              <w:rPr>
                <w:rFonts w:cs="Arial"/>
                <w:sz w:val="24"/>
              </w:rPr>
              <w:t xml:space="preserve">Question related to degrees in an area if there is no </w:t>
            </w:r>
            <w:r w:rsidR="00581BC9">
              <w:rPr>
                <w:rFonts w:cs="Arial"/>
                <w:sz w:val="24"/>
              </w:rPr>
              <w:t xml:space="preserve">department, e.g., will there be a degree in Physics if there is no department in Physics? Response </w:t>
            </w:r>
            <w:r w:rsidR="00B66B03">
              <w:rPr>
                <w:rFonts w:cs="Arial"/>
                <w:sz w:val="24"/>
              </w:rPr>
              <w:t>–</w:t>
            </w:r>
            <w:r w:rsidR="00581BC9">
              <w:rPr>
                <w:rFonts w:cs="Arial"/>
                <w:sz w:val="24"/>
              </w:rPr>
              <w:t xml:space="preserve"> </w:t>
            </w:r>
            <w:r w:rsidR="00B66B03">
              <w:rPr>
                <w:rFonts w:cs="Arial"/>
                <w:sz w:val="24"/>
              </w:rPr>
              <w:t>Faculty have raised many questions related to P&amp;T, career trajectories, academic degree offerings</w:t>
            </w:r>
            <w:r w:rsidR="0006048F">
              <w:rPr>
                <w:rFonts w:cs="Arial"/>
                <w:sz w:val="24"/>
              </w:rPr>
              <w:t xml:space="preserve">; expect that there will be interdisciplinary departments with </w:t>
            </w:r>
            <w:r w:rsidR="00A24C1A">
              <w:rPr>
                <w:rFonts w:cs="Arial"/>
                <w:sz w:val="24"/>
              </w:rPr>
              <w:t>specialized</w:t>
            </w:r>
            <w:r w:rsidR="00F3305D">
              <w:rPr>
                <w:rFonts w:cs="Arial"/>
                <w:sz w:val="24"/>
              </w:rPr>
              <w:t xml:space="preserve"> concentration. These questions and others were raised </w:t>
            </w:r>
            <w:r w:rsidR="00CC3033">
              <w:rPr>
                <w:rFonts w:cs="Arial"/>
                <w:sz w:val="24"/>
              </w:rPr>
              <w:t xml:space="preserve">in the meeting in CLASS. </w:t>
            </w:r>
          </w:p>
          <w:p w14:paraId="3F01D6B1" w14:textId="3CA8A1BA" w:rsidR="005A36D8" w:rsidRDefault="00172B32" w:rsidP="004B51B4">
            <w:pPr>
              <w:pStyle w:val="ListParagraph"/>
              <w:numPr>
                <w:ilvl w:val="0"/>
                <w:numId w:val="8"/>
              </w:numPr>
              <w:rPr>
                <w:rFonts w:cs="Arial"/>
                <w:sz w:val="24"/>
              </w:rPr>
            </w:pPr>
            <w:r>
              <w:rPr>
                <w:rFonts w:cs="Arial"/>
                <w:sz w:val="24"/>
              </w:rPr>
              <w:t xml:space="preserve">Any financial exigencies? Response – Financial exigencies </w:t>
            </w:r>
            <w:r w:rsidR="00F75733">
              <w:rPr>
                <w:rFonts w:cs="Arial"/>
                <w:sz w:val="24"/>
              </w:rPr>
              <w:t>must be declared by the Board of Regents; no communication</w:t>
            </w:r>
            <w:r w:rsidR="00B74709">
              <w:rPr>
                <w:rFonts w:cs="Arial"/>
                <w:sz w:val="24"/>
              </w:rPr>
              <w:t xml:space="preserve"> related to financial exigencies.</w:t>
            </w:r>
          </w:p>
          <w:p w14:paraId="429E4BF2" w14:textId="7186428B" w:rsidR="00B74709" w:rsidRDefault="00B74709" w:rsidP="004B51B4">
            <w:pPr>
              <w:pStyle w:val="ListParagraph"/>
              <w:numPr>
                <w:ilvl w:val="0"/>
                <w:numId w:val="8"/>
              </w:numPr>
              <w:rPr>
                <w:rFonts w:cs="Arial"/>
                <w:sz w:val="24"/>
              </w:rPr>
            </w:pPr>
            <w:r>
              <w:rPr>
                <w:rFonts w:cs="Arial"/>
                <w:sz w:val="24"/>
              </w:rPr>
              <w:t xml:space="preserve">How are we doing on our </w:t>
            </w:r>
            <w:r w:rsidR="003B5D68">
              <w:rPr>
                <w:rFonts w:cs="Arial"/>
                <w:sz w:val="24"/>
              </w:rPr>
              <w:t xml:space="preserve">budget? </w:t>
            </w:r>
            <w:r w:rsidR="005B2B1A">
              <w:rPr>
                <w:rFonts w:cs="Arial"/>
                <w:sz w:val="24"/>
              </w:rPr>
              <w:t xml:space="preserve">Is the budget deficit </w:t>
            </w:r>
            <w:r w:rsidR="001C106B">
              <w:rPr>
                <w:rFonts w:cs="Arial"/>
                <w:sz w:val="24"/>
              </w:rPr>
              <w:t xml:space="preserve">being whittled down? </w:t>
            </w:r>
            <w:r w:rsidR="00F63931">
              <w:rPr>
                <w:rFonts w:cs="Arial"/>
                <w:sz w:val="24"/>
              </w:rPr>
              <w:t xml:space="preserve">Is the flipped classroom </w:t>
            </w:r>
            <w:r w:rsidR="0050138F">
              <w:rPr>
                <w:rFonts w:cs="Arial"/>
                <w:sz w:val="24"/>
              </w:rPr>
              <w:t>a way to gain more money from the students?</w:t>
            </w:r>
            <w:r w:rsidR="00B73745">
              <w:rPr>
                <w:rFonts w:cs="Arial"/>
                <w:sz w:val="24"/>
              </w:rPr>
              <w:t xml:space="preserve"> Anxiety</w:t>
            </w:r>
            <w:r w:rsidR="00DB6CC6">
              <w:rPr>
                <w:rFonts w:cs="Arial"/>
                <w:sz w:val="24"/>
              </w:rPr>
              <w:t xml:space="preserve"> among faculty.</w:t>
            </w:r>
            <w:r w:rsidR="00A8308E">
              <w:rPr>
                <w:rFonts w:cs="Arial"/>
                <w:sz w:val="24"/>
              </w:rPr>
              <w:t xml:space="preserve"> Response – will ask in the </w:t>
            </w:r>
            <w:r w:rsidR="004D4A5C">
              <w:rPr>
                <w:rFonts w:cs="Arial"/>
                <w:sz w:val="24"/>
              </w:rPr>
              <w:t xml:space="preserve">FS Executive </w:t>
            </w:r>
            <w:r w:rsidR="0033035C">
              <w:rPr>
                <w:rFonts w:cs="Arial"/>
                <w:sz w:val="24"/>
              </w:rPr>
              <w:t>How is the financial position improving? How is the deficit being paid for?</w:t>
            </w:r>
          </w:p>
          <w:p w14:paraId="77D1A004" w14:textId="5012B0DE" w:rsidR="0033035C" w:rsidRDefault="005F7034" w:rsidP="004B51B4">
            <w:pPr>
              <w:pStyle w:val="ListParagraph"/>
              <w:numPr>
                <w:ilvl w:val="0"/>
                <w:numId w:val="8"/>
              </w:numPr>
              <w:rPr>
                <w:rFonts w:cs="Arial"/>
                <w:sz w:val="24"/>
              </w:rPr>
            </w:pPr>
            <w:r>
              <w:rPr>
                <w:rFonts w:cs="Arial"/>
                <w:sz w:val="24"/>
              </w:rPr>
              <w:t xml:space="preserve">College has hired a new admin, director of industrial engagement, and have </w:t>
            </w:r>
            <w:r w:rsidR="00ED5DF5">
              <w:rPr>
                <w:rFonts w:cs="Arial"/>
                <w:sz w:val="24"/>
              </w:rPr>
              <w:t>frozen faculty position hiring.</w:t>
            </w:r>
          </w:p>
          <w:p w14:paraId="127BAB56" w14:textId="227ECF44" w:rsidR="007A0AB6" w:rsidRPr="00BB250D" w:rsidRDefault="005A07FA" w:rsidP="00BB250D">
            <w:pPr>
              <w:pStyle w:val="ListParagraph"/>
              <w:numPr>
                <w:ilvl w:val="0"/>
                <w:numId w:val="8"/>
              </w:numPr>
              <w:rPr>
                <w:rFonts w:cs="Arial"/>
                <w:sz w:val="24"/>
              </w:rPr>
            </w:pPr>
            <w:r>
              <w:rPr>
                <w:rFonts w:cs="Arial"/>
                <w:sz w:val="24"/>
              </w:rPr>
              <w:t xml:space="preserve">What is the faculty assessment of </w:t>
            </w:r>
            <w:r w:rsidR="00BE37C8">
              <w:rPr>
                <w:rFonts w:cs="Arial"/>
                <w:sz w:val="24"/>
              </w:rPr>
              <w:t xml:space="preserve">current students related to retention? </w:t>
            </w:r>
            <w:r w:rsidR="002A5613">
              <w:rPr>
                <w:rFonts w:cs="Arial"/>
                <w:sz w:val="24"/>
              </w:rPr>
              <w:t xml:space="preserve">Response – </w:t>
            </w:r>
            <w:r w:rsidR="00AF0C04">
              <w:rPr>
                <w:rFonts w:cs="Arial"/>
                <w:sz w:val="24"/>
              </w:rPr>
              <w:t xml:space="preserve">Challenges for </w:t>
            </w:r>
            <w:r w:rsidR="002A5613">
              <w:rPr>
                <w:rFonts w:cs="Arial"/>
                <w:sz w:val="24"/>
              </w:rPr>
              <w:t xml:space="preserve">UNT and the formula funding for </w:t>
            </w:r>
            <w:r w:rsidR="005F5B2B">
              <w:rPr>
                <w:rFonts w:cs="Arial"/>
                <w:sz w:val="24"/>
              </w:rPr>
              <w:t xml:space="preserve">retention. </w:t>
            </w:r>
            <w:r w:rsidR="00594816">
              <w:rPr>
                <w:rFonts w:cs="Arial"/>
                <w:sz w:val="24"/>
              </w:rPr>
              <w:t>Preparation efforts are to “meet the students where they are” to help them succeed with extra tutoring</w:t>
            </w:r>
            <w:r w:rsidR="00F54807">
              <w:rPr>
                <w:rFonts w:cs="Arial"/>
                <w:sz w:val="24"/>
              </w:rPr>
              <w:t xml:space="preserve"> and support to under-prepared students.</w:t>
            </w:r>
            <w:r w:rsidR="005C31B4">
              <w:rPr>
                <w:rFonts w:cs="Arial"/>
                <w:sz w:val="24"/>
              </w:rPr>
              <w:t xml:space="preserve"> Research indicates that student</w:t>
            </w:r>
            <w:r w:rsidR="00C26917">
              <w:rPr>
                <w:rFonts w:cs="Arial"/>
                <w:sz w:val="24"/>
              </w:rPr>
              <w:t>s who were in middle school and high school during COVID have had</w:t>
            </w:r>
            <w:r w:rsidR="00357617">
              <w:rPr>
                <w:rFonts w:cs="Arial"/>
                <w:sz w:val="24"/>
              </w:rPr>
              <w:t xml:space="preserve"> a tougher time compared to those before or after.</w:t>
            </w:r>
          </w:p>
        </w:tc>
      </w:tr>
      <w:tr w:rsidR="00D15765" w:rsidRPr="00B838B9" w14:paraId="692D6F3F" w14:textId="77777777" w:rsidTr="00305EB6">
        <w:trPr>
          <w:trHeight w:val="305"/>
          <w:jc w:val="center"/>
        </w:trPr>
        <w:tc>
          <w:tcPr>
            <w:tcW w:w="1062" w:type="dxa"/>
          </w:tcPr>
          <w:p w14:paraId="1A7D33DC" w14:textId="257EE676" w:rsidR="00D15765" w:rsidRPr="00B838B9" w:rsidRDefault="00D15765" w:rsidP="00D15765">
            <w:pPr>
              <w:rPr>
                <w:rFonts w:ascii="Arial Narrow" w:hAnsi="Arial Narrow" w:cs="Arial"/>
              </w:rPr>
            </w:pPr>
            <w:r w:rsidRPr="00B838B9">
              <w:rPr>
                <w:rFonts w:ascii="Arial Narrow" w:hAnsi="Arial Narrow" w:cs="Arial"/>
              </w:rPr>
              <w:lastRenderedPageBreak/>
              <w:t>XI.</w:t>
            </w:r>
          </w:p>
        </w:tc>
        <w:tc>
          <w:tcPr>
            <w:tcW w:w="2623" w:type="dxa"/>
          </w:tcPr>
          <w:p w14:paraId="444ACDCB" w14:textId="77777777" w:rsidR="00D15765" w:rsidRPr="00305EB6" w:rsidRDefault="00D15765" w:rsidP="00D15765">
            <w:pPr>
              <w:rPr>
                <w:rFonts w:ascii="Arial Narrow" w:hAnsi="Arial Narrow" w:cs="Arial"/>
              </w:rPr>
            </w:pPr>
            <w:r w:rsidRPr="00305EB6">
              <w:rPr>
                <w:rFonts w:ascii="Arial Narrow" w:hAnsi="Arial Narrow" w:cs="Arial"/>
              </w:rPr>
              <w:t>Comments for the Good of the Order</w:t>
            </w:r>
          </w:p>
          <w:p w14:paraId="503B3E89" w14:textId="75CE6DF5" w:rsidR="00D15765" w:rsidRPr="00305EB6" w:rsidRDefault="00D15765" w:rsidP="00D15765">
            <w:pPr>
              <w:rPr>
                <w:rFonts w:ascii="Arial Narrow" w:hAnsi="Arial Narrow" w:cs="Arial"/>
              </w:rPr>
            </w:pPr>
          </w:p>
        </w:tc>
        <w:tc>
          <w:tcPr>
            <w:tcW w:w="6508" w:type="dxa"/>
          </w:tcPr>
          <w:p w14:paraId="44E83AB7" w14:textId="77777777" w:rsidR="00C56FAF" w:rsidRPr="00257B65" w:rsidRDefault="00C56FAF" w:rsidP="00C56FAF">
            <w:pPr>
              <w:pStyle w:val="ListParagraph"/>
              <w:numPr>
                <w:ilvl w:val="0"/>
                <w:numId w:val="8"/>
              </w:numPr>
              <w:rPr>
                <w:rFonts w:cs="Arial"/>
                <w:sz w:val="24"/>
              </w:rPr>
            </w:pPr>
            <w:r w:rsidRPr="00257B65">
              <w:rPr>
                <w:rFonts w:cs="Arial"/>
                <w:sz w:val="24"/>
              </w:rPr>
              <w:t xml:space="preserve">The final in-person meeting of the full Faculty Senate for the 2025-2026 senate year will be </w:t>
            </w:r>
            <w:r w:rsidRPr="00257B65">
              <w:rPr>
                <w:rFonts w:cs="Arial"/>
                <w:color w:val="FF0000"/>
                <w:sz w:val="24"/>
              </w:rPr>
              <w:t>Wednesday, May 13 at 2:00 p.m. in University Union 332</w:t>
            </w:r>
            <w:r w:rsidRPr="00257B65">
              <w:rPr>
                <w:rFonts w:cs="Arial"/>
                <w:sz w:val="24"/>
              </w:rPr>
              <w:t>. Unless an extraordinary circumstance arises, any additional business for the full Senate will be accomplished by Qualtrics in early June in lieu of the June meeting.</w:t>
            </w:r>
          </w:p>
          <w:p w14:paraId="1C215E04" w14:textId="77777777" w:rsidR="00C56FAF" w:rsidRPr="00257B65" w:rsidRDefault="00C56FAF" w:rsidP="00C56FAF">
            <w:pPr>
              <w:pStyle w:val="ListParagraph"/>
              <w:numPr>
                <w:ilvl w:val="0"/>
                <w:numId w:val="8"/>
              </w:numPr>
              <w:rPr>
                <w:rFonts w:cs="Arial"/>
                <w:sz w:val="24"/>
              </w:rPr>
            </w:pPr>
            <w:r w:rsidRPr="00257B65">
              <w:rPr>
                <w:rFonts w:cs="Arial"/>
                <w:sz w:val="24"/>
              </w:rPr>
              <w:t xml:space="preserve">The next Executive Committee meeting will be April 29. Note the </w:t>
            </w:r>
            <w:r w:rsidRPr="00257B65">
              <w:rPr>
                <w:rFonts w:cs="Arial"/>
                <w:color w:val="FF0000"/>
                <w:sz w:val="24"/>
              </w:rPr>
              <w:t>location change to Hurley 305.</w:t>
            </w:r>
          </w:p>
          <w:p w14:paraId="472089A2" w14:textId="77777777" w:rsidR="00C56FAF" w:rsidRPr="00257B65" w:rsidRDefault="00C56FAF" w:rsidP="00C56FAF">
            <w:pPr>
              <w:pStyle w:val="ListParagraph"/>
              <w:numPr>
                <w:ilvl w:val="0"/>
                <w:numId w:val="8"/>
              </w:numPr>
              <w:rPr>
                <w:rFonts w:cs="Arial"/>
                <w:sz w:val="24"/>
              </w:rPr>
            </w:pPr>
            <w:r w:rsidRPr="00257B65">
              <w:rPr>
                <w:rFonts w:cs="Arial"/>
                <w:sz w:val="24"/>
              </w:rPr>
              <w:t>University Research Day 2026 will take place on Thursday, October 1, 2026.</w:t>
            </w:r>
          </w:p>
          <w:p w14:paraId="464CDEF2" w14:textId="02AAA223" w:rsidR="00C56FAF" w:rsidRPr="00257B65" w:rsidRDefault="00C56FAF" w:rsidP="00C56FAF">
            <w:pPr>
              <w:pStyle w:val="ListParagraph"/>
              <w:numPr>
                <w:ilvl w:val="0"/>
                <w:numId w:val="8"/>
              </w:numPr>
              <w:rPr>
                <w:rFonts w:cs="Arial"/>
                <w:sz w:val="24"/>
              </w:rPr>
            </w:pPr>
            <w:r w:rsidRPr="00257B65">
              <w:rPr>
                <w:rFonts w:cs="Arial"/>
                <w:sz w:val="24"/>
              </w:rPr>
              <w:t xml:space="preserve">The </w:t>
            </w:r>
            <w:hyperlink r:id="rId8" w:history="1">
              <w:r w:rsidRPr="00257B65">
                <w:rPr>
                  <w:rStyle w:val="Hyperlink"/>
                  <w:rFonts w:cs="Arial"/>
                  <w:sz w:val="24"/>
                </w:rPr>
                <w:t>Call for Poster Abstracts</w:t>
              </w:r>
            </w:hyperlink>
            <w:r w:rsidRPr="00257B65">
              <w:rPr>
                <w:rFonts w:cs="Arial"/>
                <w:sz w:val="24"/>
              </w:rPr>
              <w:t xml:space="preserve"> is now open and will remain open through Friday, May 29 at 11:59 PM (CDT). Contact Katie Herring in the Division of Research and Innovation with any questions.</w:t>
            </w:r>
          </w:p>
          <w:p w14:paraId="0E11D49E" w14:textId="77B7073C" w:rsidR="00C56FAF" w:rsidRPr="00257B65" w:rsidRDefault="00C56FAF" w:rsidP="00C56FAF">
            <w:pPr>
              <w:pStyle w:val="ListParagraph"/>
              <w:numPr>
                <w:ilvl w:val="0"/>
                <w:numId w:val="8"/>
              </w:numPr>
              <w:rPr>
                <w:rFonts w:cs="Arial"/>
                <w:sz w:val="24"/>
              </w:rPr>
            </w:pPr>
            <w:r w:rsidRPr="00257B65">
              <w:rPr>
                <w:rFonts w:cs="Arial"/>
                <w:sz w:val="24"/>
              </w:rPr>
              <w:t xml:space="preserve">Coaching Conversation Skills for Supervisors class is enrolling now. </w:t>
            </w:r>
            <w:r w:rsidRPr="00257B65">
              <w:rPr>
                <w:rFonts w:cs="Arial"/>
                <w:sz w:val="24"/>
              </w:rPr>
              <w:lastRenderedPageBreak/>
              <w:t xml:space="preserve">Faculty can enroll at the following link for the April 13th: training: </w:t>
            </w:r>
            <w:hyperlink r:id="rId9" w:tgtFrame="_blank" w:tooltip="Original URL: https://unt.bridgeapp.com/learner/training/95119757/enroll. Click or tap if you trust this link." w:history="1">
              <w:r w:rsidRPr="00257B65">
                <w:rPr>
                  <w:rStyle w:val="Hyperlink"/>
                  <w:rFonts w:cs="Arial"/>
                  <w:sz w:val="24"/>
                </w:rPr>
                <w:t>https://unt.bridgeapp.com/learner/training/95119757/enroll</w:t>
              </w:r>
            </w:hyperlink>
          </w:p>
          <w:p w14:paraId="0BDAEFC7" w14:textId="684D5BA5" w:rsidR="0063491F" w:rsidRPr="00257B65" w:rsidRDefault="00C56FAF" w:rsidP="00C56FAF">
            <w:pPr>
              <w:pStyle w:val="ListParagraph"/>
              <w:numPr>
                <w:ilvl w:val="0"/>
                <w:numId w:val="8"/>
              </w:numPr>
              <w:rPr>
                <w:rFonts w:cs="Arial"/>
                <w:sz w:val="24"/>
              </w:rPr>
            </w:pPr>
            <w:r w:rsidRPr="00257B65">
              <w:rPr>
                <w:rFonts w:cs="Arial"/>
                <w:sz w:val="24"/>
              </w:rPr>
              <w:t xml:space="preserve">The Mean Green Spring Clean event is happening Friday, May 1 at Victory Hall between 9 am and 4 pm. Feel free to bring any gently used items to share with those in need. To volunteer for the event, register at this link: </w:t>
            </w:r>
            <w:hyperlink r:id="rId10" w:history="1">
              <w:r w:rsidRPr="00257B65">
                <w:rPr>
                  <w:rStyle w:val="Hyperlink"/>
                  <w:rFonts w:cs="Arial"/>
                  <w:sz w:val="24"/>
                </w:rPr>
                <w:t>https://tinyurl.com/MGSChelp</w:t>
              </w:r>
            </w:hyperlink>
            <w:r w:rsidRPr="00257B65">
              <w:rPr>
                <w:rFonts w:cs="Arial"/>
                <w:sz w:val="24"/>
              </w:rPr>
              <w:t> </w:t>
            </w:r>
          </w:p>
        </w:tc>
      </w:tr>
      <w:tr w:rsidR="00D15765" w:rsidRPr="00B838B9" w14:paraId="75F41B67" w14:textId="77777777" w:rsidTr="00305EB6">
        <w:trPr>
          <w:jc w:val="center"/>
        </w:trPr>
        <w:tc>
          <w:tcPr>
            <w:tcW w:w="1062" w:type="dxa"/>
          </w:tcPr>
          <w:p w14:paraId="37E875FD" w14:textId="105BF571" w:rsidR="00D15765" w:rsidRPr="00B838B9" w:rsidRDefault="00D15765" w:rsidP="00D15765">
            <w:pPr>
              <w:rPr>
                <w:rFonts w:ascii="Arial Narrow" w:hAnsi="Arial Narrow" w:cs="Arial"/>
              </w:rPr>
            </w:pPr>
            <w:r w:rsidRPr="00B838B9">
              <w:rPr>
                <w:rFonts w:ascii="Arial Narrow" w:hAnsi="Arial Narrow" w:cs="Arial"/>
              </w:rPr>
              <w:lastRenderedPageBreak/>
              <w:t>XII.</w:t>
            </w:r>
          </w:p>
        </w:tc>
        <w:tc>
          <w:tcPr>
            <w:tcW w:w="2623" w:type="dxa"/>
          </w:tcPr>
          <w:p w14:paraId="6C0344E6" w14:textId="4EBB876D" w:rsidR="00D15765" w:rsidRPr="00305EB6" w:rsidRDefault="00D15765" w:rsidP="00D15765">
            <w:pPr>
              <w:rPr>
                <w:rFonts w:ascii="Arial Narrow" w:hAnsi="Arial Narrow" w:cs="Arial"/>
              </w:rPr>
            </w:pPr>
            <w:r w:rsidRPr="00305EB6">
              <w:rPr>
                <w:rFonts w:ascii="Arial Narrow" w:hAnsi="Arial Narrow" w:cs="Arial"/>
              </w:rPr>
              <w:t>Adjournment</w:t>
            </w:r>
          </w:p>
        </w:tc>
        <w:tc>
          <w:tcPr>
            <w:tcW w:w="6508" w:type="dxa"/>
          </w:tcPr>
          <w:p w14:paraId="54770B2A" w14:textId="19BB145F" w:rsidR="00D15765" w:rsidRPr="00257B65" w:rsidRDefault="00BB250D" w:rsidP="00D15765">
            <w:pPr>
              <w:rPr>
                <w:rFonts w:ascii="Arial Narrow" w:hAnsi="Arial Narrow" w:cs="Arial"/>
              </w:rPr>
            </w:pPr>
            <w:r>
              <w:rPr>
                <w:rFonts w:ascii="Arial Narrow" w:hAnsi="Arial Narrow" w:cs="Arial"/>
              </w:rPr>
              <w:t>Adjourned at 4:00 pm</w:t>
            </w:r>
          </w:p>
        </w:tc>
      </w:tr>
    </w:tbl>
    <w:p w14:paraId="28BEF83D" w14:textId="77777777" w:rsidR="00A36B1C" w:rsidRPr="00B838B9" w:rsidRDefault="00A36B1C">
      <w:pPr>
        <w:rPr>
          <w:rFonts w:ascii="Arial Narrow" w:hAnsi="Arial Narrow"/>
        </w:rPr>
      </w:pPr>
    </w:p>
    <w:sectPr w:rsidR="00A36B1C" w:rsidRPr="00B838B9" w:rsidSect="00BA1540">
      <w:pgSz w:w="12240" w:h="15840"/>
      <w:pgMar w:top="900" w:right="1440" w:bottom="630" w:left="9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6B1647" w14:textId="77777777" w:rsidR="0047228A" w:rsidRDefault="0047228A" w:rsidP="00BA1540">
      <w:r>
        <w:separator/>
      </w:r>
    </w:p>
  </w:endnote>
  <w:endnote w:type="continuationSeparator" w:id="0">
    <w:p w14:paraId="44BC737F" w14:textId="77777777" w:rsidR="0047228A" w:rsidRDefault="0047228A" w:rsidP="00BA15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Light">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6F8640" w14:textId="77777777" w:rsidR="0047228A" w:rsidRDefault="0047228A" w:rsidP="00BA1540">
      <w:r>
        <w:separator/>
      </w:r>
    </w:p>
  </w:footnote>
  <w:footnote w:type="continuationSeparator" w:id="0">
    <w:p w14:paraId="1956AB3E" w14:textId="77777777" w:rsidR="0047228A" w:rsidRDefault="0047228A" w:rsidP="00BA154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84F1F"/>
    <w:multiLevelType w:val="hybridMultilevel"/>
    <w:tmpl w:val="3F7CFCB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9E41174"/>
    <w:multiLevelType w:val="multilevel"/>
    <w:tmpl w:val="64266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E905154"/>
    <w:multiLevelType w:val="hybridMultilevel"/>
    <w:tmpl w:val="9082625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1080" w:hanging="360"/>
      </w:pPr>
      <w:rPr>
        <w:rFonts w:ascii="Wingdings" w:hAnsi="Wingdings" w:hint="default"/>
      </w:rPr>
    </w:lvl>
    <w:lvl w:ilvl="3" w:tplc="04090001">
      <w:start w:val="1"/>
      <w:numFmt w:val="bullet"/>
      <w:lvlText w:val=""/>
      <w:lvlJc w:val="left"/>
      <w:pPr>
        <w:ind w:left="-360" w:hanging="360"/>
      </w:pPr>
      <w:rPr>
        <w:rFonts w:ascii="Symbol" w:hAnsi="Symbol" w:hint="default"/>
      </w:rPr>
    </w:lvl>
    <w:lvl w:ilvl="4" w:tplc="04090003">
      <w:start w:val="1"/>
      <w:numFmt w:val="bullet"/>
      <w:lvlText w:val="o"/>
      <w:lvlJc w:val="left"/>
      <w:pPr>
        <w:ind w:left="360" w:hanging="360"/>
      </w:pPr>
      <w:rPr>
        <w:rFonts w:ascii="Courier New" w:hAnsi="Courier New" w:cs="Courier New" w:hint="default"/>
      </w:rPr>
    </w:lvl>
    <w:lvl w:ilvl="5" w:tplc="04090005" w:tentative="1">
      <w:start w:val="1"/>
      <w:numFmt w:val="bullet"/>
      <w:lvlText w:val=""/>
      <w:lvlJc w:val="left"/>
      <w:pPr>
        <w:ind w:left="1080" w:hanging="360"/>
      </w:pPr>
      <w:rPr>
        <w:rFonts w:ascii="Wingdings" w:hAnsi="Wingdings" w:hint="default"/>
      </w:rPr>
    </w:lvl>
    <w:lvl w:ilvl="6" w:tplc="04090001" w:tentative="1">
      <w:start w:val="1"/>
      <w:numFmt w:val="bullet"/>
      <w:lvlText w:val=""/>
      <w:lvlJc w:val="left"/>
      <w:pPr>
        <w:ind w:left="1800" w:hanging="360"/>
      </w:pPr>
      <w:rPr>
        <w:rFonts w:ascii="Symbol" w:hAnsi="Symbol" w:hint="default"/>
      </w:rPr>
    </w:lvl>
    <w:lvl w:ilvl="7" w:tplc="04090003" w:tentative="1">
      <w:start w:val="1"/>
      <w:numFmt w:val="bullet"/>
      <w:lvlText w:val="o"/>
      <w:lvlJc w:val="left"/>
      <w:pPr>
        <w:ind w:left="2520" w:hanging="360"/>
      </w:pPr>
      <w:rPr>
        <w:rFonts w:ascii="Courier New" w:hAnsi="Courier New" w:cs="Courier New" w:hint="default"/>
      </w:rPr>
    </w:lvl>
    <w:lvl w:ilvl="8" w:tplc="04090005" w:tentative="1">
      <w:start w:val="1"/>
      <w:numFmt w:val="bullet"/>
      <w:lvlText w:val=""/>
      <w:lvlJc w:val="left"/>
      <w:pPr>
        <w:ind w:left="3240" w:hanging="360"/>
      </w:pPr>
      <w:rPr>
        <w:rFonts w:ascii="Wingdings" w:hAnsi="Wingdings" w:hint="default"/>
      </w:rPr>
    </w:lvl>
  </w:abstractNum>
  <w:abstractNum w:abstractNumId="3" w15:restartNumberingAfterBreak="0">
    <w:nsid w:val="1497097B"/>
    <w:multiLevelType w:val="hybridMultilevel"/>
    <w:tmpl w:val="93FC964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8F05802"/>
    <w:multiLevelType w:val="hybridMultilevel"/>
    <w:tmpl w:val="420073F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91274B2"/>
    <w:multiLevelType w:val="hybridMultilevel"/>
    <w:tmpl w:val="34B0BF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CB80405"/>
    <w:multiLevelType w:val="hybridMultilevel"/>
    <w:tmpl w:val="C8504F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2E848EE"/>
    <w:multiLevelType w:val="multilevel"/>
    <w:tmpl w:val="46EAD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9D44832"/>
    <w:multiLevelType w:val="multilevel"/>
    <w:tmpl w:val="F82E8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A9816D9"/>
    <w:multiLevelType w:val="hybridMultilevel"/>
    <w:tmpl w:val="6A6ABB6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BE92C88"/>
    <w:multiLevelType w:val="hybridMultilevel"/>
    <w:tmpl w:val="3620F090"/>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3DEA052B"/>
    <w:multiLevelType w:val="hybridMultilevel"/>
    <w:tmpl w:val="15EE897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DEE024F"/>
    <w:multiLevelType w:val="hybridMultilevel"/>
    <w:tmpl w:val="9F3EA5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EAD3AE8"/>
    <w:multiLevelType w:val="hybridMultilevel"/>
    <w:tmpl w:val="CF70B52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5F904F9B"/>
    <w:multiLevelType w:val="multilevel"/>
    <w:tmpl w:val="63ECE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1BD59C0"/>
    <w:multiLevelType w:val="hybridMultilevel"/>
    <w:tmpl w:val="ED94E6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69A37292"/>
    <w:multiLevelType w:val="hybridMultilevel"/>
    <w:tmpl w:val="5AB2B5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10176F4"/>
    <w:multiLevelType w:val="hybridMultilevel"/>
    <w:tmpl w:val="98D80E4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793F4A1E"/>
    <w:multiLevelType w:val="hybridMultilevel"/>
    <w:tmpl w:val="E33ABC8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7E6D73EC"/>
    <w:multiLevelType w:val="multilevel"/>
    <w:tmpl w:val="D2B04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791746898">
    <w:abstractNumId w:val="5"/>
  </w:num>
  <w:num w:numId="2" w16cid:durableId="1595439149">
    <w:abstractNumId w:val="6"/>
  </w:num>
  <w:num w:numId="3" w16cid:durableId="1142163103">
    <w:abstractNumId w:val="0"/>
  </w:num>
  <w:num w:numId="4" w16cid:durableId="2014141319">
    <w:abstractNumId w:val="4"/>
  </w:num>
  <w:num w:numId="5" w16cid:durableId="1602175752">
    <w:abstractNumId w:val="10"/>
  </w:num>
  <w:num w:numId="6" w16cid:durableId="468860029">
    <w:abstractNumId w:val="9"/>
  </w:num>
  <w:num w:numId="7" w16cid:durableId="1856113397">
    <w:abstractNumId w:val="12"/>
  </w:num>
  <w:num w:numId="8" w16cid:durableId="1278947335">
    <w:abstractNumId w:val="18"/>
  </w:num>
  <w:num w:numId="9" w16cid:durableId="1022167716">
    <w:abstractNumId w:val="17"/>
  </w:num>
  <w:num w:numId="10" w16cid:durableId="749809497">
    <w:abstractNumId w:val="7"/>
  </w:num>
  <w:num w:numId="11" w16cid:durableId="528106024">
    <w:abstractNumId w:val="1"/>
  </w:num>
  <w:num w:numId="12" w16cid:durableId="443423993">
    <w:abstractNumId w:val="14"/>
  </w:num>
  <w:num w:numId="13" w16cid:durableId="1155797375">
    <w:abstractNumId w:val="8"/>
  </w:num>
  <w:num w:numId="14" w16cid:durableId="1585649166">
    <w:abstractNumId w:val="19"/>
  </w:num>
  <w:num w:numId="15" w16cid:durableId="1603954190">
    <w:abstractNumId w:val="15"/>
  </w:num>
  <w:num w:numId="16" w16cid:durableId="1338269659">
    <w:abstractNumId w:val="2"/>
  </w:num>
  <w:num w:numId="17" w16cid:durableId="973099289">
    <w:abstractNumId w:val="11"/>
  </w:num>
  <w:num w:numId="18" w16cid:durableId="854534470">
    <w:abstractNumId w:val="13"/>
  </w:num>
  <w:num w:numId="19" w16cid:durableId="2127037870">
    <w:abstractNumId w:val="3"/>
  </w:num>
  <w:num w:numId="20" w16cid:durableId="1867404446">
    <w:abstractNumId w:val="1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6B1C"/>
    <w:rsid w:val="000024C3"/>
    <w:rsid w:val="00003594"/>
    <w:rsid w:val="00014280"/>
    <w:rsid w:val="00014946"/>
    <w:rsid w:val="00021806"/>
    <w:rsid w:val="00026B52"/>
    <w:rsid w:val="0003249E"/>
    <w:rsid w:val="00035699"/>
    <w:rsid w:val="0003572F"/>
    <w:rsid w:val="00036453"/>
    <w:rsid w:val="00043BBF"/>
    <w:rsid w:val="00044EA8"/>
    <w:rsid w:val="00044EE4"/>
    <w:rsid w:val="0004787C"/>
    <w:rsid w:val="00050910"/>
    <w:rsid w:val="0006048F"/>
    <w:rsid w:val="000632D0"/>
    <w:rsid w:val="0006514A"/>
    <w:rsid w:val="000668BD"/>
    <w:rsid w:val="00070689"/>
    <w:rsid w:val="00070ADA"/>
    <w:rsid w:val="00080A78"/>
    <w:rsid w:val="000A4315"/>
    <w:rsid w:val="000B0820"/>
    <w:rsid w:val="000B5EF0"/>
    <w:rsid w:val="000C3770"/>
    <w:rsid w:val="000C403A"/>
    <w:rsid w:val="000C69C5"/>
    <w:rsid w:val="000D3661"/>
    <w:rsid w:val="000D4A20"/>
    <w:rsid w:val="000D75A6"/>
    <w:rsid w:val="000D7D2F"/>
    <w:rsid w:val="000E53A9"/>
    <w:rsid w:val="000F5497"/>
    <w:rsid w:val="000F5F84"/>
    <w:rsid w:val="000F6895"/>
    <w:rsid w:val="0010670F"/>
    <w:rsid w:val="0010679C"/>
    <w:rsid w:val="0010722D"/>
    <w:rsid w:val="0011582C"/>
    <w:rsid w:val="00130E9F"/>
    <w:rsid w:val="001328F8"/>
    <w:rsid w:val="001338E7"/>
    <w:rsid w:val="00135683"/>
    <w:rsid w:val="00147706"/>
    <w:rsid w:val="00156757"/>
    <w:rsid w:val="00160AB2"/>
    <w:rsid w:val="00162B84"/>
    <w:rsid w:val="00170804"/>
    <w:rsid w:val="00171205"/>
    <w:rsid w:val="00171B09"/>
    <w:rsid w:val="00172B32"/>
    <w:rsid w:val="00175A25"/>
    <w:rsid w:val="0017775B"/>
    <w:rsid w:val="001836B9"/>
    <w:rsid w:val="00195A6B"/>
    <w:rsid w:val="001974A4"/>
    <w:rsid w:val="001A3D62"/>
    <w:rsid w:val="001A6571"/>
    <w:rsid w:val="001B006C"/>
    <w:rsid w:val="001C0E9A"/>
    <w:rsid w:val="001C106B"/>
    <w:rsid w:val="001C1EC1"/>
    <w:rsid w:val="001C2F57"/>
    <w:rsid w:val="001D3392"/>
    <w:rsid w:val="001E1F18"/>
    <w:rsid w:val="001E3971"/>
    <w:rsid w:val="001E4387"/>
    <w:rsid w:val="001E4E04"/>
    <w:rsid w:val="001F2AFA"/>
    <w:rsid w:val="0020238F"/>
    <w:rsid w:val="00202F71"/>
    <w:rsid w:val="00205B1B"/>
    <w:rsid w:val="00207269"/>
    <w:rsid w:val="0021747A"/>
    <w:rsid w:val="00225735"/>
    <w:rsid w:val="002265EC"/>
    <w:rsid w:val="0022712E"/>
    <w:rsid w:val="002343FC"/>
    <w:rsid w:val="0023503A"/>
    <w:rsid w:val="002368A9"/>
    <w:rsid w:val="002425E4"/>
    <w:rsid w:val="0024377C"/>
    <w:rsid w:val="00251237"/>
    <w:rsid w:val="00252498"/>
    <w:rsid w:val="002575E8"/>
    <w:rsid w:val="00257B65"/>
    <w:rsid w:val="00261C74"/>
    <w:rsid w:val="00265664"/>
    <w:rsid w:val="00265681"/>
    <w:rsid w:val="00270E24"/>
    <w:rsid w:val="002724BA"/>
    <w:rsid w:val="00275075"/>
    <w:rsid w:val="00277F13"/>
    <w:rsid w:val="00281447"/>
    <w:rsid w:val="00292110"/>
    <w:rsid w:val="00293E00"/>
    <w:rsid w:val="00296F83"/>
    <w:rsid w:val="002A5613"/>
    <w:rsid w:val="002A5C59"/>
    <w:rsid w:val="002A6C18"/>
    <w:rsid w:val="002B0C23"/>
    <w:rsid w:val="002B498D"/>
    <w:rsid w:val="002B7070"/>
    <w:rsid w:val="002C372E"/>
    <w:rsid w:val="002D1524"/>
    <w:rsid w:val="002D2467"/>
    <w:rsid w:val="002D3263"/>
    <w:rsid w:val="002D6D36"/>
    <w:rsid w:val="002E1E3D"/>
    <w:rsid w:val="002E1EA6"/>
    <w:rsid w:val="002E5EA7"/>
    <w:rsid w:val="002E7909"/>
    <w:rsid w:val="002F5CF4"/>
    <w:rsid w:val="002F7E47"/>
    <w:rsid w:val="003058D8"/>
    <w:rsid w:val="00305EB6"/>
    <w:rsid w:val="00315095"/>
    <w:rsid w:val="00316A76"/>
    <w:rsid w:val="00320518"/>
    <w:rsid w:val="0032632C"/>
    <w:rsid w:val="0033035C"/>
    <w:rsid w:val="00330F1F"/>
    <w:rsid w:val="00333B9B"/>
    <w:rsid w:val="00335D6B"/>
    <w:rsid w:val="00337F1A"/>
    <w:rsid w:val="00340EB1"/>
    <w:rsid w:val="0035319C"/>
    <w:rsid w:val="00356068"/>
    <w:rsid w:val="003563E0"/>
    <w:rsid w:val="0035655E"/>
    <w:rsid w:val="00356F2D"/>
    <w:rsid w:val="0035716D"/>
    <w:rsid w:val="00357617"/>
    <w:rsid w:val="0037214C"/>
    <w:rsid w:val="00374472"/>
    <w:rsid w:val="00382D75"/>
    <w:rsid w:val="00383925"/>
    <w:rsid w:val="00395748"/>
    <w:rsid w:val="0039651E"/>
    <w:rsid w:val="003A0ABB"/>
    <w:rsid w:val="003A12BC"/>
    <w:rsid w:val="003A29D7"/>
    <w:rsid w:val="003A3058"/>
    <w:rsid w:val="003A422A"/>
    <w:rsid w:val="003B3994"/>
    <w:rsid w:val="003B59CE"/>
    <w:rsid w:val="003B5D68"/>
    <w:rsid w:val="003B7D32"/>
    <w:rsid w:val="003C4565"/>
    <w:rsid w:val="003C595F"/>
    <w:rsid w:val="003D42C6"/>
    <w:rsid w:val="003D63C4"/>
    <w:rsid w:val="003E1726"/>
    <w:rsid w:val="003E23C5"/>
    <w:rsid w:val="003E2AF0"/>
    <w:rsid w:val="003E42C8"/>
    <w:rsid w:val="003F441D"/>
    <w:rsid w:val="00401B5E"/>
    <w:rsid w:val="00405DF3"/>
    <w:rsid w:val="004079AC"/>
    <w:rsid w:val="00415ED7"/>
    <w:rsid w:val="00416D7A"/>
    <w:rsid w:val="00417872"/>
    <w:rsid w:val="004179E7"/>
    <w:rsid w:val="00417C63"/>
    <w:rsid w:val="0043100B"/>
    <w:rsid w:val="00433242"/>
    <w:rsid w:val="00434190"/>
    <w:rsid w:val="00443EB7"/>
    <w:rsid w:val="0045138F"/>
    <w:rsid w:val="00454271"/>
    <w:rsid w:val="00455E67"/>
    <w:rsid w:val="0046225B"/>
    <w:rsid w:val="0046477D"/>
    <w:rsid w:val="0046522F"/>
    <w:rsid w:val="004667E7"/>
    <w:rsid w:val="00471995"/>
    <w:rsid w:val="0047228A"/>
    <w:rsid w:val="00472999"/>
    <w:rsid w:val="00476F67"/>
    <w:rsid w:val="00477752"/>
    <w:rsid w:val="0048206F"/>
    <w:rsid w:val="00484C92"/>
    <w:rsid w:val="00487053"/>
    <w:rsid w:val="00496320"/>
    <w:rsid w:val="004A4712"/>
    <w:rsid w:val="004B51B4"/>
    <w:rsid w:val="004B56D5"/>
    <w:rsid w:val="004C2098"/>
    <w:rsid w:val="004D2DFB"/>
    <w:rsid w:val="004D4A5C"/>
    <w:rsid w:val="004E0861"/>
    <w:rsid w:val="004E0A84"/>
    <w:rsid w:val="0050138F"/>
    <w:rsid w:val="00503D03"/>
    <w:rsid w:val="00506DC9"/>
    <w:rsid w:val="00510329"/>
    <w:rsid w:val="00510B16"/>
    <w:rsid w:val="005120C4"/>
    <w:rsid w:val="00513001"/>
    <w:rsid w:val="00520A05"/>
    <w:rsid w:val="0053661E"/>
    <w:rsid w:val="005369FA"/>
    <w:rsid w:val="00544199"/>
    <w:rsid w:val="00552645"/>
    <w:rsid w:val="00555805"/>
    <w:rsid w:val="00557C7C"/>
    <w:rsid w:val="00574965"/>
    <w:rsid w:val="00581BC9"/>
    <w:rsid w:val="005849B3"/>
    <w:rsid w:val="00587EBB"/>
    <w:rsid w:val="00594816"/>
    <w:rsid w:val="0059716A"/>
    <w:rsid w:val="005A07FA"/>
    <w:rsid w:val="005A1D64"/>
    <w:rsid w:val="005A36D8"/>
    <w:rsid w:val="005A6AF9"/>
    <w:rsid w:val="005A6EAB"/>
    <w:rsid w:val="005B2B1A"/>
    <w:rsid w:val="005B3540"/>
    <w:rsid w:val="005B6CA8"/>
    <w:rsid w:val="005B7DE0"/>
    <w:rsid w:val="005C1275"/>
    <w:rsid w:val="005C13E5"/>
    <w:rsid w:val="005C31B4"/>
    <w:rsid w:val="005C71C6"/>
    <w:rsid w:val="005C7568"/>
    <w:rsid w:val="005D3972"/>
    <w:rsid w:val="005D49E4"/>
    <w:rsid w:val="005D5143"/>
    <w:rsid w:val="005F0094"/>
    <w:rsid w:val="005F5876"/>
    <w:rsid w:val="005F5B2B"/>
    <w:rsid w:val="005F7034"/>
    <w:rsid w:val="006026EE"/>
    <w:rsid w:val="00603936"/>
    <w:rsid w:val="00605D7B"/>
    <w:rsid w:val="0060799C"/>
    <w:rsid w:val="0061103F"/>
    <w:rsid w:val="0061154F"/>
    <w:rsid w:val="00611A67"/>
    <w:rsid w:val="006159A0"/>
    <w:rsid w:val="00616779"/>
    <w:rsid w:val="0062289D"/>
    <w:rsid w:val="0063030E"/>
    <w:rsid w:val="00633D6F"/>
    <w:rsid w:val="0063491F"/>
    <w:rsid w:val="00650ABC"/>
    <w:rsid w:val="00662444"/>
    <w:rsid w:val="00667256"/>
    <w:rsid w:val="00667994"/>
    <w:rsid w:val="0067787E"/>
    <w:rsid w:val="00684416"/>
    <w:rsid w:val="006848DD"/>
    <w:rsid w:val="00686C4F"/>
    <w:rsid w:val="006946A2"/>
    <w:rsid w:val="006957F6"/>
    <w:rsid w:val="006A02A3"/>
    <w:rsid w:val="006A18B0"/>
    <w:rsid w:val="006B3718"/>
    <w:rsid w:val="006B3FAA"/>
    <w:rsid w:val="006C25CC"/>
    <w:rsid w:val="006C4DFA"/>
    <w:rsid w:val="006D0AE3"/>
    <w:rsid w:val="006D1F20"/>
    <w:rsid w:val="006D712A"/>
    <w:rsid w:val="006E7677"/>
    <w:rsid w:val="006F51F5"/>
    <w:rsid w:val="006F7F19"/>
    <w:rsid w:val="00700F9C"/>
    <w:rsid w:val="00703946"/>
    <w:rsid w:val="00706682"/>
    <w:rsid w:val="00711CEE"/>
    <w:rsid w:val="00714468"/>
    <w:rsid w:val="00716361"/>
    <w:rsid w:val="00717AF9"/>
    <w:rsid w:val="00726442"/>
    <w:rsid w:val="007316D8"/>
    <w:rsid w:val="00732874"/>
    <w:rsid w:val="00735260"/>
    <w:rsid w:val="00735AC5"/>
    <w:rsid w:val="00744435"/>
    <w:rsid w:val="007453D5"/>
    <w:rsid w:val="00746215"/>
    <w:rsid w:val="00746E4F"/>
    <w:rsid w:val="007632B5"/>
    <w:rsid w:val="00764F3E"/>
    <w:rsid w:val="007659E7"/>
    <w:rsid w:val="00765B72"/>
    <w:rsid w:val="007664B0"/>
    <w:rsid w:val="007719D8"/>
    <w:rsid w:val="00783B05"/>
    <w:rsid w:val="00785B67"/>
    <w:rsid w:val="00787E9F"/>
    <w:rsid w:val="007936D3"/>
    <w:rsid w:val="007939E7"/>
    <w:rsid w:val="007A0AB6"/>
    <w:rsid w:val="007A7381"/>
    <w:rsid w:val="007B6503"/>
    <w:rsid w:val="007C076C"/>
    <w:rsid w:val="007D038C"/>
    <w:rsid w:val="007E0061"/>
    <w:rsid w:val="007E137C"/>
    <w:rsid w:val="007E29A0"/>
    <w:rsid w:val="007E3689"/>
    <w:rsid w:val="007E53EC"/>
    <w:rsid w:val="007E5C4E"/>
    <w:rsid w:val="007F08BB"/>
    <w:rsid w:val="008000AE"/>
    <w:rsid w:val="00801220"/>
    <w:rsid w:val="00804582"/>
    <w:rsid w:val="0080481B"/>
    <w:rsid w:val="00813928"/>
    <w:rsid w:val="00813F93"/>
    <w:rsid w:val="00814DD1"/>
    <w:rsid w:val="0081610D"/>
    <w:rsid w:val="00826C0B"/>
    <w:rsid w:val="008408BC"/>
    <w:rsid w:val="0084486D"/>
    <w:rsid w:val="00847450"/>
    <w:rsid w:val="00855B50"/>
    <w:rsid w:val="008560A5"/>
    <w:rsid w:val="00857F79"/>
    <w:rsid w:val="0086544A"/>
    <w:rsid w:val="00867B9F"/>
    <w:rsid w:val="00877248"/>
    <w:rsid w:val="008774A5"/>
    <w:rsid w:val="0088010A"/>
    <w:rsid w:val="00880CB9"/>
    <w:rsid w:val="00881017"/>
    <w:rsid w:val="00884E4C"/>
    <w:rsid w:val="008915F3"/>
    <w:rsid w:val="00897F1D"/>
    <w:rsid w:val="008A281E"/>
    <w:rsid w:val="008A36F8"/>
    <w:rsid w:val="008A3CD6"/>
    <w:rsid w:val="008A6CEA"/>
    <w:rsid w:val="008B2CAB"/>
    <w:rsid w:val="008B32EB"/>
    <w:rsid w:val="008B671E"/>
    <w:rsid w:val="008D1202"/>
    <w:rsid w:val="008E35D3"/>
    <w:rsid w:val="008E7CF5"/>
    <w:rsid w:val="008F61E8"/>
    <w:rsid w:val="008F794F"/>
    <w:rsid w:val="00902E74"/>
    <w:rsid w:val="0091073C"/>
    <w:rsid w:val="009118A9"/>
    <w:rsid w:val="00913EEC"/>
    <w:rsid w:val="009209CA"/>
    <w:rsid w:val="0093027A"/>
    <w:rsid w:val="00930902"/>
    <w:rsid w:val="009313CF"/>
    <w:rsid w:val="009364EB"/>
    <w:rsid w:val="00951151"/>
    <w:rsid w:val="00951552"/>
    <w:rsid w:val="00954001"/>
    <w:rsid w:val="00961ED7"/>
    <w:rsid w:val="0096726D"/>
    <w:rsid w:val="00972CB3"/>
    <w:rsid w:val="0098021F"/>
    <w:rsid w:val="00985F67"/>
    <w:rsid w:val="00985FFB"/>
    <w:rsid w:val="009933E6"/>
    <w:rsid w:val="00994DDD"/>
    <w:rsid w:val="0099685F"/>
    <w:rsid w:val="009A3A71"/>
    <w:rsid w:val="009B15C4"/>
    <w:rsid w:val="009B4938"/>
    <w:rsid w:val="009C10C0"/>
    <w:rsid w:val="009C2C4E"/>
    <w:rsid w:val="009C3EE5"/>
    <w:rsid w:val="009C4534"/>
    <w:rsid w:val="009D39E1"/>
    <w:rsid w:val="009D3BAE"/>
    <w:rsid w:val="009D648C"/>
    <w:rsid w:val="009E1539"/>
    <w:rsid w:val="009E30DE"/>
    <w:rsid w:val="009E6161"/>
    <w:rsid w:val="009E6847"/>
    <w:rsid w:val="009F0474"/>
    <w:rsid w:val="009F0AF4"/>
    <w:rsid w:val="009F27A6"/>
    <w:rsid w:val="009F33EB"/>
    <w:rsid w:val="009F4DDA"/>
    <w:rsid w:val="009F5AFD"/>
    <w:rsid w:val="00A02044"/>
    <w:rsid w:val="00A0232B"/>
    <w:rsid w:val="00A02B2C"/>
    <w:rsid w:val="00A07B76"/>
    <w:rsid w:val="00A07FCD"/>
    <w:rsid w:val="00A156E5"/>
    <w:rsid w:val="00A22D74"/>
    <w:rsid w:val="00A22F04"/>
    <w:rsid w:val="00A23517"/>
    <w:rsid w:val="00A23FC2"/>
    <w:rsid w:val="00A24C1A"/>
    <w:rsid w:val="00A26934"/>
    <w:rsid w:val="00A27727"/>
    <w:rsid w:val="00A33A30"/>
    <w:rsid w:val="00A36097"/>
    <w:rsid w:val="00A3686E"/>
    <w:rsid w:val="00A36B1C"/>
    <w:rsid w:val="00A45543"/>
    <w:rsid w:val="00A462FC"/>
    <w:rsid w:val="00A4775B"/>
    <w:rsid w:val="00A57D2D"/>
    <w:rsid w:val="00A65C07"/>
    <w:rsid w:val="00A77954"/>
    <w:rsid w:val="00A8308E"/>
    <w:rsid w:val="00A840FE"/>
    <w:rsid w:val="00A87F57"/>
    <w:rsid w:val="00A96E74"/>
    <w:rsid w:val="00AA01A9"/>
    <w:rsid w:val="00AA4A6B"/>
    <w:rsid w:val="00AB4B71"/>
    <w:rsid w:val="00AB6DB3"/>
    <w:rsid w:val="00AC00BE"/>
    <w:rsid w:val="00AC4725"/>
    <w:rsid w:val="00AD1005"/>
    <w:rsid w:val="00AD3428"/>
    <w:rsid w:val="00AD3B5F"/>
    <w:rsid w:val="00AD4117"/>
    <w:rsid w:val="00AD5FDF"/>
    <w:rsid w:val="00AE728A"/>
    <w:rsid w:val="00AF0C04"/>
    <w:rsid w:val="00AF3948"/>
    <w:rsid w:val="00AF4A94"/>
    <w:rsid w:val="00AF6B47"/>
    <w:rsid w:val="00AF74C0"/>
    <w:rsid w:val="00B00DB2"/>
    <w:rsid w:val="00B03225"/>
    <w:rsid w:val="00B0546A"/>
    <w:rsid w:val="00B13850"/>
    <w:rsid w:val="00B14646"/>
    <w:rsid w:val="00B16F48"/>
    <w:rsid w:val="00B217DD"/>
    <w:rsid w:val="00B27531"/>
    <w:rsid w:val="00B37ABD"/>
    <w:rsid w:val="00B43696"/>
    <w:rsid w:val="00B47CDC"/>
    <w:rsid w:val="00B50657"/>
    <w:rsid w:val="00B5146E"/>
    <w:rsid w:val="00B52C11"/>
    <w:rsid w:val="00B558CB"/>
    <w:rsid w:val="00B65878"/>
    <w:rsid w:val="00B6599E"/>
    <w:rsid w:val="00B66B03"/>
    <w:rsid w:val="00B71D92"/>
    <w:rsid w:val="00B73476"/>
    <w:rsid w:val="00B73745"/>
    <w:rsid w:val="00B74709"/>
    <w:rsid w:val="00B74A91"/>
    <w:rsid w:val="00B76E03"/>
    <w:rsid w:val="00B771B8"/>
    <w:rsid w:val="00B77350"/>
    <w:rsid w:val="00B838B9"/>
    <w:rsid w:val="00B90867"/>
    <w:rsid w:val="00B97423"/>
    <w:rsid w:val="00BA1540"/>
    <w:rsid w:val="00BA2FE9"/>
    <w:rsid w:val="00BA32BF"/>
    <w:rsid w:val="00BA4659"/>
    <w:rsid w:val="00BB250D"/>
    <w:rsid w:val="00BB33E8"/>
    <w:rsid w:val="00BC3944"/>
    <w:rsid w:val="00BC4F72"/>
    <w:rsid w:val="00BD213C"/>
    <w:rsid w:val="00BD335B"/>
    <w:rsid w:val="00BD4516"/>
    <w:rsid w:val="00BE37C8"/>
    <w:rsid w:val="00BE3CED"/>
    <w:rsid w:val="00BE767F"/>
    <w:rsid w:val="00BF3001"/>
    <w:rsid w:val="00BF51E1"/>
    <w:rsid w:val="00C006FA"/>
    <w:rsid w:val="00C04161"/>
    <w:rsid w:val="00C05596"/>
    <w:rsid w:val="00C10062"/>
    <w:rsid w:val="00C1046A"/>
    <w:rsid w:val="00C1548F"/>
    <w:rsid w:val="00C157A0"/>
    <w:rsid w:val="00C248E3"/>
    <w:rsid w:val="00C25F42"/>
    <w:rsid w:val="00C26917"/>
    <w:rsid w:val="00C46614"/>
    <w:rsid w:val="00C532A4"/>
    <w:rsid w:val="00C55D32"/>
    <w:rsid w:val="00C56FAF"/>
    <w:rsid w:val="00C62A2D"/>
    <w:rsid w:val="00C73204"/>
    <w:rsid w:val="00C8667F"/>
    <w:rsid w:val="00C92D99"/>
    <w:rsid w:val="00C938A8"/>
    <w:rsid w:val="00C9730A"/>
    <w:rsid w:val="00C977BB"/>
    <w:rsid w:val="00CA16EC"/>
    <w:rsid w:val="00CA371A"/>
    <w:rsid w:val="00CA7840"/>
    <w:rsid w:val="00CB131F"/>
    <w:rsid w:val="00CB25CB"/>
    <w:rsid w:val="00CC068B"/>
    <w:rsid w:val="00CC3033"/>
    <w:rsid w:val="00CD4173"/>
    <w:rsid w:val="00CD4545"/>
    <w:rsid w:val="00CE6A44"/>
    <w:rsid w:val="00CF5EF3"/>
    <w:rsid w:val="00D13565"/>
    <w:rsid w:val="00D15765"/>
    <w:rsid w:val="00D178AE"/>
    <w:rsid w:val="00D2175B"/>
    <w:rsid w:val="00D21E48"/>
    <w:rsid w:val="00D2283A"/>
    <w:rsid w:val="00D26BAF"/>
    <w:rsid w:val="00D31B07"/>
    <w:rsid w:val="00D32554"/>
    <w:rsid w:val="00D478C9"/>
    <w:rsid w:val="00D5372F"/>
    <w:rsid w:val="00D608AB"/>
    <w:rsid w:val="00D64CC4"/>
    <w:rsid w:val="00D66194"/>
    <w:rsid w:val="00D76699"/>
    <w:rsid w:val="00D81A0E"/>
    <w:rsid w:val="00D831EC"/>
    <w:rsid w:val="00D84B35"/>
    <w:rsid w:val="00D86584"/>
    <w:rsid w:val="00D90EEA"/>
    <w:rsid w:val="00D91F31"/>
    <w:rsid w:val="00D91F59"/>
    <w:rsid w:val="00D968D6"/>
    <w:rsid w:val="00D97F31"/>
    <w:rsid w:val="00DA6F6E"/>
    <w:rsid w:val="00DB6CC6"/>
    <w:rsid w:val="00DC00C5"/>
    <w:rsid w:val="00DC0D4A"/>
    <w:rsid w:val="00DC4048"/>
    <w:rsid w:val="00DC53EA"/>
    <w:rsid w:val="00DD37E3"/>
    <w:rsid w:val="00DD5298"/>
    <w:rsid w:val="00DD6B0B"/>
    <w:rsid w:val="00DE5013"/>
    <w:rsid w:val="00DE6E16"/>
    <w:rsid w:val="00DF2325"/>
    <w:rsid w:val="00E17C4E"/>
    <w:rsid w:val="00E2095E"/>
    <w:rsid w:val="00E31190"/>
    <w:rsid w:val="00E341BC"/>
    <w:rsid w:val="00E3481E"/>
    <w:rsid w:val="00E403A4"/>
    <w:rsid w:val="00E433FA"/>
    <w:rsid w:val="00E44F2B"/>
    <w:rsid w:val="00E46855"/>
    <w:rsid w:val="00E51920"/>
    <w:rsid w:val="00E5611C"/>
    <w:rsid w:val="00E615B1"/>
    <w:rsid w:val="00E63134"/>
    <w:rsid w:val="00E6613B"/>
    <w:rsid w:val="00E6634E"/>
    <w:rsid w:val="00E67B4F"/>
    <w:rsid w:val="00E70E26"/>
    <w:rsid w:val="00E8666F"/>
    <w:rsid w:val="00E87B29"/>
    <w:rsid w:val="00E906D4"/>
    <w:rsid w:val="00E90D91"/>
    <w:rsid w:val="00E943BD"/>
    <w:rsid w:val="00E963D2"/>
    <w:rsid w:val="00EA36A7"/>
    <w:rsid w:val="00EC0E5D"/>
    <w:rsid w:val="00EC46BA"/>
    <w:rsid w:val="00EC5FBF"/>
    <w:rsid w:val="00ED2C1E"/>
    <w:rsid w:val="00ED5DF5"/>
    <w:rsid w:val="00EE09A7"/>
    <w:rsid w:val="00EF0EF9"/>
    <w:rsid w:val="00EF40AB"/>
    <w:rsid w:val="00EF5013"/>
    <w:rsid w:val="00EF64DE"/>
    <w:rsid w:val="00EF6B37"/>
    <w:rsid w:val="00F073A5"/>
    <w:rsid w:val="00F0795D"/>
    <w:rsid w:val="00F12856"/>
    <w:rsid w:val="00F12E47"/>
    <w:rsid w:val="00F14D67"/>
    <w:rsid w:val="00F14E2E"/>
    <w:rsid w:val="00F156A9"/>
    <w:rsid w:val="00F1587F"/>
    <w:rsid w:val="00F23802"/>
    <w:rsid w:val="00F23F56"/>
    <w:rsid w:val="00F2567C"/>
    <w:rsid w:val="00F26D72"/>
    <w:rsid w:val="00F314D5"/>
    <w:rsid w:val="00F31570"/>
    <w:rsid w:val="00F3305D"/>
    <w:rsid w:val="00F35180"/>
    <w:rsid w:val="00F4429E"/>
    <w:rsid w:val="00F47FD6"/>
    <w:rsid w:val="00F54807"/>
    <w:rsid w:val="00F55344"/>
    <w:rsid w:val="00F554F1"/>
    <w:rsid w:val="00F63931"/>
    <w:rsid w:val="00F647FF"/>
    <w:rsid w:val="00F710A0"/>
    <w:rsid w:val="00F71A83"/>
    <w:rsid w:val="00F751AD"/>
    <w:rsid w:val="00F75733"/>
    <w:rsid w:val="00F80DBB"/>
    <w:rsid w:val="00F83469"/>
    <w:rsid w:val="00F837D8"/>
    <w:rsid w:val="00F85163"/>
    <w:rsid w:val="00F8644D"/>
    <w:rsid w:val="00F9020D"/>
    <w:rsid w:val="00F90928"/>
    <w:rsid w:val="00F90EC1"/>
    <w:rsid w:val="00F92EDB"/>
    <w:rsid w:val="00F92EFA"/>
    <w:rsid w:val="00F93B24"/>
    <w:rsid w:val="00F960DC"/>
    <w:rsid w:val="00F96C9B"/>
    <w:rsid w:val="00F97336"/>
    <w:rsid w:val="00FA6A4E"/>
    <w:rsid w:val="00FB6371"/>
    <w:rsid w:val="00FC1432"/>
    <w:rsid w:val="00FC1915"/>
    <w:rsid w:val="00FC322A"/>
    <w:rsid w:val="00FD72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0D10B7"/>
  <w15:chartTrackingRefBased/>
  <w15:docId w15:val="{2C625849-AE21-CF49-9071-72BF1163BF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9685F"/>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A36B1C"/>
    <w:rPr>
      <w:rFonts w:ascii="Calibri" w:eastAsia="Calibri" w:hAnsi="Calibri" w:cs="Times New Roman"/>
      <w:sz w:val="22"/>
      <w:szCs w:val="21"/>
    </w:rPr>
  </w:style>
  <w:style w:type="character" w:customStyle="1" w:styleId="PlainTextChar">
    <w:name w:val="Plain Text Char"/>
    <w:basedOn w:val="DefaultParagraphFont"/>
    <w:link w:val="PlainText"/>
    <w:uiPriority w:val="99"/>
    <w:rsid w:val="00A36B1C"/>
    <w:rPr>
      <w:rFonts w:ascii="Calibri" w:eastAsia="Calibri" w:hAnsi="Calibri" w:cs="Times New Roman"/>
      <w:sz w:val="22"/>
      <w:szCs w:val="21"/>
    </w:rPr>
  </w:style>
  <w:style w:type="paragraph" w:styleId="ListParagraph">
    <w:name w:val="List Paragraph"/>
    <w:basedOn w:val="Normal"/>
    <w:uiPriority w:val="34"/>
    <w:qFormat/>
    <w:rsid w:val="00A36B1C"/>
    <w:pPr>
      <w:widowControl w:val="0"/>
      <w:autoSpaceDE w:val="0"/>
      <w:autoSpaceDN w:val="0"/>
      <w:adjustRightInd w:val="0"/>
      <w:ind w:left="720"/>
      <w:contextualSpacing/>
    </w:pPr>
    <w:rPr>
      <w:rFonts w:ascii="Arial Narrow" w:eastAsia="Times New Roman" w:hAnsi="Arial Narrow" w:cs="Times New Roman"/>
      <w:sz w:val="20"/>
    </w:rPr>
  </w:style>
  <w:style w:type="table" w:customStyle="1" w:styleId="TableGrid3">
    <w:name w:val="Table Grid3"/>
    <w:basedOn w:val="TableNormal"/>
    <w:next w:val="TableGrid"/>
    <w:uiPriority w:val="39"/>
    <w:rsid w:val="00BA154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BA15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39"/>
    <w:rsid w:val="00BA154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A1540"/>
    <w:pPr>
      <w:tabs>
        <w:tab w:val="center" w:pos="4680"/>
        <w:tab w:val="right" w:pos="9360"/>
      </w:tabs>
    </w:pPr>
  </w:style>
  <w:style w:type="character" w:customStyle="1" w:styleId="HeaderChar">
    <w:name w:val="Header Char"/>
    <w:basedOn w:val="DefaultParagraphFont"/>
    <w:link w:val="Header"/>
    <w:uiPriority w:val="99"/>
    <w:rsid w:val="00BA1540"/>
  </w:style>
  <w:style w:type="paragraph" w:styleId="Footer">
    <w:name w:val="footer"/>
    <w:basedOn w:val="Normal"/>
    <w:link w:val="FooterChar"/>
    <w:uiPriority w:val="99"/>
    <w:unhideWhenUsed/>
    <w:rsid w:val="00BA1540"/>
    <w:pPr>
      <w:tabs>
        <w:tab w:val="center" w:pos="4680"/>
        <w:tab w:val="right" w:pos="9360"/>
      </w:tabs>
    </w:pPr>
  </w:style>
  <w:style w:type="character" w:customStyle="1" w:styleId="FooterChar">
    <w:name w:val="Footer Char"/>
    <w:basedOn w:val="DefaultParagraphFont"/>
    <w:link w:val="Footer"/>
    <w:uiPriority w:val="99"/>
    <w:rsid w:val="00BA1540"/>
  </w:style>
  <w:style w:type="character" w:styleId="Hyperlink">
    <w:name w:val="Hyperlink"/>
    <w:basedOn w:val="DefaultParagraphFont"/>
    <w:uiPriority w:val="99"/>
    <w:unhideWhenUsed/>
    <w:rsid w:val="00A27727"/>
    <w:rPr>
      <w:color w:val="0563C1" w:themeColor="hyperlink"/>
      <w:u w:val="single"/>
    </w:rPr>
  </w:style>
  <w:style w:type="character" w:customStyle="1" w:styleId="UnresolvedMention1">
    <w:name w:val="Unresolved Mention1"/>
    <w:basedOn w:val="DefaultParagraphFont"/>
    <w:uiPriority w:val="99"/>
    <w:semiHidden/>
    <w:unhideWhenUsed/>
    <w:rsid w:val="00A27727"/>
    <w:rPr>
      <w:color w:val="605E5C"/>
      <w:shd w:val="clear" w:color="auto" w:fill="E1DFDD"/>
    </w:rPr>
  </w:style>
  <w:style w:type="table" w:customStyle="1" w:styleId="TableGrid311">
    <w:name w:val="Table Grid311"/>
    <w:basedOn w:val="TableNormal"/>
    <w:uiPriority w:val="39"/>
    <w:rsid w:val="00F80DBB"/>
    <w:rPr>
      <w:rFonts w:ascii="Calibri" w:eastAsia="Calibri" w:hAnsi="Calibri" w:cs="Times New Roman"/>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99685F"/>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60993">
      <w:bodyDiv w:val="1"/>
      <w:marLeft w:val="0"/>
      <w:marRight w:val="0"/>
      <w:marTop w:val="0"/>
      <w:marBottom w:val="0"/>
      <w:divBdr>
        <w:top w:val="none" w:sz="0" w:space="0" w:color="auto"/>
        <w:left w:val="none" w:sz="0" w:space="0" w:color="auto"/>
        <w:bottom w:val="none" w:sz="0" w:space="0" w:color="auto"/>
        <w:right w:val="none" w:sz="0" w:space="0" w:color="auto"/>
      </w:divBdr>
    </w:div>
    <w:div w:id="169302112">
      <w:bodyDiv w:val="1"/>
      <w:marLeft w:val="0"/>
      <w:marRight w:val="0"/>
      <w:marTop w:val="0"/>
      <w:marBottom w:val="0"/>
      <w:divBdr>
        <w:top w:val="none" w:sz="0" w:space="0" w:color="auto"/>
        <w:left w:val="none" w:sz="0" w:space="0" w:color="auto"/>
        <w:bottom w:val="none" w:sz="0" w:space="0" w:color="auto"/>
        <w:right w:val="none" w:sz="0" w:space="0" w:color="auto"/>
      </w:divBdr>
    </w:div>
    <w:div w:id="247159737">
      <w:bodyDiv w:val="1"/>
      <w:marLeft w:val="0"/>
      <w:marRight w:val="0"/>
      <w:marTop w:val="0"/>
      <w:marBottom w:val="0"/>
      <w:divBdr>
        <w:top w:val="none" w:sz="0" w:space="0" w:color="auto"/>
        <w:left w:val="none" w:sz="0" w:space="0" w:color="auto"/>
        <w:bottom w:val="none" w:sz="0" w:space="0" w:color="auto"/>
        <w:right w:val="none" w:sz="0" w:space="0" w:color="auto"/>
      </w:divBdr>
    </w:div>
    <w:div w:id="255217767">
      <w:bodyDiv w:val="1"/>
      <w:marLeft w:val="0"/>
      <w:marRight w:val="0"/>
      <w:marTop w:val="0"/>
      <w:marBottom w:val="0"/>
      <w:divBdr>
        <w:top w:val="none" w:sz="0" w:space="0" w:color="auto"/>
        <w:left w:val="none" w:sz="0" w:space="0" w:color="auto"/>
        <w:bottom w:val="none" w:sz="0" w:space="0" w:color="auto"/>
        <w:right w:val="none" w:sz="0" w:space="0" w:color="auto"/>
      </w:divBdr>
    </w:div>
    <w:div w:id="297541543">
      <w:bodyDiv w:val="1"/>
      <w:marLeft w:val="0"/>
      <w:marRight w:val="0"/>
      <w:marTop w:val="0"/>
      <w:marBottom w:val="0"/>
      <w:divBdr>
        <w:top w:val="none" w:sz="0" w:space="0" w:color="auto"/>
        <w:left w:val="none" w:sz="0" w:space="0" w:color="auto"/>
        <w:bottom w:val="none" w:sz="0" w:space="0" w:color="auto"/>
        <w:right w:val="none" w:sz="0" w:space="0" w:color="auto"/>
      </w:divBdr>
    </w:div>
    <w:div w:id="352078444">
      <w:bodyDiv w:val="1"/>
      <w:marLeft w:val="0"/>
      <w:marRight w:val="0"/>
      <w:marTop w:val="0"/>
      <w:marBottom w:val="0"/>
      <w:divBdr>
        <w:top w:val="none" w:sz="0" w:space="0" w:color="auto"/>
        <w:left w:val="none" w:sz="0" w:space="0" w:color="auto"/>
        <w:bottom w:val="none" w:sz="0" w:space="0" w:color="auto"/>
        <w:right w:val="none" w:sz="0" w:space="0" w:color="auto"/>
      </w:divBdr>
    </w:div>
    <w:div w:id="400954855">
      <w:bodyDiv w:val="1"/>
      <w:marLeft w:val="0"/>
      <w:marRight w:val="0"/>
      <w:marTop w:val="0"/>
      <w:marBottom w:val="0"/>
      <w:divBdr>
        <w:top w:val="none" w:sz="0" w:space="0" w:color="auto"/>
        <w:left w:val="none" w:sz="0" w:space="0" w:color="auto"/>
        <w:bottom w:val="none" w:sz="0" w:space="0" w:color="auto"/>
        <w:right w:val="none" w:sz="0" w:space="0" w:color="auto"/>
      </w:divBdr>
    </w:div>
    <w:div w:id="405810482">
      <w:bodyDiv w:val="1"/>
      <w:marLeft w:val="0"/>
      <w:marRight w:val="0"/>
      <w:marTop w:val="0"/>
      <w:marBottom w:val="0"/>
      <w:divBdr>
        <w:top w:val="none" w:sz="0" w:space="0" w:color="auto"/>
        <w:left w:val="none" w:sz="0" w:space="0" w:color="auto"/>
        <w:bottom w:val="none" w:sz="0" w:space="0" w:color="auto"/>
        <w:right w:val="none" w:sz="0" w:space="0" w:color="auto"/>
      </w:divBdr>
    </w:div>
    <w:div w:id="420681239">
      <w:bodyDiv w:val="1"/>
      <w:marLeft w:val="0"/>
      <w:marRight w:val="0"/>
      <w:marTop w:val="0"/>
      <w:marBottom w:val="0"/>
      <w:divBdr>
        <w:top w:val="none" w:sz="0" w:space="0" w:color="auto"/>
        <w:left w:val="none" w:sz="0" w:space="0" w:color="auto"/>
        <w:bottom w:val="none" w:sz="0" w:space="0" w:color="auto"/>
        <w:right w:val="none" w:sz="0" w:space="0" w:color="auto"/>
      </w:divBdr>
    </w:div>
    <w:div w:id="511996216">
      <w:bodyDiv w:val="1"/>
      <w:marLeft w:val="0"/>
      <w:marRight w:val="0"/>
      <w:marTop w:val="0"/>
      <w:marBottom w:val="0"/>
      <w:divBdr>
        <w:top w:val="none" w:sz="0" w:space="0" w:color="auto"/>
        <w:left w:val="none" w:sz="0" w:space="0" w:color="auto"/>
        <w:bottom w:val="none" w:sz="0" w:space="0" w:color="auto"/>
        <w:right w:val="none" w:sz="0" w:space="0" w:color="auto"/>
      </w:divBdr>
    </w:div>
    <w:div w:id="585965435">
      <w:bodyDiv w:val="1"/>
      <w:marLeft w:val="0"/>
      <w:marRight w:val="0"/>
      <w:marTop w:val="0"/>
      <w:marBottom w:val="0"/>
      <w:divBdr>
        <w:top w:val="none" w:sz="0" w:space="0" w:color="auto"/>
        <w:left w:val="none" w:sz="0" w:space="0" w:color="auto"/>
        <w:bottom w:val="none" w:sz="0" w:space="0" w:color="auto"/>
        <w:right w:val="none" w:sz="0" w:space="0" w:color="auto"/>
      </w:divBdr>
    </w:div>
    <w:div w:id="614141465">
      <w:bodyDiv w:val="1"/>
      <w:marLeft w:val="0"/>
      <w:marRight w:val="0"/>
      <w:marTop w:val="0"/>
      <w:marBottom w:val="0"/>
      <w:divBdr>
        <w:top w:val="none" w:sz="0" w:space="0" w:color="auto"/>
        <w:left w:val="none" w:sz="0" w:space="0" w:color="auto"/>
        <w:bottom w:val="none" w:sz="0" w:space="0" w:color="auto"/>
        <w:right w:val="none" w:sz="0" w:space="0" w:color="auto"/>
      </w:divBdr>
    </w:div>
    <w:div w:id="623385937">
      <w:bodyDiv w:val="1"/>
      <w:marLeft w:val="0"/>
      <w:marRight w:val="0"/>
      <w:marTop w:val="0"/>
      <w:marBottom w:val="0"/>
      <w:divBdr>
        <w:top w:val="none" w:sz="0" w:space="0" w:color="auto"/>
        <w:left w:val="none" w:sz="0" w:space="0" w:color="auto"/>
        <w:bottom w:val="none" w:sz="0" w:space="0" w:color="auto"/>
        <w:right w:val="none" w:sz="0" w:space="0" w:color="auto"/>
      </w:divBdr>
    </w:div>
    <w:div w:id="746735090">
      <w:bodyDiv w:val="1"/>
      <w:marLeft w:val="0"/>
      <w:marRight w:val="0"/>
      <w:marTop w:val="0"/>
      <w:marBottom w:val="0"/>
      <w:divBdr>
        <w:top w:val="none" w:sz="0" w:space="0" w:color="auto"/>
        <w:left w:val="none" w:sz="0" w:space="0" w:color="auto"/>
        <w:bottom w:val="none" w:sz="0" w:space="0" w:color="auto"/>
        <w:right w:val="none" w:sz="0" w:space="0" w:color="auto"/>
      </w:divBdr>
    </w:div>
    <w:div w:id="807431693">
      <w:bodyDiv w:val="1"/>
      <w:marLeft w:val="0"/>
      <w:marRight w:val="0"/>
      <w:marTop w:val="0"/>
      <w:marBottom w:val="0"/>
      <w:divBdr>
        <w:top w:val="none" w:sz="0" w:space="0" w:color="auto"/>
        <w:left w:val="none" w:sz="0" w:space="0" w:color="auto"/>
        <w:bottom w:val="none" w:sz="0" w:space="0" w:color="auto"/>
        <w:right w:val="none" w:sz="0" w:space="0" w:color="auto"/>
      </w:divBdr>
    </w:div>
    <w:div w:id="808549180">
      <w:bodyDiv w:val="1"/>
      <w:marLeft w:val="0"/>
      <w:marRight w:val="0"/>
      <w:marTop w:val="0"/>
      <w:marBottom w:val="0"/>
      <w:divBdr>
        <w:top w:val="none" w:sz="0" w:space="0" w:color="auto"/>
        <w:left w:val="none" w:sz="0" w:space="0" w:color="auto"/>
        <w:bottom w:val="none" w:sz="0" w:space="0" w:color="auto"/>
        <w:right w:val="none" w:sz="0" w:space="0" w:color="auto"/>
      </w:divBdr>
    </w:div>
    <w:div w:id="837960835">
      <w:bodyDiv w:val="1"/>
      <w:marLeft w:val="0"/>
      <w:marRight w:val="0"/>
      <w:marTop w:val="0"/>
      <w:marBottom w:val="0"/>
      <w:divBdr>
        <w:top w:val="none" w:sz="0" w:space="0" w:color="auto"/>
        <w:left w:val="none" w:sz="0" w:space="0" w:color="auto"/>
        <w:bottom w:val="none" w:sz="0" w:space="0" w:color="auto"/>
        <w:right w:val="none" w:sz="0" w:space="0" w:color="auto"/>
      </w:divBdr>
    </w:div>
    <w:div w:id="880552984">
      <w:bodyDiv w:val="1"/>
      <w:marLeft w:val="0"/>
      <w:marRight w:val="0"/>
      <w:marTop w:val="0"/>
      <w:marBottom w:val="0"/>
      <w:divBdr>
        <w:top w:val="none" w:sz="0" w:space="0" w:color="auto"/>
        <w:left w:val="none" w:sz="0" w:space="0" w:color="auto"/>
        <w:bottom w:val="none" w:sz="0" w:space="0" w:color="auto"/>
        <w:right w:val="none" w:sz="0" w:space="0" w:color="auto"/>
      </w:divBdr>
    </w:div>
    <w:div w:id="908733896">
      <w:bodyDiv w:val="1"/>
      <w:marLeft w:val="0"/>
      <w:marRight w:val="0"/>
      <w:marTop w:val="0"/>
      <w:marBottom w:val="0"/>
      <w:divBdr>
        <w:top w:val="none" w:sz="0" w:space="0" w:color="auto"/>
        <w:left w:val="none" w:sz="0" w:space="0" w:color="auto"/>
        <w:bottom w:val="none" w:sz="0" w:space="0" w:color="auto"/>
        <w:right w:val="none" w:sz="0" w:space="0" w:color="auto"/>
      </w:divBdr>
    </w:div>
    <w:div w:id="919606518">
      <w:bodyDiv w:val="1"/>
      <w:marLeft w:val="0"/>
      <w:marRight w:val="0"/>
      <w:marTop w:val="0"/>
      <w:marBottom w:val="0"/>
      <w:divBdr>
        <w:top w:val="none" w:sz="0" w:space="0" w:color="auto"/>
        <w:left w:val="none" w:sz="0" w:space="0" w:color="auto"/>
        <w:bottom w:val="none" w:sz="0" w:space="0" w:color="auto"/>
        <w:right w:val="none" w:sz="0" w:space="0" w:color="auto"/>
      </w:divBdr>
    </w:div>
    <w:div w:id="925528922">
      <w:bodyDiv w:val="1"/>
      <w:marLeft w:val="0"/>
      <w:marRight w:val="0"/>
      <w:marTop w:val="0"/>
      <w:marBottom w:val="0"/>
      <w:divBdr>
        <w:top w:val="none" w:sz="0" w:space="0" w:color="auto"/>
        <w:left w:val="none" w:sz="0" w:space="0" w:color="auto"/>
        <w:bottom w:val="none" w:sz="0" w:space="0" w:color="auto"/>
        <w:right w:val="none" w:sz="0" w:space="0" w:color="auto"/>
      </w:divBdr>
    </w:div>
    <w:div w:id="935553768">
      <w:bodyDiv w:val="1"/>
      <w:marLeft w:val="0"/>
      <w:marRight w:val="0"/>
      <w:marTop w:val="0"/>
      <w:marBottom w:val="0"/>
      <w:divBdr>
        <w:top w:val="none" w:sz="0" w:space="0" w:color="auto"/>
        <w:left w:val="none" w:sz="0" w:space="0" w:color="auto"/>
        <w:bottom w:val="none" w:sz="0" w:space="0" w:color="auto"/>
        <w:right w:val="none" w:sz="0" w:space="0" w:color="auto"/>
      </w:divBdr>
    </w:div>
    <w:div w:id="967777091">
      <w:bodyDiv w:val="1"/>
      <w:marLeft w:val="0"/>
      <w:marRight w:val="0"/>
      <w:marTop w:val="0"/>
      <w:marBottom w:val="0"/>
      <w:divBdr>
        <w:top w:val="none" w:sz="0" w:space="0" w:color="auto"/>
        <w:left w:val="none" w:sz="0" w:space="0" w:color="auto"/>
        <w:bottom w:val="none" w:sz="0" w:space="0" w:color="auto"/>
        <w:right w:val="none" w:sz="0" w:space="0" w:color="auto"/>
      </w:divBdr>
    </w:div>
    <w:div w:id="1023048789">
      <w:bodyDiv w:val="1"/>
      <w:marLeft w:val="0"/>
      <w:marRight w:val="0"/>
      <w:marTop w:val="0"/>
      <w:marBottom w:val="0"/>
      <w:divBdr>
        <w:top w:val="none" w:sz="0" w:space="0" w:color="auto"/>
        <w:left w:val="none" w:sz="0" w:space="0" w:color="auto"/>
        <w:bottom w:val="none" w:sz="0" w:space="0" w:color="auto"/>
        <w:right w:val="none" w:sz="0" w:space="0" w:color="auto"/>
      </w:divBdr>
    </w:div>
    <w:div w:id="1026977353">
      <w:bodyDiv w:val="1"/>
      <w:marLeft w:val="0"/>
      <w:marRight w:val="0"/>
      <w:marTop w:val="0"/>
      <w:marBottom w:val="0"/>
      <w:divBdr>
        <w:top w:val="none" w:sz="0" w:space="0" w:color="auto"/>
        <w:left w:val="none" w:sz="0" w:space="0" w:color="auto"/>
        <w:bottom w:val="none" w:sz="0" w:space="0" w:color="auto"/>
        <w:right w:val="none" w:sz="0" w:space="0" w:color="auto"/>
      </w:divBdr>
    </w:div>
    <w:div w:id="1068574253">
      <w:bodyDiv w:val="1"/>
      <w:marLeft w:val="0"/>
      <w:marRight w:val="0"/>
      <w:marTop w:val="0"/>
      <w:marBottom w:val="0"/>
      <w:divBdr>
        <w:top w:val="none" w:sz="0" w:space="0" w:color="auto"/>
        <w:left w:val="none" w:sz="0" w:space="0" w:color="auto"/>
        <w:bottom w:val="none" w:sz="0" w:space="0" w:color="auto"/>
        <w:right w:val="none" w:sz="0" w:space="0" w:color="auto"/>
      </w:divBdr>
    </w:div>
    <w:div w:id="1073771896">
      <w:bodyDiv w:val="1"/>
      <w:marLeft w:val="0"/>
      <w:marRight w:val="0"/>
      <w:marTop w:val="0"/>
      <w:marBottom w:val="0"/>
      <w:divBdr>
        <w:top w:val="none" w:sz="0" w:space="0" w:color="auto"/>
        <w:left w:val="none" w:sz="0" w:space="0" w:color="auto"/>
        <w:bottom w:val="none" w:sz="0" w:space="0" w:color="auto"/>
        <w:right w:val="none" w:sz="0" w:space="0" w:color="auto"/>
      </w:divBdr>
    </w:div>
    <w:div w:id="1075737802">
      <w:bodyDiv w:val="1"/>
      <w:marLeft w:val="0"/>
      <w:marRight w:val="0"/>
      <w:marTop w:val="0"/>
      <w:marBottom w:val="0"/>
      <w:divBdr>
        <w:top w:val="none" w:sz="0" w:space="0" w:color="auto"/>
        <w:left w:val="none" w:sz="0" w:space="0" w:color="auto"/>
        <w:bottom w:val="none" w:sz="0" w:space="0" w:color="auto"/>
        <w:right w:val="none" w:sz="0" w:space="0" w:color="auto"/>
      </w:divBdr>
    </w:div>
    <w:div w:id="1081176336">
      <w:bodyDiv w:val="1"/>
      <w:marLeft w:val="0"/>
      <w:marRight w:val="0"/>
      <w:marTop w:val="0"/>
      <w:marBottom w:val="0"/>
      <w:divBdr>
        <w:top w:val="none" w:sz="0" w:space="0" w:color="auto"/>
        <w:left w:val="none" w:sz="0" w:space="0" w:color="auto"/>
        <w:bottom w:val="none" w:sz="0" w:space="0" w:color="auto"/>
        <w:right w:val="none" w:sz="0" w:space="0" w:color="auto"/>
      </w:divBdr>
    </w:div>
    <w:div w:id="1101560592">
      <w:bodyDiv w:val="1"/>
      <w:marLeft w:val="0"/>
      <w:marRight w:val="0"/>
      <w:marTop w:val="0"/>
      <w:marBottom w:val="0"/>
      <w:divBdr>
        <w:top w:val="none" w:sz="0" w:space="0" w:color="auto"/>
        <w:left w:val="none" w:sz="0" w:space="0" w:color="auto"/>
        <w:bottom w:val="none" w:sz="0" w:space="0" w:color="auto"/>
        <w:right w:val="none" w:sz="0" w:space="0" w:color="auto"/>
      </w:divBdr>
    </w:div>
    <w:div w:id="1113013718">
      <w:bodyDiv w:val="1"/>
      <w:marLeft w:val="0"/>
      <w:marRight w:val="0"/>
      <w:marTop w:val="0"/>
      <w:marBottom w:val="0"/>
      <w:divBdr>
        <w:top w:val="none" w:sz="0" w:space="0" w:color="auto"/>
        <w:left w:val="none" w:sz="0" w:space="0" w:color="auto"/>
        <w:bottom w:val="none" w:sz="0" w:space="0" w:color="auto"/>
        <w:right w:val="none" w:sz="0" w:space="0" w:color="auto"/>
      </w:divBdr>
    </w:div>
    <w:div w:id="1131821061">
      <w:bodyDiv w:val="1"/>
      <w:marLeft w:val="0"/>
      <w:marRight w:val="0"/>
      <w:marTop w:val="0"/>
      <w:marBottom w:val="0"/>
      <w:divBdr>
        <w:top w:val="none" w:sz="0" w:space="0" w:color="auto"/>
        <w:left w:val="none" w:sz="0" w:space="0" w:color="auto"/>
        <w:bottom w:val="none" w:sz="0" w:space="0" w:color="auto"/>
        <w:right w:val="none" w:sz="0" w:space="0" w:color="auto"/>
      </w:divBdr>
    </w:div>
    <w:div w:id="1144002492">
      <w:bodyDiv w:val="1"/>
      <w:marLeft w:val="0"/>
      <w:marRight w:val="0"/>
      <w:marTop w:val="0"/>
      <w:marBottom w:val="0"/>
      <w:divBdr>
        <w:top w:val="none" w:sz="0" w:space="0" w:color="auto"/>
        <w:left w:val="none" w:sz="0" w:space="0" w:color="auto"/>
        <w:bottom w:val="none" w:sz="0" w:space="0" w:color="auto"/>
        <w:right w:val="none" w:sz="0" w:space="0" w:color="auto"/>
      </w:divBdr>
    </w:div>
    <w:div w:id="1216309353">
      <w:bodyDiv w:val="1"/>
      <w:marLeft w:val="0"/>
      <w:marRight w:val="0"/>
      <w:marTop w:val="0"/>
      <w:marBottom w:val="0"/>
      <w:divBdr>
        <w:top w:val="none" w:sz="0" w:space="0" w:color="auto"/>
        <w:left w:val="none" w:sz="0" w:space="0" w:color="auto"/>
        <w:bottom w:val="none" w:sz="0" w:space="0" w:color="auto"/>
        <w:right w:val="none" w:sz="0" w:space="0" w:color="auto"/>
      </w:divBdr>
    </w:div>
    <w:div w:id="1284191696">
      <w:bodyDiv w:val="1"/>
      <w:marLeft w:val="0"/>
      <w:marRight w:val="0"/>
      <w:marTop w:val="0"/>
      <w:marBottom w:val="0"/>
      <w:divBdr>
        <w:top w:val="none" w:sz="0" w:space="0" w:color="auto"/>
        <w:left w:val="none" w:sz="0" w:space="0" w:color="auto"/>
        <w:bottom w:val="none" w:sz="0" w:space="0" w:color="auto"/>
        <w:right w:val="none" w:sz="0" w:space="0" w:color="auto"/>
      </w:divBdr>
    </w:div>
    <w:div w:id="1302542301">
      <w:bodyDiv w:val="1"/>
      <w:marLeft w:val="0"/>
      <w:marRight w:val="0"/>
      <w:marTop w:val="0"/>
      <w:marBottom w:val="0"/>
      <w:divBdr>
        <w:top w:val="none" w:sz="0" w:space="0" w:color="auto"/>
        <w:left w:val="none" w:sz="0" w:space="0" w:color="auto"/>
        <w:bottom w:val="none" w:sz="0" w:space="0" w:color="auto"/>
        <w:right w:val="none" w:sz="0" w:space="0" w:color="auto"/>
      </w:divBdr>
    </w:div>
    <w:div w:id="1308633506">
      <w:bodyDiv w:val="1"/>
      <w:marLeft w:val="0"/>
      <w:marRight w:val="0"/>
      <w:marTop w:val="0"/>
      <w:marBottom w:val="0"/>
      <w:divBdr>
        <w:top w:val="none" w:sz="0" w:space="0" w:color="auto"/>
        <w:left w:val="none" w:sz="0" w:space="0" w:color="auto"/>
        <w:bottom w:val="none" w:sz="0" w:space="0" w:color="auto"/>
        <w:right w:val="none" w:sz="0" w:space="0" w:color="auto"/>
      </w:divBdr>
    </w:div>
    <w:div w:id="1362050357">
      <w:bodyDiv w:val="1"/>
      <w:marLeft w:val="0"/>
      <w:marRight w:val="0"/>
      <w:marTop w:val="0"/>
      <w:marBottom w:val="0"/>
      <w:divBdr>
        <w:top w:val="none" w:sz="0" w:space="0" w:color="auto"/>
        <w:left w:val="none" w:sz="0" w:space="0" w:color="auto"/>
        <w:bottom w:val="none" w:sz="0" w:space="0" w:color="auto"/>
        <w:right w:val="none" w:sz="0" w:space="0" w:color="auto"/>
      </w:divBdr>
    </w:div>
    <w:div w:id="1375425466">
      <w:bodyDiv w:val="1"/>
      <w:marLeft w:val="0"/>
      <w:marRight w:val="0"/>
      <w:marTop w:val="0"/>
      <w:marBottom w:val="0"/>
      <w:divBdr>
        <w:top w:val="none" w:sz="0" w:space="0" w:color="auto"/>
        <w:left w:val="none" w:sz="0" w:space="0" w:color="auto"/>
        <w:bottom w:val="none" w:sz="0" w:space="0" w:color="auto"/>
        <w:right w:val="none" w:sz="0" w:space="0" w:color="auto"/>
      </w:divBdr>
    </w:div>
    <w:div w:id="1384331294">
      <w:bodyDiv w:val="1"/>
      <w:marLeft w:val="0"/>
      <w:marRight w:val="0"/>
      <w:marTop w:val="0"/>
      <w:marBottom w:val="0"/>
      <w:divBdr>
        <w:top w:val="none" w:sz="0" w:space="0" w:color="auto"/>
        <w:left w:val="none" w:sz="0" w:space="0" w:color="auto"/>
        <w:bottom w:val="none" w:sz="0" w:space="0" w:color="auto"/>
        <w:right w:val="none" w:sz="0" w:space="0" w:color="auto"/>
      </w:divBdr>
    </w:div>
    <w:div w:id="1394694274">
      <w:bodyDiv w:val="1"/>
      <w:marLeft w:val="0"/>
      <w:marRight w:val="0"/>
      <w:marTop w:val="0"/>
      <w:marBottom w:val="0"/>
      <w:divBdr>
        <w:top w:val="none" w:sz="0" w:space="0" w:color="auto"/>
        <w:left w:val="none" w:sz="0" w:space="0" w:color="auto"/>
        <w:bottom w:val="none" w:sz="0" w:space="0" w:color="auto"/>
        <w:right w:val="none" w:sz="0" w:space="0" w:color="auto"/>
      </w:divBdr>
    </w:div>
    <w:div w:id="1436097977">
      <w:bodyDiv w:val="1"/>
      <w:marLeft w:val="0"/>
      <w:marRight w:val="0"/>
      <w:marTop w:val="0"/>
      <w:marBottom w:val="0"/>
      <w:divBdr>
        <w:top w:val="none" w:sz="0" w:space="0" w:color="auto"/>
        <w:left w:val="none" w:sz="0" w:space="0" w:color="auto"/>
        <w:bottom w:val="none" w:sz="0" w:space="0" w:color="auto"/>
        <w:right w:val="none" w:sz="0" w:space="0" w:color="auto"/>
      </w:divBdr>
    </w:div>
    <w:div w:id="1506896722">
      <w:bodyDiv w:val="1"/>
      <w:marLeft w:val="0"/>
      <w:marRight w:val="0"/>
      <w:marTop w:val="0"/>
      <w:marBottom w:val="0"/>
      <w:divBdr>
        <w:top w:val="none" w:sz="0" w:space="0" w:color="auto"/>
        <w:left w:val="none" w:sz="0" w:space="0" w:color="auto"/>
        <w:bottom w:val="none" w:sz="0" w:space="0" w:color="auto"/>
        <w:right w:val="none" w:sz="0" w:space="0" w:color="auto"/>
      </w:divBdr>
    </w:div>
    <w:div w:id="1507477508">
      <w:bodyDiv w:val="1"/>
      <w:marLeft w:val="0"/>
      <w:marRight w:val="0"/>
      <w:marTop w:val="0"/>
      <w:marBottom w:val="0"/>
      <w:divBdr>
        <w:top w:val="none" w:sz="0" w:space="0" w:color="auto"/>
        <w:left w:val="none" w:sz="0" w:space="0" w:color="auto"/>
        <w:bottom w:val="none" w:sz="0" w:space="0" w:color="auto"/>
        <w:right w:val="none" w:sz="0" w:space="0" w:color="auto"/>
      </w:divBdr>
    </w:div>
    <w:div w:id="1512446574">
      <w:bodyDiv w:val="1"/>
      <w:marLeft w:val="0"/>
      <w:marRight w:val="0"/>
      <w:marTop w:val="0"/>
      <w:marBottom w:val="0"/>
      <w:divBdr>
        <w:top w:val="none" w:sz="0" w:space="0" w:color="auto"/>
        <w:left w:val="none" w:sz="0" w:space="0" w:color="auto"/>
        <w:bottom w:val="none" w:sz="0" w:space="0" w:color="auto"/>
        <w:right w:val="none" w:sz="0" w:space="0" w:color="auto"/>
      </w:divBdr>
    </w:div>
    <w:div w:id="1540044647">
      <w:bodyDiv w:val="1"/>
      <w:marLeft w:val="0"/>
      <w:marRight w:val="0"/>
      <w:marTop w:val="0"/>
      <w:marBottom w:val="0"/>
      <w:divBdr>
        <w:top w:val="none" w:sz="0" w:space="0" w:color="auto"/>
        <w:left w:val="none" w:sz="0" w:space="0" w:color="auto"/>
        <w:bottom w:val="none" w:sz="0" w:space="0" w:color="auto"/>
        <w:right w:val="none" w:sz="0" w:space="0" w:color="auto"/>
      </w:divBdr>
    </w:div>
    <w:div w:id="1556551586">
      <w:bodyDiv w:val="1"/>
      <w:marLeft w:val="0"/>
      <w:marRight w:val="0"/>
      <w:marTop w:val="0"/>
      <w:marBottom w:val="0"/>
      <w:divBdr>
        <w:top w:val="none" w:sz="0" w:space="0" w:color="auto"/>
        <w:left w:val="none" w:sz="0" w:space="0" w:color="auto"/>
        <w:bottom w:val="none" w:sz="0" w:space="0" w:color="auto"/>
        <w:right w:val="none" w:sz="0" w:space="0" w:color="auto"/>
      </w:divBdr>
    </w:div>
    <w:div w:id="1592011275">
      <w:bodyDiv w:val="1"/>
      <w:marLeft w:val="0"/>
      <w:marRight w:val="0"/>
      <w:marTop w:val="0"/>
      <w:marBottom w:val="0"/>
      <w:divBdr>
        <w:top w:val="none" w:sz="0" w:space="0" w:color="auto"/>
        <w:left w:val="none" w:sz="0" w:space="0" w:color="auto"/>
        <w:bottom w:val="none" w:sz="0" w:space="0" w:color="auto"/>
        <w:right w:val="none" w:sz="0" w:space="0" w:color="auto"/>
      </w:divBdr>
    </w:div>
    <w:div w:id="1599751098">
      <w:bodyDiv w:val="1"/>
      <w:marLeft w:val="0"/>
      <w:marRight w:val="0"/>
      <w:marTop w:val="0"/>
      <w:marBottom w:val="0"/>
      <w:divBdr>
        <w:top w:val="none" w:sz="0" w:space="0" w:color="auto"/>
        <w:left w:val="none" w:sz="0" w:space="0" w:color="auto"/>
        <w:bottom w:val="none" w:sz="0" w:space="0" w:color="auto"/>
        <w:right w:val="none" w:sz="0" w:space="0" w:color="auto"/>
      </w:divBdr>
    </w:div>
    <w:div w:id="1603341913">
      <w:bodyDiv w:val="1"/>
      <w:marLeft w:val="0"/>
      <w:marRight w:val="0"/>
      <w:marTop w:val="0"/>
      <w:marBottom w:val="0"/>
      <w:divBdr>
        <w:top w:val="none" w:sz="0" w:space="0" w:color="auto"/>
        <w:left w:val="none" w:sz="0" w:space="0" w:color="auto"/>
        <w:bottom w:val="none" w:sz="0" w:space="0" w:color="auto"/>
        <w:right w:val="none" w:sz="0" w:space="0" w:color="auto"/>
      </w:divBdr>
    </w:div>
    <w:div w:id="1613515672">
      <w:bodyDiv w:val="1"/>
      <w:marLeft w:val="0"/>
      <w:marRight w:val="0"/>
      <w:marTop w:val="0"/>
      <w:marBottom w:val="0"/>
      <w:divBdr>
        <w:top w:val="none" w:sz="0" w:space="0" w:color="auto"/>
        <w:left w:val="none" w:sz="0" w:space="0" w:color="auto"/>
        <w:bottom w:val="none" w:sz="0" w:space="0" w:color="auto"/>
        <w:right w:val="none" w:sz="0" w:space="0" w:color="auto"/>
      </w:divBdr>
    </w:div>
    <w:div w:id="1629238977">
      <w:bodyDiv w:val="1"/>
      <w:marLeft w:val="0"/>
      <w:marRight w:val="0"/>
      <w:marTop w:val="0"/>
      <w:marBottom w:val="0"/>
      <w:divBdr>
        <w:top w:val="none" w:sz="0" w:space="0" w:color="auto"/>
        <w:left w:val="none" w:sz="0" w:space="0" w:color="auto"/>
        <w:bottom w:val="none" w:sz="0" w:space="0" w:color="auto"/>
        <w:right w:val="none" w:sz="0" w:space="0" w:color="auto"/>
      </w:divBdr>
    </w:div>
    <w:div w:id="1645155900">
      <w:bodyDiv w:val="1"/>
      <w:marLeft w:val="0"/>
      <w:marRight w:val="0"/>
      <w:marTop w:val="0"/>
      <w:marBottom w:val="0"/>
      <w:divBdr>
        <w:top w:val="none" w:sz="0" w:space="0" w:color="auto"/>
        <w:left w:val="none" w:sz="0" w:space="0" w:color="auto"/>
        <w:bottom w:val="none" w:sz="0" w:space="0" w:color="auto"/>
        <w:right w:val="none" w:sz="0" w:space="0" w:color="auto"/>
      </w:divBdr>
    </w:div>
    <w:div w:id="1680424357">
      <w:bodyDiv w:val="1"/>
      <w:marLeft w:val="0"/>
      <w:marRight w:val="0"/>
      <w:marTop w:val="0"/>
      <w:marBottom w:val="0"/>
      <w:divBdr>
        <w:top w:val="none" w:sz="0" w:space="0" w:color="auto"/>
        <w:left w:val="none" w:sz="0" w:space="0" w:color="auto"/>
        <w:bottom w:val="none" w:sz="0" w:space="0" w:color="auto"/>
        <w:right w:val="none" w:sz="0" w:space="0" w:color="auto"/>
      </w:divBdr>
    </w:div>
    <w:div w:id="1694071661">
      <w:bodyDiv w:val="1"/>
      <w:marLeft w:val="0"/>
      <w:marRight w:val="0"/>
      <w:marTop w:val="0"/>
      <w:marBottom w:val="0"/>
      <w:divBdr>
        <w:top w:val="none" w:sz="0" w:space="0" w:color="auto"/>
        <w:left w:val="none" w:sz="0" w:space="0" w:color="auto"/>
        <w:bottom w:val="none" w:sz="0" w:space="0" w:color="auto"/>
        <w:right w:val="none" w:sz="0" w:space="0" w:color="auto"/>
      </w:divBdr>
    </w:div>
    <w:div w:id="1695038322">
      <w:bodyDiv w:val="1"/>
      <w:marLeft w:val="0"/>
      <w:marRight w:val="0"/>
      <w:marTop w:val="0"/>
      <w:marBottom w:val="0"/>
      <w:divBdr>
        <w:top w:val="none" w:sz="0" w:space="0" w:color="auto"/>
        <w:left w:val="none" w:sz="0" w:space="0" w:color="auto"/>
        <w:bottom w:val="none" w:sz="0" w:space="0" w:color="auto"/>
        <w:right w:val="none" w:sz="0" w:space="0" w:color="auto"/>
      </w:divBdr>
    </w:div>
    <w:div w:id="1700280853">
      <w:bodyDiv w:val="1"/>
      <w:marLeft w:val="0"/>
      <w:marRight w:val="0"/>
      <w:marTop w:val="0"/>
      <w:marBottom w:val="0"/>
      <w:divBdr>
        <w:top w:val="none" w:sz="0" w:space="0" w:color="auto"/>
        <w:left w:val="none" w:sz="0" w:space="0" w:color="auto"/>
        <w:bottom w:val="none" w:sz="0" w:space="0" w:color="auto"/>
        <w:right w:val="none" w:sz="0" w:space="0" w:color="auto"/>
      </w:divBdr>
    </w:div>
    <w:div w:id="1779448972">
      <w:bodyDiv w:val="1"/>
      <w:marLeft w:val="0"/>
      <w:marRight w:val="0"/>
      <w:marTop w:val="0"/>
      <w:marBottom w:val="0"/>
      <w:divBdr>
        <w:top w:val="none" w:sz="0" w:space="0" w:color="auto"/>
        <w:left w:val="none" w:sz="0" w:space="0" w:color="auto"/>
        <w:bottom w:val="none" w:sz="0" w:space="0" w:color="auto"/>
        <w:right w:val="none" w:sz="0" w:space="0" w:color="auto"/>
      </w:divBdr>
    </w:div>
    <w:div w:id="1786384699">
      <w:bodyDiv w:val="1"/>
      <w:marLeft w:val="0"/>
      <w:marRight w:val="0"/>
      <w:marTop w:val="0"/>
      <w:marBottom w:val="0"/>
      <w:divBdr>
        <w:top w:val="none" w:sz="0" w:space="0" w:color="auto"/>
        <w:left w:val="none" w:sz="0" w:space="0" w:color="auto"/>
        <w:bottom w:val="none" w:sz="0" w:space="0" w:color="auto"/>
        <w:right w:val="none" w:sz="0" w:space="0" w:color="auto"/>
      </w:divBdr>
    </w:div>
    <w:div w:id="1791322142">
      <w:bodyDiv w:val="1"/>
      <w:marLeft w:val="0"/>
      <w:marRight w:val="0"/>
      <w:marTop w:val="0"/>
      <w:marBottom w:val="0"/>
      <w:divBdr>
        <w:top w:val="none" w:sz="0" w:space="0" w:color="auto"/>
        <w:left w:val="none" w:sz="0" w:space="0" w:color="auto"/>
        <w:bottom w:val="none" w:sz="0" w:space="0" w:color="auto"/>
        <w:right w:val="none" w:sz="0" w:space="0" w:color="auto"/>
      </w:divBdr>
    </w:div>
    <w:div w:id="1814711537">
      <w:bodyDiv w:val="1"/>
      <w:marLeft w:val="0"/>
      <w:marRight w:val="0"/>
      <w:marTop w:val="0"/>
      <w:marBottom w:val="0"/>
      <w:divBdr>
        <w:top w:val="none" w:sz="0" w:space="0" w:color="auto"/>
        <w:left w:val="none" w:sz="0" w:space="0" w:color="auto"/>
        <w:bottom w:val="none" w:sz="0" w:space="0" w:color="auto"/>
        <w:right w:val="none" w:sz="0" w:space="0" w:color="auto"/>
      </w:divBdr>
    </w:div>
    <w:div w:id="1824854471">
      <w:bodyDiv w:val="1"/>
      <w:marLeft w:val="0"/>
      <w:marRight w:val="0"/>
      <w:marTop w:val="0"/>
      <w:marBottom w:val="0"/>
      <w:divBdr>
        <w:top w:val="none" w:sz="0" w:space="0" w:color="auto"/>
        <w:left w:val="none" w:sz="0" w:space="0" w:color="auto"/>
        <w:bottom w:val="none" w:sz="0" w:space="0" w:color="auto"/>
        <w:right w:val="none" w:sz="0" w:space="0" w:color="auto"/>
      </w:divBdr>
    </w:div>
    <w:div w:id="1858546139">
      <w:bodyDiv w:val="1"/>
      <w:marLeft w:val="0"/>
      <w:marRight w:val="0"/>
      <w:marTop w:val="0"/>
      <w:marBottom w:val="0"/>
      <w:divBdr>
        <w:top w:val="none" w:sz="0" w:space="0" w:color="auto"/>
        <w:left w:val="none" w:sz="0" w:space="0" w:color="auto"/>
        <w:bottom w:val="none" w:sz="0" w:space="0" w:color="auto"/>
        <w:right w:val="none" w:sz="0" w:space="0" w:color="auto"/>
      </w:divBdr>
    </w:div>
    <w:div w:id="1864124190">
      <w:bodyDiv w:val="1"/>
      <w:marLeft w:val="0"/>
      <w:marRight w:val="0"/>
      <w:marTop w:val="0"/>
      <w:marBottom w:val="0"/>
      <w:divBdr>
        <w:top w:val="none" w:sz="0" w:space="0" w:color="auto"/>
        <w:left w:val="none" w:sz="0" w:space="0" w:color="auto"/>
        <w:bottom w:val="none" w:sz="0" w:space="0" w:color="auto"/>
        <w:right w:val="none" w:sz="0" w:space="0" w:color="auto"/>
      </w:divBdr>
    </w:div>
    <w:div w:id="1877427043">
      <w:bodyDiv w:val="1"/>
      <w:marLeft w:val="0"/>
      <w:marRight w:val="0"/>
      <w:marTop w:val="0"/>
      <w:marBottom w:val="0"/>
      <w:divBdr>
        <w:top w:val="none" w:sz="0" w:space="0" w:color="auto"/>
        <w:left w:val="none" w:sz="0" w:space="0" w:color="auto"/>
        <w:bottom w:val="none" w:sz="0" w:space="0" w:color="auto"/>
        <w:right w:val="none" w:sz="0" w:space="0" w:color="auto"/>
      </w:divBdr>
    </w:div>
    <w:div w:id="1914313257">
      <w:bodyDiv w:val="1"/>
      <w:marLeft w:val="0"/>
      <w:marRight w:val="0"/>
      <w:marTop w:val="0"/>
      <w:marBottom w:val="0"/>
      <w:divBdr>
        <w:top w:val="none" w:sz="0" w:space="0" w:color="auto"/>
        <w:left w:val="none" w:sz="0" w:space="0" w:color="auto"/>
        <w:bottom w:val="none" w:sz="0" w:space="0" w:color="auto"/>
        <w:right w:val="none" w:sz="0" w:space="0" w:color="auto"/>
      </w:divBdr>
    </w:div>
    <w:div w:id="1915435505">
      <w:bodyDiv w:val="1"/>
      <w:marLeft w:val="0"/>
      <w:marRight w:val="0"/>
      <w:marTop w:val="0"/>
      <w:marBottom w:val="0"/>
      <w:divBdr>
        <w:top w:val="none" w:sz="0" w:space="0" w:color="auto"/>
        <w:left w:val="none" w:sz="0" w:space="0" w:color="auto"/>
        <w:bottom w:val="none" w:sz="0" w:space="0" w:color="auto"/>
        <w:right w:val="none" w:sz="0" w:space="0" w:color="auto"/>
      </w:divBdr>
    </w:div>
    <w:div w:id="1992632199">
      <w:bodyDiv w:val="1"/>
      <w:marLeft w:val="0"/>
      <w:marRight w:val="0"/>
      <w:marTop w:val="0"/>
      <w:marBottom w:val="0"/>
      <w:divBdr>
        <w:top w:val="none" w:sz="0" w:space="0" w:color="auto"/>
        <w:left w:val="none" w:sz="0" w:space="0" w:color="auto"/>
        <w:bottom w:val="none" w:sz="0" w:space="0" w:color="auto"/>
        <w:right w:val="none" w:sz="0" w:space="0" w:color="auto"/>
      </w:divBdr>
    </w:div>
    <w:div w:id="2013871431">
      <w:bodyDiv w:val="1"/>
      <w:marLeft w:val="0"/>
      <w:marRight w:val="0"/>
      <w:marTop w:val="0"/>
      <w:marBottom w:val="0"/>
      <w:divBdr>
        <w:top w:val="none" w:sz="0" w:space="0" w:color="auto"/>
        <w:left w:val="none" w:sz="0" w:space="0" w:color="auto"/>
        <w:bottom w:val="none" w:sz="0" w:space="0" w:color="auto"/>
        <w:right w:val="none" w:sz="0" w:space="0" w:color="auto"/>
      </w:divBdr>
    </w:div>
    <w:div w:id="2027781541">
      <w:bodyDiv w:val="1"/>
      <w:marLeft w:val="0"/>
      <w:marRight w:val="0"/>
      <w:marTop w:val="0"/>
      <w:marBottom w:val="0"/>
      <w:divBdr>
        <w:top w:val="none" w:sz="0" w:space="0" w:color="auto"/>
        <w:left w:val="none" w:sz="0" w:space="0" w:color="auto"/>
        <w:bottom w:val="none" w:sz="0" w:space="0" w:color="auto"/>
        <w:right w:val="none" w:sz="0" w:space="0" w:color="auto"/>
      </w:divBdr>
    </w:div>
    <w:div w:id="2034068930">
      <w:bodyDiv w:val="1"/>
      <w:marLeft w:val="0"/>
      <w:marRight w:val="0"/>
      <w:marTop w:val="0"/>
      <w:marBottom w:val="0"/>
      <w:divBdr>
        <w:top w:val="none" w:sz="0" w:space="0" w:color="auto"/>
        <w:left w:val="none" w:sz="0" w:space="0" w:color="auto"/>
        <w:bottom w:val="none" w:sz="0" w:space="0" w:color="auto"/>
        <w:right w:val="none" w:sz="0" w:space="0" w:color="auto"/>
      </w:divBdr>
    </w:div>
    <w:div w:id="2077436871">
      <w:bodyDiv w:val="1"/>
      <w:marLeft w:val="0"/>
      <w:marRight w:val="0"/>
      <w:marTop w:val="0"/>
      <w:marBottom w:val="0"/>
      <w:divBdr>
        <w:top w:val="none" w:sz="0" w:space="0" w:color="auto"/>
        <w:left w:val="none" w:sz="0" w:space="0" w:color="auto"/>
        <w:bottom w:val="none" w:sz="0" w:space="0" w:color="auto"/>
        <w:right w:val="none" w:sz="0" w:space="0" w:color="auto"/>
      </w:divBdr>
    </w:div>
    <w:div w:id="2086144043">
      <w:bodyDiv w:val="1"/>
      <w:marLeft w:val="0"/>
      <w:marRight w:val="0"/>
      <w:marTop w:val="0"/>
      <w:marBottom w:val="0"/>
      <w:divBdr>
        <w:top w:val="none" w:sz="0" w:space="0" w:color="auto"/>
        <w:left w:val="none" w:sz="0" w:space="0" w:color="auto"/>
        <w:bottom w:val="none" w:sz="0" w:space="0" w:color="auto"/>
        <w:right w:val="none" w:sz="0" w:space="0" w:color="auto"/>
      </w:divBdr>
    </w:div>
    <w:div w:id="2087456650">
      <w:bodyDiv w:val="1"/>
      <w:marLeft w:val="0"/>
      <w:marRight w:val="0"/>
      <w:marTop w:val="0"/>
      <w:marBottom w:val="0"/>
      <w:divBdr>
        <w:top w:val="none" w:sz="0" w:space="0" w:color="auto"/>
        <w:left w:val="none" w:sz="0" w:space="0" w:color="auto"/>
        <w:bottom w:val="none" w:sz="0" w:space="0" w:color="auto"/>
        <w:right w:val="none" w:sz="0" w:space="0" w:color="auto"/>
      </w:divBdr>
    </w:div>
    <w:div w:id="2115711038">
      <w:bodyDiv w:val="1"/>
      <w:marLeft w:val="0"/>
      <w:marRight w:val="0"/>
      <w:marTop w:val="0"/>
      <w:marBottom w:val="0"/>
      <w:divBdr>
        <w:top w:val="none" w:sz="0" w:space="0" w:color="auto"/>
        <w:left w:val="none" w:sz="0" w:space="0" w:color="auto"/>
        <w:bottom w:val="none" w:sz="0" w:space="0" w:color="auto"/>
        <w:right w:val="none" w:sz="0" w:space="0" w:color="auto"/>
      </w:divBdr>
    </w:div>
    <w:div w:id="2118593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am04.safelinks.protection.outlook.com/?url=https%3A%2F%2Funt.infoready4.com%2F&amp;data=05%7C02%7CJill.Stover%40unt.edu%7Ccac7aa0129fe41e498b108de90c4e3d2%7C70de199207c6480fa318a1afcba03983%7C0%7C0%7C639107374294916014%7CUnknown%7CTWFpbGZsb3d8eyJFbXB0eU1hcGkiOnRydWUsIlYiOiIwLjAuMDAwMCIsIlAiOiJXaW4zMiIsIkFOIjoiTWFpbCIsIldUIjoyfQ%3D%3D%7C0%7C%7C%7C&amp;sdata=5IrEpwNEJhAXGiZ8SPN5B9G6e%2FSN3Y9m0R4ZpFw0cq4%3D&amp;reserved=0"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tinyurl.com/MGSChelp" TargetMode="External"/><Relationship Id="rId4" Type="http://schemas.openxmlformats.org/officeDocument/2006/relationships/webSettings" Target="webSettings.xml"/><Relationship Id="rId9" Type="http://schemas.openxmlformats.org/officeDocument/2006/relationships/hyperlink" Target="https://nam04.safelinks.protection.outlook.com/?url=https%3A%2F%2Funt.bridgeapp.com%2Flearner%2Ftraining%2F95119757%2Fenroll&amp;data=05%7C02%7CJill.Stover%40unt.edu%7Cd50d7cee0b0a499a8b1808de8c493f6d%7C70de199207c6480fa318a1afcba03983%7C0%7C0%7C639102443385899446%7CUnknown%7CTWFpbGZsb3d8eyJFbXB0eU1hcGkiOnRydWUsIlYiOiIwLjAuMDAwMCIsIlAiOiJXaW4zMiIsIkFOIjoiTWFpbCIsIldUIjoyfQ%3D%3D%7C0%7C%7C%7C&amp;sdata=JTsy5vy83AikZu4XjPjzhac748T08McBjfCF5pbuqWE%3D&amp;reserve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680</TotalTime>
  <Pages>10</Pages>
  <Words>4030</Words>
  <Characters>22976</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Chamberlin, Adam</dc:creator>
  <cp:keywords/>
  <dc:description/>
  <cp:lastModifiedBy>Baker, Rose</cp:lastModifiedBy>
  <cp:revision>367</cp:revision>
  <dcterms:created xsi:type="dcterms:W3CDTF">2024-09-11T15:54:00Z</dcterms:created>
  <dcterms:modified xsi:type="dcterms:W3CDTF">2026-05-06T04:47:00Z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eebee35944bdb1bca937f9ffc919b42eaaa521b707c6f55a361fb90e7752267e</vt:lpwstr>
  </property>
</Properties>
</file>