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1C2D" w14:textId="22F699D9"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r w:rsidRPr="006F50A9">
        <w:rPr>
          <w:rFonts w:ascii="Times New Roman" w:hAnsi="Times New Roman" w:cs="Times New Roman"/>
          <w:b/>
          <w:bCs/>
          <w:sz w:val="20"/>
          <w:szCs w:val="20"/>
        </w:rPr>
        <w:t xml:space="preserve">This template is provided </w:t>
      </w:r>
      <w:r w:rsidR="00FF31D4">
        <w:rPr>
          <w:rFonts w:ascii="Times New Roman" w:hAnsi="Times New Roman" w:cs="Times New Roman"/>
          <w:b/>
          <w:bCs/>
          <w:sz w:val="20"/>
          <w:szCs w:val="20"/>
        </w:rPr>
        <w:t>to assist</w:t>
      </w:r>
      <w:r w:rsidRPr="006F50A9">
        <w:rPr>
          <w:rFonts w:ascii="Times New Roman" w:hAnsi="Times New Roman" w:cs="Times New Roman"/>
          <w:b/>
          <w:bCs/>
          <w:sz w:val="20"/>
          <w:szCs w:val="20"/>
        </w:rPr>
        <w:t xml:space="preserve"> committee</w:t>
      </w:r>
      <w:r w:rsidR="00FF31D4">
        <w:rPr>
          <w:rFonts w:ascii="Times New Roman" w:hAnsi="Times New Roman" w:cs="Times New Roman"/>
          <w:b/>
          <w:bCs/>
          <w:sz w:val="20"/>
          <w:szCs w:val="20"/>
        </w:rPr>
        <w:t xml:space="preserve"> chairs</w:t>
      </w:r>
      <w:r w:rsidRPr="006F50A9">
        <w:rPr>
          <w:rFonts w:ascii="Times New Roman" w:hAnsi="Times New Roman" w:cs="Times New Roman"/>
          <w:b/>
          <w:bCs/>
          <w:sz w:val="20"/>
          <w:szCs w:val="20"/>
        </w:rPr>
        <w:t xml:space="preserve"> to satisfy the reporting requirements found in Faculty Senate Bylaws, Article III, Section 2.  </w:t>
      </w:r>
      <w:r w:rsidR="00BA4745" w:rsidRPr="006F50A9">
        <w:rPr>
          <w:rFonts w:ascii="Times New Roman" w:hAnsi="Times New Roman" w:cs="Times New Roman"/>
          <w:b/>
          <w:bCs/>
          <w:sz w:val="20"/>
          <w:szCs w:val="20"/>
        </w:rPr>
        <w:t>Please note the following applicable</w:t>
      </w:r>
      <w:r w:rsidRPr="006F50A9">
        <w:rPr>
          <w:rFonts w:ascii="Times New Roman" w:hAnsi="Times New Roman" w:cs="Times New Roman"/>
          <w:b/>
          <w:bCs/>
          <w:sz w:val="20"/>
          <w:szCs w:val="20"/>
        </w:rPr>
        <w:t xml:space="preserve"> provisions:</w:t>
      </w:r>
    </w:p>
    <w:p w14:paraId="5829C529" w14:textId="77777777" w:rsidR="00C923CF" w:rsidRPr="006F50A9" w:rsidRDefault="00C923CF" w:rsidP="00C923CF">
      <w:pPr>
        <w:autoSpaceDE w:val="0"/>
        <w:autoSpaceDN w:val="0"/>
        <w:adjustRightInd w:val="0"/>
        <w:spacing w:after="0" w:line="240" w:lineRule="auto"/>
        <w:rPr>
          <w:rFonts w:ascii="Times New Roman" w:hAnsi="Times New Roman" w:cs="Times New Roman"/>
          <w:b/>
          <w:bCs/>
          <w:sz w:val="20"/>
          <w:szCs w:val="20"/>
        </w:rPr>
      </w:pPr>
    </w:p>
    <w:p w14:paraId="557D956D" w14:textId="77777777" w:rsidR="00C923CF" w:rsidRPr="006F50A9" w:rsidRDefault="00C923CF" w:rsidP="00BA4745">
      <w:pPr>
        <w:autoSpaceDE w:val="0"/>
        <w:autoSpaceDN w:val="0"/>
        <w:adjustRightInd w:val="0"/>
        <w:spacing w:after="0" w:line="240" w:lineRule="auto"/>
        <w:ind w:left="720"/>
        <w:rPr>
          <w:rFonts w:ascii="Times New Roman" w:hAnsi="Times New Roman" w:cs="Times New Roman"/>
          <w:b/>
          <w:bCs/>
          <w:i/>
          <w:sz w:val="20"/>
          <w:szCs w:val="20"/>
        </w:rPr>
      </w:pPr>
      <w:r w:rsidRPr="006F50A9">
        <w:rPr>
          <w:rFonts w:ascii="Times New Roman" w:hAnsi="Times New Roman" w:cs="Times New Roman"/>
          <w:b/>
          <w:bCs/>
          <w:i/>
          <w:sz w:val="20"/>
          <w:szCs w:val="20"/>
        </w:rPr>
        <w:t>The Chair of each Faculty Senate Committee shall report at least once each semester to the chair of the Executive Committee regarding the business conducted b</w:t>
      </w:r>
      <w:r w:rsidR="00BA4745" w:rsidRPr="006F50A9">
        <w:rPr>
          <w:rFonts w:ascii="Times New Roman" w:hAnsi="Times New Roman" w:cs="Times New Roman"/>
          <w:b/>
          <w:bCs/>
          <w:i/>
          <w:sz w:val="20"/>
          <w:szCs w:val="20"/>
        </w:rPr>
        <w:t>y the Faculty Senate Committee….</w:t>
      </w:r>
    </w:p>
    <w:p w14:paraId="4DDA6724"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p>
    <w:p w14:paraId="4EB3A32C" w14:textId="77777777" w:rsidR="00BA4745" w:rsidRPr="006F50A9" w:rsidRDefault="00BA4745" w:rsidP="00BA4745">
      <w:pPr>
        <w:autoSpaceDE w:val="0"/>
        <w:autoSpaceDN w:val="0"/>
        <w:adjustRightInd w:val="0"/>
        <w:spacing w:after="0" w:line="240" w:lineRule="auto"/>
        <w:ind w:left="720"/>
        <w:rPr>
          <w:rFonts w:ascii="Times New Roman" w:hAnsi="Times New Roman" w:cs="Times New Roman"/>
          <w:b/>
          <w:bCs/>
          <w:i/>
          <w:sz w:val="20"/>
          <w:szCs w:val="20"/>
        </w:rPr>
      </w:pPr>
      <w:r w:rsidRPr="006348C6">
        <w:rPr>
          <w:rFonts w:ascii="Times New Roman" w:hAnsi="Times New Roman" w:cs="Times New Roman"/>
          <w:b/>
          <w:bCs/>
          <w:i/>
          <w:sz w:val="20"/>
          <w:szCs w:val="20"/>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1942E1">
        <w:rPr>
          <w:rFonts w:ascii="Times New Roman" w:hAnsi="Times New Roman" w:cs="Times New Roman"/>
          <w:b/>
          <w:bCs/>
          <w:sz w:val="20"/>
          <w:szCs w:val="20"/>
        </w:rPr>
        <w:t xml:space="preserve">Email completed reports to </w:t>
      </w:r>
      <w:hyperlink r:id="rId7" w:history="1">
        <w:r w:rsidRPr="001942E1">
          <w:rPr>
            <w:rStyle w:val="Hyperlink"/>
            <w:rFonts w:ascii="Times New Roman" w:hAnsi="Times New Roman" w:cs="Times New Roman"/>
            <w:b/>
            <w:bCs/>
            <w:sz w:val="20"/>
            <w:szCs w:val="20"/>
          </w:rPr>
          <w:t>facultysenate@unt.edu</w:t>
        </w:r>
      </w:hyperlink>
      <w:r w:rsidRPr="001942E1">
        <w:rPr>
          <w:rFonts w:ascii="Times New Roman" w:hAnsi="Times New Roman" w:cs="Times New Roman"/>
          <w:b/>
          <w:bCs/>
          <w:sz w:val="20"/>
          <w:szCs w:val="20"/>
        </w:rPr>
        <w:t xml:space="preserve">. </w:t>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2E90C014"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5670EB">
        <w:rPr>
          <w:rFonts w:ascii="Arial Narrow" w:hAnsi="Arial Narrow" w:cs="Times New Roman"/>
          <w:bCs/>
          <w:u w:val="single"/>
        </w:rPr>
        <w:t>May 16, 2024</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11C430CC" w:rsidR="00C923CF" w:rsidRPr="00130C1D" w:rsidRDefault="006F50A9" w:rsidP="006F50A9">
      <w:pPr>
        <w:autoSpaceDE w:val="0"/>
        <w:autoSpaceDN w:val="0"/>
        <w:adjustRightInd w:val="0"/>
        <w:spacing w:after="0" w:line="240" w:lineRule="auto"/>
        <w:rPr>
          <w:rFonts w:ascii="Arial Narrow" w:hAnsi="Arial Narrow" w:cs="Times New Roman"/>
          <w:b/>
          <w:bCs/>
        </w:rPr>
      </w:pPr>
      <w:r w:rsidRPr="00130C1D">
        <w:rPr>
          <w:rFonts w:ascii="Arial Narrow" w:hAnsi="Arial Narrow" w:cs="Times New Roman"/>
          <w:b/>
          <w:bCs/>
        </w:rPr>
        <w:t>“x” or circle:</w:t>
      </w:r>
      <w:r w:rsidR="00130C1D">
        <w:rPr>
          <w:rFonts w:ascii="Arial Narrow" w:hAnsi="Arial Narrow" w:cs="Times New Roman"/>
          <w:b/>
          <w:bCs/>
        </w:rPr>
        <w:tab/>
      </w:r>
      <w:r w:rsidR="005670EB">
        <w:rPr>
          <w:rFonts w:ascii="Arial Narrow" w:hAnsi="Arial Narrow" w:cs="Times New Roman"/>
          <w:b/>
          <w:bCs/>
        </w:rPr>
        <w:t>__</w:t>
      </w:r>
      <w:r w:rsidRPr="00130C1D">
        <w:rPr>
          <w:rFonts w:ascii="Arial Narrow" w:hAnsi="Arial Narrow" w:cs="Times New Roman"/>
          <w:b/>
          <w:bCs/>
        </w:rPr>
        <w:t xml:space="preserve"> </w:t>
      </w:r>
      <w:r w:rsidR="00C923CF" w:rsidRPr="00130C1D">
        <w:rPr>
          <w:rFonts w:ascii="Arial Narrow" w:hAnsi="Arial Narrow" w:cs="Times New Roman"/>
          <w:b/>
          <w:bCs/>
        </w:rPr>
        <w:t>Mid-year report</w:t>
      </w:r>
      <w:r w:rsidR="00C923CF" w:rsidRPr="00130C1D">
        <w:rPr>
          <w:rFonts w:ascii="Arial Narrow" w:hAnsi="Arial Narrow" w:cs="Times New Roman"/>
          <w:b/>
          <w:bCs/>
        </w:rPr>
        <w:tab/>
      </w:r>
      <w:r w:rsidR="00C923CF" w:rsidRPr="00130C1D">
        <w:rPr>
          <w:rFonts w:ascii="Arial Narrow" w:hAnsi="Arial Narrow" w:cs="Times New Roman"/>
          <w:b/>
          <w:bCs/>
        </w:rPr>
        <w:tab/>
      </w:r>
      <w:r w:rsidR="00C923CF" w:rsidRPr="00130C1D">
        <w:rPr>
          <w:rFonts w:ascii="Arial Narrow" w:hAnsi="Arial Narrow" w:cs="Times New Roman"/>
          <w:b/>
          <w:bCs/>
        </w:rPr>
        <w:tab/>
      </w:r>
      <w:r w:rsidR="00141DF6">
        <w:rPr>
          <w:rFonts w:ascii="Arial Narrow" w:hAnsi="Arial Narrow" w:cs="Times New Roman"/>
          <w:b/>
          <w:bCs/>
        </w:rPr>
        <w:t xml:space="preserve">     </w:t>
      </w:r>
      <w:r w:rsidR="005670EB">
        <w:rPr>
          <w:rFonts w:ascii="Arial Narrow" w:hAnsi="Arial Narrow" w:cs="Times New Roman"/>
          <w:b/>
          <w:bCs/>
        </w:rPr>
        <w:t>_√_</w:t>
      </w:r>
      <w:r w:rsidR="00A20DAD">
        <w:rPr>
          <w:rFonts w:ascii="Arial Narrow" w:hAnsi="Arial Narrow" w:cs="Times New Roman"/>
          <w:b/>
          <w:bCs/>
        </w:rPr>
        <w:t>E</w:t>
      </w:r>
      <w:r w:rsidR="00C923CF" w:rsidRPr="00130C1D">
        <w:rPr>
          <w:rFonts w:ascii="Arial Narrow" w:hAnsi="Arial Narrow" w:cs="Times New Roman"/>
          <w:b/>
          <w:bCs/>
        </w:rPr>
        <w:t>nd</w:t>
      </w:r>
      <w:r w:rsidR="00A20DAD">
        <w:rPr>
          <w:rFonts w:ascii="Arial Narrow" w:hAnsi="Arial Narrow" w:cs="Times New Roman"/>
          <w:b/>
          <w:bCs/>
        </w:rPr>
        <w:t>-of-year</w:t>
      </w:r>
      <w:r w:rsidR="00C923CF" w:rsidRPr="00130C1D">
        <w:rPr>
          <w:rFonts w:ascii="Arial Narrow" w:hAnsi="Arial Narrow" w:cs="Times New Roman"/>
          <w:b/>
          <w:bCs/>
        </w:rPr>
        <w:t xml:space="preserve"> report</w:t>
      </w:r>
    </w:p>
    <w:p w14:paraId="1B39024C" w14:textId="77777777" w:rsidR="00C923CF" w:rsidRPr="005670EB" w:rsidRDefault="00C923CF" w:rsidP="005670EB">
      <w:pPr>
        <w:autoSpaceDE w:val="0"/>
        <w:autoSpaceDN w:val="0"/>
        <w:adjustRightInd w:val="0"/>
        <w:spacing w:after="0" w:line="240" w:lineRule="auto"/>
        <w:rPr>
          <w:rFonts w:ascii="Arial Narrow" w:hAnsi="Arial Narrow" w:cs="Times New Roman"/>
          <w:b/>
          <w:bCs/>
        </w:rPr>
      </w:pPr>
    </w:p>
    <w:p w14:paraId="7519D79A" w14:textId="6D1744B6" w:rsidR="00F16A1C" w:rsidRPr="00130C1D" w:rsidRDefault="009012CF" w:rsidP="00C923CF">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Committee Name</w:t>
      </w:r>
      <w:r w:rsidR="006F50A9" w:rsidRPr="00130C1D">
        <w:rPr>
          <w:rFonts w:ascii="Arial Narrow" w:hAnsi="Arial Narrow" w:cs="Times New Roman"/>
        </w:rPr>
        <w:t xml:space="preserve">: </w:t>
      </w:r>
      <w:r w:rsidR="006F50A9" w:rsidRPr="00130C1D">
        <w:rPr>
          <w:rFonts w:ascii="Arial Narrow" w:hAnsi="Arial Narrow" w:cs="Times New Roman"/>
          <w:u w:val="single"/>
        </w:rPr>
        <w:tab/>
      </w:r>
      <w:r w:rsidR="00141DF6">
        <w:rPr>
          <w:rFonts w:ascii="Arial Narrow" w:hAnsi="Arial Narrow" w:cs="Times New Roman"/>
          <w:u w:val="single"/>
        </w:rPr>
        <w:t>University Graduate Council</w:t>
      </w:r>
      <w:r w:rsidR="006F50A9" w:rsidRPr="00130C1D">
        <w:rPr>
          <w:rFonts w:ascii="Arial Narrow" w:hAnsi="Arial Narrow" w:cs="Times New Roman"/>
          <w:u w:val="single"/>
        </w:rPr>
        <w:tab/>
      </w:r>
      <w:r w:rsidR="006F50A9" w:rsidRPr="00130C1D">
        <w:rPr>
          <w:rFonts w:ascii="Arial Narrow" w:hAnsi="Arial Narrow" w:cs="Times New Roman"/>
          <w:u w:val="single"/>
        </w:rPr>
        <w:tab/>
      </w:r>
      <w:r w:rsidR="006F50A9" w:rsidRPr="00130C1D">
        <w:rPr>
          <w:rFonts w:ascii="Arial Narrow" w:hAnsi="Arial Narrow" w:cs="Times New Roman"/>
          <w:u w:val="single"/>
        </w:rPr>
        <w:tab/>
      </w:r>
      <w:r w:rsidR="00F16A1C" w:rsidRPr="00130C1D">
        <w:rPr>
          <w:rFonts w:ascii="Arial Narrow" w:hAnsi="Arial Narrow" w:cs="Times New Roman"/>
        </w:rPr>
        <w:tab/>
      </w:r>
    </w:p>
    <w:p w14:paraId="7B711F69" w14:textId="31441593" w:rsidR="00F16A1C" w:rsidRPr="00130C1D" w:rsidRDefault="009012CF" w:rsidP="00C923CF">
      <w:pPr>
        <w:autoSpaceDE w:val="0"/>
        <w:autoSpaceDN w:val="0"/>
        <w:adjustRightInd w:val="0"/>
        <w:spacing w:after="0" w:line="480" w:lineRule="auto"/>
        <w:rPr>
          <w:rFonts w:ascii="Arial Narrow" w:hAnsi="Arial Narrow" w:cs="Times New Roman"/>
          <w:u w:val="single"/>
        </w:rPr>
      </w:pPr>
      <w:r w:rsidRPr="00130C1D">
        <w:rPr>
          <w:rFonts w:ascii="Arial Narrow" w:hAnsi="Arial Narrow" w:cs="Times New Roman"/>
          <w:b/>
          <w:bCs/>
        </w:rPr>
        <w:t>Chair</w:t>
      </w:r>
      <w:r w:rsidR="0086319C" w:rsidRPr="00130C1D">
        <w:rPr>
          <w:rFonts w:ascii="Arial Narrow" w:hAnsi="Arial Narrow" w:cs="Times New Roman"/>
          <w:b/>
          <w:bCs/>
        </w:rPr>
        <w:t xml:space="preserve"> or Co-Chairs</w:t>
      </w:r>
      <w:r w:rsidR="00F16A1C" w:rsidRPr="00130C1D">
        <w:rPr>
          <w:rFonts w:ascii="Arial Narrow" w:hAnsi="Arial Narrow" w:cs="Times New Roman"/>
          <w:b/>
          <w:bCs/>
        </w:rPr>
        <w:t xml:space="preserve">: </w:t>
      </w:r>
      <w:r w:rsidR="006F50A9" w:rsidRPr="00130C1D">
        <w:rPr>
          <w:rFonts w:ascii="Arial Narrow" w:hAnsi="Arial Narrow" w:cs="Times New Roman"/>
          <w:b/>
          <w:bCs/>
          <w:u w:val="single"/>
        </w:rPr>
        <w:tab/>
      </w:r>
      <w:r w:rsidR="00141DF6">
        <w:rPr>
          <w:rFonts w:ascii="Arial Narrow" w:hAnsi="Arial Narrow" w:cs="Times New Roman"/>
          <w:b/>
          <w:bCs/>
          <w:u w:val="single"/>
        </w:rPr>
        <w:t xml:space="preserve">Jennifer Lane, Victor </w:t>
      </w:r>
      <w:proofErr w:type="spellStart"/>
      <w:r w:rsidR="00141DF6">
        <w:rPr>
          <w:rFonts w:ascii="Arial Narrow" w:hAnsi="Arial Narrow" w:cs="Times New Roman"/>
          <w:b/>
          <w:bCs/>
          <w:u w:val="single"/>
        </w:rPr>
        <w:t>Prybutok</w:t>
      </w:r>
      <w:proofErr w:type="spellEnd"/>
      <w:r w:rsidR="00141DF6">
        <w:rPr>
          <w:rFonts w:ascii="Arial Narrow" w:hAnsi="Arial Narrow" w:cs="Times New Roman"/>
          <w:bCs/>
          <w:u w:val="single"/>
        </w:rPr>
        <w:tab/>
      </w:r>
      <w:r w:rsidR="00141DF6">
        <w:rPr>
          <w:rFonts w:ascii="Arial Narrow" w:hAnsi="Arial Narrow" w:cs="Times New Roman"/>
          <w:bCs/>
          <w:u w:val="single"/>
        </w:rPr>
        <w:tab/>
      </w:r>
      <w:r w:rsidR="00141DF6">
        <w:rPr>
          <w:rFonts w:ascii="Arial Narrow" w:hAnsi="Arial Narrow" w:cs="Times New Roman"/>
          <w:bCs/>
          <w:u w:val="single"/>
        </w:rPr>
        <w:tab/>
      </w:r>
      <w:r w:rsidR="00CF144E">
        <w:rPr>
          <w:rFonts w:ascii="Arial Narrow" w:hAnsi="Arial Narrow" w:cs="Times New Roman"/>
          <w:bCs/>
          <w:u w:val="single"/>
        </w:rPr>
        <w:t xml:space="preserve"> </w:t>
      </w:r>
    </w:p>
    <w:p w14:paraId="3DCEF1B6" w14:textId="61285023" w:rsidR="00590069" w:rsidRPr="00130C1D" w:rsidRDefault="00F16A1C" w:rsidP="006F50A9">
      <w:pPr>
        <w:autoSpaceDE w:val="0"/>
        <w:autoSpaceDN w:val="0"/>
        <w:adjustRightInd w:val="0"/>
        <w:spacing w:after="0" w:line="480" w:lineRule="auto"/>
        <w:rPr>
          <w:rFonts w:ascii="Arial Narrow" w:hAnsi="Arial Narrow" w:cs="Times New Roman"/>
        </w:rPr>
      </w:pPr>
      <w:r w:rsidRPr="00130C1D">
        <w:rPr>
          <w:rFonts w:ascii="Arial Narrow" w:hAnsi="Arial Narrow" w:cs="Times New Roman"/>
          <w:b/>
          <w:bCs/>
        </w:rPr>
        <w:t>Meetings</w:t>
      </w:r>
      <w:r w:rsidR="009012CF" w:rsidRPr="00130C1D">
        <w:rPr>
          <w:rFonts w:ascii="Arial Narrow" w:hAnsi="Arial Narrow" w:cs="Times New Roman"/>
          <w:b/>
        </w:rPr>
        <w:t xml:space="preserve"> for the </w:t>
      </w:r>
      <w:r w:rsidR="00141DF6">
        <w:rPr>
          <w:rFonts w:ascii="Arial Narrow" w:hAnsi="Arial Narrow" w:cs="Times New Roman"/>
          <w:b/>
        </w:rPr>
        <w:t>term</w:t>
      </w:r>
      <w:r w:rsidR="009012CF" w:rsidRPr="00130C1D">
        <w:rPr>
          <w:rFonts w:ascii="Arial Narrow" w:hAnsi="Arial Narrow" w:cs="Times New Roman"/>
          <w:b/>
        </w:rPr>
        <w:t>:</w:t>
      </w:r>
      <w:r w:rsidR="009012CF" w:rsidRPr="00130C1D">
        <w:rPr>
          <w:rFonts w:ascii="Arial Narrow" w:hAnsi="Arial Narrow" w:cs="Times New Roman"/>
        </w:rPr>
        <w:t xml:space="preserve"> [insert dates of all meetings </w:t>
      </w:r>
      <w:r w:rsidR="00BA4745" w:rsidRPr="00130C1D">
        <w:rPr>
          <w:rFonts w:ascii="Arial Narrow" w:hAnsi="Arial Narrow" w:cs="Times New Roman"/>
        </w:rPr>
        <w:t>to-date</w:t>
      </w:r>
      <w:r w:rsidR="00E44552" w:rsidRPr="00130C1D">
        <w:rPr>
          <w:rFonts w:ascii="Arial Narrow" w:hAnsi="Arial Narrow" w:cs="Times New Roman"/>
        </w:rPr>
        <w:t>,</w:t>
      </w:r>
      <w:r w:rsidR="00BA4745" w:rsidRPr="00130C1D">
        <w:rPr>
          <w:rFonts w:ascii="Arial Narrow" w:hAnsi="Arial Narrow" w:cs="Times New Roman"/>
        </w:rPr>
        <w:t xml:space="preserve"> whether </w:t>
      </w:r>
      <w:r w:rsidR="009012CF" w:rsidRPr="00130C1D">
        <w:rPr>
          <w:rFonts w:ascii="Arial Narrow" w:hAnsi="Arial Narrow" w:cs="Times New Roman"/>
        </w:rPr>
        <w:t>electronic or in-person]</w:t>
      </w:r>
    </w:p>
    <w:p w14:paraId="471BA29E" w14:textId="79BEAAE3" w:rsidR="006F50A9" w:rsidRPr="00130C1D" w:rsidRDefault="00141DF6" w:rsidP="006F50A9">
      <w:pPr>
        <w:autoSpaceDE w:val="0"/>
        <w:autoSpaceDN w:val="0"/>
        <w:adjustRightInd w:val="0"/>
        <w:spacing w:after="0" w:line="480" w:lineRule="auto"/>
        <w:rPr>
          <w:rFonts w:ascii="Arial Narrow" w:hAnsi="Arial Narrow" w:cs="Times New Roman"/>
        </w:rPr>
      </w:pPr>
      <w:r>
        <w:rPr>
          <w:rFonts w:ascii="Arial Narrow" w:hAnsi="Arial Narrow" w:cs="Times New Roman"/>
          <w:u w:val="single"/>
        </w:rPr>
        <w:tab/>
        <w:t>1/18, 2/15</w:t>
      </w:r>
      <w:r w:rsidR="00432E16">
        <w:rPr>
          <w:rFonts w:ascii="Arial Narrow" w:hAnsi="Arial Narrow" w:cs="Times New Roman"/>
          <w:u w:val="single"/>
        </w:rPr>
        <w:t>,</w:t>
      </w:r>
      <w:r>
        <w:rPr>
          <w:rFonts w:ascii="Arial Narrow" w:hAnsi="Arial Narrow" w:cs="Times New Roman"/>
          <w:u w:val="single"/>
        </w:rPr>
        <w:t xml:space="preserve"> 3/21, 4/18, 5/16</w:t>
      </w:r>
      <w:r w:rsidR="00526164">
        <w:rPr>
          <w:rFonts w:ascii="Arial Narrow" w:hAnsi="Arial Narrow" w:cs="Times New Roman"/>
          <w:u w:val="single"/>
        </w:rPr>
        <w:tab/>
      </w:r>
      <w:r w:rsidR="00526164">
        <w:rPr>
          <w:rFonts w:ascii="Arial Narrow" w:hAnsi="Arial Narrow" w:cs="Times New Roman"/>
          <w:u w:val="single"/>
        </w:rPr>
        <w:tab/>
      </w:r>
      <w:r w:rsidR="00526164">
        <w:rPr>
          <w:rFonts w:ascii="Arial Narrow" w:hAnsi="Arial Narrow" w:cs="Times New Roman"/>
          <w:u w:val="single"/>
        </w:rPr>
        <w:tab/>
      </w:r>
      <w:r w:rsidR="00526164">
        <w:rPr>
          <w:rFonts w:ascii="Arial Narrow" w:hAnsi="Arial Narrow" w:cs="Times New Roman"/>
          <w:u w:val="single"/>
        </w:rPr>
        <w:tab/>
      </w:r>
      <w:r w:rsidR="00526164">
        <w:rPr>
          <w:rFonts w:ascii="Arial Narrow" w:hAnsi="Arial Narrow" w:cs="Times New Roman"/>
          <w:u w:val="single"/>
        </w:rPr>
        <w:tab/>
      </w:r>
      <w:r w:rsidR="00526164">
        <w:rPr>
          <w:rFonts w:ascii="Arial Narrow" w:hAnsi="Arial Narrow" w:cs="Times New Roman"/>
          <w:u w:val="single"/>
        </w:rPr>
        <w:tab/>
      </w:r>
      <w:r w:rsidR="00526164">
        <w:rPr>
          <w:rFonts w:ascii="Arial Narrow" w:hAnsi="Arial Narrow" w:cs="Times New Roman"/>
          <w:u w:val="single"/>
        </w:rPr>
        <w:tab/>
      </w:r>
    </w:p>
    <w:p w14:paraId="0A3A5687" w14:textId="77777777" w:rsidR="00F16A1C" w:rsidRPr="00130C1D" w:rsidRDefault="00F16A1C" w:rsidP="009012CF">
      <w:pPr>
        <w:autoSpaceDE w:val="0"/>
        <w:autoSpaceDN w:val="0"/>
        <w:adjustRightInd w:val="0"/>
        <w:spacing w:after="0" w:line="240" w:lineRule="auto"/>
        <w:rPr>
          <w:rFonts w:ascii="Arial Narrow" w:hAnsi="Arial Narrow" w:cs="Times New Roman"/>
        </w:rPr>
      </w:pPr>
      <w:r w:rsidRPr="00130C1D">
        <w:rPr>
          <w:rFonts w:ascii="Arial Narrow" w:hAnsi="Arial Narrow" w:cs="Times New Roman"/>
          <w:b/>
          <w:bCs/>
        </w:rPr>
        <w:t>Membership and Attendance</w:t>
      </w:r>
      <w:r w:rsidR="009012CF" w:rsidRPr="00130C1D">
        <w:rPr>
          <w:rFonts w:ascii="Arial Narrow" w:hAnsi="Arial Narrow" w:cs="Times New Roman"/>
        </w:rPr>
        <w:t xml:space="preserve"> (y</w:t>
      </w:r>
      <w:r w:rsidRPr="00130C1D">
        <w:rPr>
          <w:rFonts w:ascii="Arial Narrow" w:hAnsi="Arial Narrow" w:cs="Times New Roman"/>
        </w:rPr>
        <w:t>ear-to-date attendance record</w:t>
      </w:r>
      <w:r w:rsidR="009012CF" w:rsidRPr="00130C1D">
        <w:rPr>
          <w:rFonts w:ascii="Arial Narrow" w:hAnsi="Arial Narrow" w:cs="Times New Roman"/>
        </w:rPr>
        <w:t>):</w:t>
      </w:r>
    </w:p>
    <w:p w14:paraId="6764A100" w14:textId="34665284" w:rsidR="00FF31D4" w:rsidRDefault="002B5F87" w:rsidP="009012CF">
      <w:pPr>
        <w:autoSpaceDE w:val="0"/>
        <w:autoSpaceDN w:val="0"/>
        <w:adjustRightInd w:val="0"/>
        <w:spacing w:after="0" w:line="240" w:lineRule="auto"/>
        <w:rPr>
          <w:rFonts w:ascii="Arial Narrow" w:hAnsi="Arial Narrow" w:cs="Times New Roman"/>
          <w:b/>
          <w:color w:val="FF0000"/>
        </w:rPr>
      </w:pPr>
      <w:r w:rsidRPr="00130C1D">
        <w:rPr>
          <w:rFonts w:ascii="Arial Narrow" w:hAnsi="Arial Narrow" w:cs="Times New Roman"/>
          <w:b/>
          <w:color w:val="FF0000"/>
        </w:rPr>
        <w:t>These column</w:t>
      </w:r>
      <w:r w:rsidR="009012CF" w:rsidRPr="00130C1D">
        <w:rPr>
          <w:rFonts w:ascii="Arial Narrow" w:hAnsi="Arial Narrow" w:cs="Times New Roman"/>
          <w:b/>
          <w:color w:val="FF0000"/>
        </w:rPr>
        <w:t xml:space="preserve"> </w:t>
      </w:r>
      <w:r w:rsidR="00C923CF" w:rsidRPr="00130C1D">
        <w:rPr>
          <w:rFonts w:ascii="Arial Narrow" w:hAnsi="Arial Narrow" w:cs="Times New Roman"/>
          <w:b/>
          <w:color w:val="FF0000"/>
        </w:rPr>
        <w:t xml:space="preserve">and row titles </w:t>
      </w:r>
      <w:r w:rsidR="009012CF" w:rsidRPr="00130C1D">
        <w:rPr>
          <w:rFonts w:ascii="Arial Narrow" w:hAnsi="Arial Narrow" w:cs="Times New Roman"/>
          <w:b/>
          <w:color w:val="FF0000"/>
        </w:rPr>
        <w:t xml:space="preserve">may vary based upon the nature of the committee </w:t>
      </w:r>
      <w:r w:rsidR="00C923CF" w:rsidRPr="00130C1D">
        <w:rPr>
          <w:rFonts w:ascii="Arial Narrow" w:hAnsi="Arial Narrow" w:cs="Times New Roman"/>
          <w:b/>
          <w:color w:val="FF0000"/>
        </w:rPr>
        <w:t>composition</w:t>
      </w:r>
      <w:r w:rsidR="000857B1">
        <w:rPr>
          <w:rFonts w:ascii="Arial Narrow" w:hAnsi="Arial Narrow" w:cs="Times New Roman"/>
          <w:b/>
          <w:color w:val="FF0000"/>
        </w:rPr>
        <w:t xml:space="preserve">. </w:t>
      </w:r>
      <w:r w:rsidR="00FF31D4">
        <w:rPr>
          <w:rFonts w:ascii="Arial Narrow" w:hAnsi="Arial Narrow" w:cs="Times New Roman"/>
          <w:b/>
          <w:color w:val="FF0000"/>
        </w:rPr>
        <w:t>Please highlight names of members missing three or more meetings.</w:t>
      </w:r>
    </w:p>
    <w:p w14:paraId="66859437" w14:textId="77777777" w:rsidR="00526164" w:rsidRPr="00130C1D" w:rsidRDefault="00526164" w:rsidP="009012CF">
      <w:pPr>
        <w:autoSpaceDE w:val="0"/>
        <w:autoSpaceDN w:val="0"/>
        <w:adjustRightInd w:val="0"/>
        <w:spacing w:after="0" w:line="240" w:lineRule="auto"/>
        <w:rPr>
          <w:rFonts w:ascii="Arial Narrow" w:hAnsi="Arial Narrow" w:cs="Times New Roman"/>
          <w:b/>
          <w:color w:val="FF0000"/>
        </w:rPr>
      </w:pP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10885" w:type="dxa"/>
        <w:tblLook w:val="04A0" w:firstRow="1" w:lastRow="0" w:firstColumn="1" w:lastColumn="0" w:noHBand="0" w:noVBand="1"/>
      </w:tblPr>
      <w:tblGrid>
        <w:gridCol w:w="1486"/>
        <w:gridCol w:w="3026"/>
        <w:gridCol w:w="1665"/>
        <w:gridCol w:w="1349"/>
        <w:gridCol w:w="1559"/>
        <w:gridCol w:w="1800"/>
      </w:tblGrid>
      <w:tr w:rsidR="0030331C" w:rsidRPr="00130C1D" w14:paraId="0242820B" w14:textId="77777777" w:rsidTr="00B4325A">
        <w:tc>
          <w:tcPr>
            <w:tcW w:w="1486" w:type="dxa"/>
          </w:tcPr>
          <w:p w14:paraId="4EEEFCF2"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Group</w:t>
            </w:r>
            <w:r w:rsidR="009012CF" w:rsidRPr="00130C1D">
              <w:rPr>
                <w:rFonts w:ascii="Arial Narrow" w:hAnsi="Arial Narrow" w:cs="Times New Roman"/>
                <w:b/>
                <w:sz w:val="24"/>
              </w:rPr>
              <w:t xml:space="preserve"> Represented, committee office, if applicable</w:t>
            </w:r>
          </w:p>
        </w:tc>
        <w:tc>
          <w:tcPr>
            <w:tcW w:w="3026" w:type="dxa"/>
          </w:tcPr>
          <w:p w14:paraId="416AAE79" w14:textId="77777777" w:rsidR="00F16A1C" w:rsidRPr="00130C1D" w:rsidRDefault="00F16A1C" w:rsidP="009012CF">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Name</w:t>
            </w:r>
          </w:p>
        </w:tc>
        <w:tc>
          <w:tcPr>
            <w:tcW w:w="1665" w:type="dxa"/>
          </w:tcPr>
          <w:p w14:paraId="34B43AA3" w14:textId="77777777" w:rsidR="009012CF" w:rsidRPr="00130C1D" w:rsidRDefault="009012CF" w:rsidP="00183909">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Dep</w:t>
            </w:r>
            <w:r w:rsidR="0040023B" w:rsidRPr="00130C1D">
              <w:rPr>
                <w:rFonts w:ascii="Arial Narrow" w:hAnsi="Arial Narrow" w:cs="Times New Roman"/>
                <w:b/>
                <w:sz w:val="24"/>
              </w:rPr>
              <w:t>ar</w:t>
            </w:r>
            <w:r w:rsidRPr="00130C1D">
              <w:rPr>
                <w:rFonts w:ascii="Arial Narrow" w:hAnsi="Arial Narrow" w:cs="Times New Roman"/>
                <w:b/>
                <w:sz w:val="24"/>
              </w:rPr>
              <w:t>t</w:t>
            </w:r>
            <w:r w:rsidR="0040023B" w:rsidRPr="00130C1D">
              <w:rPr>
                <w:rFonts w:ascii="Arial Narrow" w:hAnsi="Arial Narrow" w:cs="Times New Roman"/>
                <w:b/>
                <w:sz w:val="24"/>
              </w:rPr>
              <w:t>ment</w:t>
            </w:r>
            <w:r w:rsidRPr="00130C1D">
              <w:rPr>
                <w:rFonts w:ascii="Arial Narrow" w:hAnsi="Arial Narrow" w:cs="Times New Roman"/>
                <w:b/>
                <w:sz w:val="24"/>
              </w:rPr>
              <w:t xml:space="preserve"> or administrative unit affiliation</w:t>
            </w:r>
          </w:p>
        </w:tc>
        <w:tc>
          <w:tcPr>
            <w:tcW w:w="1349" w:type="dxa"/>
          </w:tcPr>
          <w:p w14:paraId="013A6186" w14:textId="77777777" w:rsidR="00F16A1C" w:rsidRPr="00130C1D" w:rsidRDefault="00183909"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Term End</w:t>
            </w:r>
          </w:p>
          <w:p w14:paraId="37BC1125" w14:textId="77777777" w:rsidR="009012CF" w:rsidRPr="00130C1D" w:rsidRDefault="009012CF" w:rsidP="00154E5C">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(if applicable)</w:t>
            </w:r>
          </w:p>
        </w:tc>
        <w:tc>
          <w:tcPr>
            <w:tcW w:w="1559" w:type="dxa"/>
          </w:tcPr>
          <w:p w14:paraId="44EA8C83" w14:textId="77777777"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Attended</w:t>
            </w:r>
          </w:p>
        </w:tc>
        <w:tc>
          <w:tcPr>
            <w:tcW w:w="1800" w:type="dxa"/>
          </w:tcPr>
          <w:p w14:paraId="751D5B3F" w14:textId="2C50EABB" w:rsidR="00F16A1C" w:rsidRPr="00130C1D" w:rsidRDefault="00F16A1C" w:rsidP="00AB441B">
            <w:pPr>
              <w:autoSpaceDE w:val="0"/>
              <w:autoSpaceDN w:val="0"/>
              <w:adjustRightInd w:val="0"/>
              <w:jc w:val="center"/>
              <w:rPr>
                <w:rFonts w:ascii="Arial Narrow" w:hAnsi="Arial Narrow" w:cs="Times New Roman"/>
                <w:b/>
                <w:sz w:val="24"/>
              </w:rPr>
            </w:pPr>
            <w:r w:rsidRPr="00130C1D">
              <w:rPr>
                <w:rFonts w:ascii="Arial Narrow" w:hAnsi="Arial Narrow" w:cs="Times New Roman"/>
                <w:b/>
                <w:sz w:val="24"/>
              </w:rPr>
              <w:t>Meetings Absent</w:t>
            </w:r>
            <w:r w:rsidR="000857B1">
              <w:rPr>
                <w:rFonts w:ascii="Arial Narrow" w:hAnsi="Arial Narrow" w:cs="Times New Roman"/>
                <w:b/>
                <w:sz w:val="24"/>
              </w:rPr>
              <w:t xml:space="preserve"> / </w:t>
            </w:r>
            <w:r w:rsidRPr="00130C1D">
              <w:rPr>
                <w:rFonts w:ascii="Arial Narrow" w:hAnsi="Arial Narrow" w:cs="Times New Roman"/>
                <w:b/>
                <w:sz w:val="24"/>
              </w:rPr>
              <w:t># Excused</w:t>
            </w:r>
          </w:p>
        </w:tc>
      </w:tr>
      <w:tr w:rsidR="009012CF" w:rsidRPr="00130C1D" w14:paraId="5D92FF22" w14:textId="77777777" w:rsidTr="00B4325A">
        <w:tc>
          <w:tcPr>
            <w:tcW w:w="1486" w:type="dxa"/>
            <w:tcBorders>
              <w:right w:val="single" w:sz="4" w:space="0" w:color="auto"/>
            </w:tcBorders>
          </w:tcPr>
          <w:p w14:paraId="4C8380BD" w14:textId="77777777" w:rsidR="009012CF" w:rsidRPr="00130C1D" w:rsidRDefault="009012CF" w:rsidP="00AB441B">
            <w:pPr>
              <w:rPr>
                <w:rFonts w:ascii="Arial Narrow" w:hAnsi="Arial Narrow" w:cs="Times New Roman"/>
              </w:rPr>
            </w:pPr>
            <w:r w:rsidRPr="00130C1D">
              <w:rPr>
                <w:rFonts w:ascii="Arial Narrow" w:hAnsi="Arial Narrow" w:cs="Times New Roman"/>
              </w:rPr>
              <w:t>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4F1713E4" w:rsidR="009012CF" w:rsidRPr="00130C1D" w:rsidRDefault="00141DF6" w:rsidP="00AB441B">
            <w:pPr>
              <w:rPr>
                <w:rFonts w:ascii="Arial Narrow" w:hAnsi="Arial Narrow" w:cs="Times New Roman"/>
                <w:color w:val="000000"/>
              </w:rPr>
            </w:pPr>
            <w:r>
              <w:rPr>
                <w:rFonts w:ascii="Arial Narrow" w:hAnsi="Arial Narrow" w:cs="Times New Roman"/>
                <w:color w:val="000000"/>
              </w:rPr>
              <w:t>Jennifer Lane</w:t>
            </w:r>
          </w:p>
        </w:tc>
        <w:tc>
          <w:tcPr>
            <w:tcW w:w="1665" w:type="dxa"/>
          </w:tcPr>
          <w:p w14:paraId="40875A37" w14:textId="428BF21F"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MUVS</w:t>
            </w:r>
          </w:p>
        </w:tc>
        <w:tc>
          <w:tcPr>
            <w:tcW w:w="1349" w:type="dxa"/>
          </w:tcPr>
          <w:p w14:paraId="239CCAB8" w14:textId="22624BFD"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5119CD69" w14:textId="3009F138" w:rsidR="009012CF" w:rsidRPr="00130C1D" w:rsidRDefault="00141DF6"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65EA037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23960EFF" w14:textId="77777777" w:rsidTr="00B4325A">
        <w:trPr>
          <w:trHeight w:val="305"/>
        </w:trPr>
        <w:tc>
          <w:tcPr>
            <w:tcW w:w="1486" w:type="dxa"/>
            <w:tcBorders>
              <w:right w:val="single" w:sz="4" w:space="0" w:color="auto"/>
            </w:tcBorders>
          </w:tcPr>
          <w:p w14:paraId="6B52A992" w14:textId="77777777" w:rsidR="009012CF" w:rsidRPr="00130C1D" w:rsidRDefault="009012CF" w:rsidP="00AB441B">
            <w:pPr>
              <w:rPr>
                <w:rFonts w:ascii="Arial Narrow" w:hAnsi="Arial Narrow" w:cs="Times New Roman"/>
              </w:rPr>
            </w:pPr>
            <w:r w:rsidRPr="00130C1D">
              <w:rPr>
                <w:rFonts w:ascii="Arial Narrow" w:hAnsi="Arial Narrow" w:cs="Times New Roman"/>
              </w:rPr>
              <w:t>Co-chair</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D40274B" w14:textId="43630298" w:rsidR="009012CF" w:rsidRPr="00130C1D" w:rsidRDefault="00141DF6" w:rsidP="00AB441B">
            <w:pPr>
              <w:rPr>
                <w:rFonts w:ascii="Arial Narrow" w:hAnsi="Arial Narrow" w:cs="Times New Roman"/>
                <w:color w:val="000000"/>
              </w:rPr>
            </w:pPr>
            <w:r>
              <w:rPr>
                <w:rFonts w:ascii="Arial Narrow" w:hAnsi="Arial Narrow" w:cs="Times New Roman"/>
                <w:color w:val="000000"/>
              </w:rPr>
              <w:t xml:space="preserve">Victor </w:t>
            </w:r>
            <w:proofErr w:type="spellStart"/>
            <w:r>
              <w:rPr>
                <w:rFonts w:ascii="Arial Narrow" w:hAnsi="Arial Narrow" w:cs="Times New Roman"/>
                <w:color w:val="000000"/>
              </w:rPr>
              <w:t>Prybutok</w:t>
            </w:r>
            <w:proofErr w:type="spellEnd"/>
          </w:p>
        </w:tc>
        <w:tc>
          <w:tcPr>
            <w:tcW w:w="1665" w:type="dxa"/>
          </w:tcPr>
          <w:p w14:paraId="01305FC3" w14:textId="423C67AE"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Toulouse</w:t>
            </w:r>
          </w:p>
        </w:tc>
        <w:tc>
          <w:tcPr>
            <w:tcW w:w="1349" w:type="dxa"/>
          </w:tcPr>
          <w:p w14:paraId="37D66474" w14:textId="5903F9E7"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N/A</w:t>
            </w:r>
          </w:p>
        </w:tc>
        <w:tc>
          <w:tcPr>
            <w:tcW w:w="1559" w:type="dxa"/>
          </w:tcPr>
          <w:p w14:paraId="36D87ADA" w14:textId="13C02139" w:rsidR="009012CF" w:rsidRPr="00130C1D" w:rsidRDefault="00141DF6"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800" w:type="dxa"/>
          </w:tcPr>
          <w:p w14:paraId="29EDD1CB" w14:textId="4CC74B11"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1</w:t>
            </w:r>
          </w:p>
        </w:tc>
      </w:tr>
      <w:tr w:rsidR="009012CF" w:rsidRPr="00130C1D" w14:paraId="29CBA31C" w14:textId="77777777" w:rsidTr="00B4325A">
        <w:tc>
          <w:tcPr>
            <w:tcW w:w="1486" w:type="dxa"/>
            <w:tcBorders>
              <w:right w:val="single" w:sz="4" w:space="0" w:color="auto"/>
            </w:tcBorders>
          </w:tcPr>
          <w:p w14:paraId="4ECA1398" w14:textId="77777777" w:rsidR="009012CF" w:rsidRPr="00130C1D" w:rsidRDefault="009012CF" w:rsidP="00AB441B">
            <w:pPr>
              <w:rPr>
                <w:rFonts w:ascii="Arial Narrow" w:hAnsi="Arial Narrow" w:cs="Times New Roman"/>
              </w:rPr>
            </w:pPr>
            <w:r w:rsidRPr="00130C1D">
              <w:rPr>
                <w:rFonts w:ascii="Arial Narrow" w:hAnsi="Arial Narrow" w:cs="Times New Roman"/>
              </w:rPr>
              <w:t>Secretary</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5E8895" w14:textId="0877AFB0" w:rsidR="009012CF" w:rsidRPr="00130C1D" w:rsidRDefault="00141DF6" w:rsidP="00AB441B">
            <w:pPr>
              <w:rPr>
                <w:rFonts w:ascii="Arial Narrow" w:hAnsi="Arial Narrow" w:cs="Times New Roman"/>
                <w:color w:val="000000"/>
              </w:rPr>
            </w:pPr>
            <w:r>
              <w:rPr>
                <w:rFonts w:ascii="Arial Narrow" w:hAnsi="Arial Narrow" w:cs="Times New Roman"/>
                <w:color w:val="000000"/>
              </w:rPr>
              <w:t>Natalie Garcia</w:t>
            </w:r>
          </w:p>
        </w:tc>
        <w:tc>
          <w:tcPr>
            <w:tcW w:w="1665" w:type="dxa"/>
          </w:tcPr>
          <w:p w14:paraId="7AAA9836" w14:textId="729BAB35"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Toulouse</w:t>
            </w:r>
          </w:p>
        </w:tc>
        <w:tc>
          <w:tcPr>
            <w:tcW w:w="1349" w:type="dxa"/>
          </w:tcPr>
          <w:p w14:paraId="7D9E58E2" w14:textId="0896F142"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N/A</w:t>
            </w:r>
          </w:p>
        </w:tc>
        <w:tc>
          <w:tcPr>
            <w:tcW w:w="1559" w:type="dxa"/>
          </w:tcPr>
          <w:p w14:paraId="3EC4CD50" w14:textId="485E7CA2" w:rsidR="009012CF" w:rsidRPr="00130C1D" w:rsidRDefault="00141DF6"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1F054F9B"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AA85583" w14:textId="77777777" w:rsidTr="00B4325A">
        <w:tc>
          <w:tcPr>
            <w:tcW w:w="1486" w:type="dxa"/>
            <w:tcBorders>
              <w:right w:val="single" w:sz="4" w:space="0" w:color="auto"/>
            </w:tcBorders>
          </w:tcPr>
          <w:p w14:paraId="043D2CB0" w14:textId="77777777" w:rsidR="009012CF" w:rsidRPr="00130C1D" w:rsidRDefault="009012CF" w:rsidP="00AB441B">
            <w:pPr>
              <w:rPr>
                <w:rFonts w:ascii="Arial Narrow" w:hAnsi="Arial Narrow" w:cs="Times New Roman"/>
              </w:rPr>
            </w:pPr>
            <w:r w:rsidRPr="00130C1D">
              <w:rPr>
                <w:rFonts w:ascii="Arial Narrow" w:hAnsi="Arial Narrow" w:cs="Times New Roman"/>
              </w:rPr>
              <w:t>Group 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1497B055" w:rsidR="009012CF" w:rsidRPr="00130C1D" w:rsidRDefault="00141DF6" w:rsidP="00AB441B">
            <w:pPr>
              <w:rPr>
                <w:rFonts w:ascii="Arial Narrow" w:hAnsi="Arial Narrow" w:cs="Times New Roman"/>
                <w:color w:val="000000"/>
              </w:rPr>
            </w:pPr>
            <w:r>
              <w:rPr>
                <w:rFonts w:ascii="Arial Narrow" w:hAnsi="Arial Narrow" w:cs="Times New Roman"/>
                <w:color w:val="000000"/>
              </w:rPr>
              <w:t>Lawrence Williams</w:t>
            </w:r>
          </w:p>
        </w:tc>
        <w:tc>
          <w:tcPr>
            <w:tcW w:w="1665" w:type="dxa"/>
          </w:tcPr>
          <w:p w14:paraId="14AD1DD1" w14:textId="1A546899"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WLLC</w:t>
            </w:r>
          </w:p>
        </w:tc>
        <w:tc>
          <w:tcPr>
            <w:tcW w:w="1349" w:type="dxa"/>
          </w:tcPr>
          <w:p w14:paraId="505D863C" w14:textId="2AF5E36B"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2EF38530" w14:textId="22AEBE34" w:rsidR="009012CF"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800" w:type="dxa"/>
          </w:tcPr>
          <w:p w14:paraId="4F4950A9" w14:textId="48323652" w:rsidR="009012CF" w:rsidRPr="00130C1D" w:rsidRDefault="00432E16" w:rsidP="00AB441B">
            <w:pPr>
              <w:autoSpaceDE w:val="0"/>
              <w:autoSpaceDN w:val="0"/>
              <w:adjustRightInd w:val="0"/>
              <w:rPr>
                <w:rFonts w:ascii="Arial Narrow" w:hAnsi="Arial Narrow" w:cs="Times New Roman"/>
              </w:rPr>
            </w:pPr>
            <w:r>
              <w:rPr>
                <w:rFonts w:ascii="Arial Narrow" w:hAnsi="Arial Narrow" w:cs="Times New Roman"/>
              </w:rPr>
              <w:t>1</w:t>
            </w:r>
          </w:p>
        </w:tc>
      </w:tr>
      <w:tr w:rsidR="009012CF" w:rsidRPr="00130C1D" w14:paraId="1E79926A" w14:textId="77777777" w:rsidTr="00B4325A">
        <w:trPr>
          <w:trHeight w:val="305"/>
        </w:trPr>
        <w:tc>
          <w:tcPr>
            <w:tcW w:w="1486" w:type="dxa"/>
            <w:tcBorders>
              <w:right w:val="single" w:sz="4" w:space="0" w:color="auto"/>
            </w:tcBorders>
          </w:tcPr>
          <w:p w14:paraId="36E54E91" w14:textId="77777777" w:rsidR="009012CF" w:rsidRPr="00130C1D" w:rsidRDefault="009012CF" w:rsidP="00AB441B">
            <w:pPr>
              <w:rPr>
                <w:rFonts w:ascii="Arial Narrow" w:hAnsi="Arial Narrow" w:cs="Times New Roman"/>
              </w:rPr>
            </w:pPr>
            <w:r w:rsidRPr="00130C1D">
              <w:rPr>
                <w:rFonts w:ascii="Arial Narrow" w:hAnsi="Arial Narrow" w:cs="Times New Roman"/>
              </w:rPr>
              <w:t>Group 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2F9160E1" w:rsidR="009012CF" w:rsidRPr="007B125F" w:rsidRDefault="00141DF6" w:rsidP="00B4325A">
            <w:pPr>
              <w:rPr>
                <w:rFonts w:ascii="Arial Narrow" w:hAnsi="Arial Narrow" w:cs="Times New Roman"/>
                <w:color w:val="000000" w:themeColor="text1"/>
              </w:rPr>
            </w:pPr>
            <w:r w:rsidRPr="007B125F">
              <w:rPr>
                <w:rFonts w:ascii="Arial Narrow" w:hAnsi="Arial Narrow" w:cs="Times New Roman"/>
                <w:color w:val="000000" w:themeColor="text1"/>
              </w:rPr>
              <w:t>John Martin</w:t>
            </w:r>
            <w:r w:rsidR="008774E8">
              <w:rPr>
                <w:rFonts w:ascii="Arial Narrow" w:hAnsi="Arial Narrow" w:cs="Times New Roman"/>
                <w:color w:val="000000" w:themeColor="text1"/>
              </w:rPr>
              <w:t xml:space="preserve"> (</w:t>
            </w:r>
            <w:r w:rsidR="00B4325A">
              <w:rPr>
                <w:rFonts w:ascii="Arial Narrow" w:hAnsi="Arial Narrow" w:cs="Times New Roman"/>
                <w:color w:val="000000" w:themeColor="text1"/>
              </w:rPr>
              <w:t>Rose Baker 5/20</w:t>
            </w:r>
            <w:bookmarkStart w:id="0" w:name="_GoBack"/>
            <w:bookmarkEnd w:id="0"/>
            <w:r w:rsidR="00B4325A">
              <w:rPr>
                <w:rFonts w:ascii="Arial Narrow" w:hAnsi="Arial Narrow" w:cs="Times New Roman"/>
                <w:color w:val="000000" w:themeColor="text1"/>
              </w:rPr>
              <w:t>24</w:t>
            </w:r>
            <w:r w:rsidR="008774E8">
              <w:rPr>
                <w:rFonts w:ascii="Arial Narrow" w:hAnsi="Arial Narrow" w:cs="Times New Roman"/>
                <w:color w:val="000000" w:themeColor="text1"/>
              </w:rPr>
              <w:t>)</w:t>
            </w:r>
          </w:p>
        </w:tc>
        <w:tc>
          <w:tcPr>
            <w:tcW w:w="1665" w:type="dxa"/>
          </w:tcPr>
          <w:p w14:paraId="3056CF78" w14:textId="36224568"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LIBR</w:t>
            </w:r>
          </w:p>
        </w:tc>
        <w:tc>
          <w:tcPr>
            <w:tcW w:w="1349" w:type="dxa"/>
          </w:tcPr>
          <w:p w14:paraId="0D62043D" w14:textId="5BCD6FD6"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0449633E" w14:textId="12DF9F77" w:rsidR="009012CF" w:rsidRPr="00130C1D" w:rsidRDefault="007B125F" w:rsidP="00AB441B">
            <w:pPr>
              <w:autoSpaceDE w:val="0"/>
              <w:autoSpaceDN w:val="0"/>
              <w:adjustRightInd w:val="0"/>
              <w:jc w:val="center"/>
              <w:rPr>
                <w:rFonts w:ascii="Arial Narrow" w:hAnsi="Arial Narrow" w:cs="Times New Roman"/>
              </w:rPr>
            </w:pPr>
            <w:r>
              <w:rPr>
                <w:rFonts w:ascii="Arial Narrow" w:hAnsi="Arial Narrow" w:cs="Times New Roman"/>
              </w:rPr>
              <w:t>1</w:t>
            </w:r>
          </w:p>
        </w:tc>
        <w:tc>
          <w:tcPr>
            <w:tcW w:w="1800" w:type="dxa"/>
          </w:tcPr>
          <w:p w14:paraId="0E70F527" w14:textId="68B73B61" w:rsidR="00B4325A" w:rsidRPr="00130C1D" w:rsidRDefault="007D2D0B" w:rsidP="007D2D0B">
            <w:pPr>
              <w:autoSpaceDE w:val="0"/>
              <w:autoSpaceDN w:val="0"/>
              <w:adjustRightInd w:val="0"/>
              <w:rPr>
                <w:rFonts w:ascii="Arial Narrow" w:hAnsi="Arial Narrow" w:cs="Times New Roman"/>
              </w:rPr>
            </w:pPr>
            <w:r>
              <w:rPr>
                <w:rFonts w:ascii="Arial Narrow" w:hAnsi="Arial Narrow" w:cs="Times New Roman"/>
              </w:rPr>
              <w:t>4</w:t>
            </w:r>
            <w:r w:rsidR="00B4325A">
              <w:rPr>
                <w:rFonts w:ascii="Arial Narrow" w:hAnsi="Arial Narrow" w:cs="Times New Roman"/>
              </w:rPr>
              <w:t xml:space="preserve"> (FDL Spring ‘24)</w:t>
            </w:r>
          </w:p>
        </w:tc>
      </w:tr>
      <w:tr w:rsidR="009012CF" w:rsidRPr="00130C1D" w14:paraId="2F86A505" w14:textId="77777777" w:rsidTr="00B4325A">
        <w:trPr>
          <w:trHeight w:val="287"/>
        </w:trPr>
        <w:tc>
          <w:tcPr>
            <w:tcW w:w="1486" w:type="dxa"/>
            <w:tcBorders>
              <w:right w:val="single" w:sz="4" w:space="0" w:color="auto"/>
            </w:tcBorders>
          </w:tcPr>
          <w:p w14:paraId="38F2BDA8" w14:textId="6761E35A" w:rsidR="009012CF" w:rsidRPr="00130C1D" w:rsidRDefault="009012CF" w:rsidP="00AB441B">
            <w:pPr>
              <w:rPr>
                <w:rFonts w:ascii="Arial Narrow" w:hAnsi="Arial Narrow" w:cs="Times New Roman"/>
              </w:rPr>
            </w:pPr>
            <w:r w:rsidRPr="00130C1D">
              <w:rPr>
                <w:rFonts w:ascii="Arial Narrow" w:hAnsi="Arial Narrow" w:cs="Times New Roman"/>
              </w:rPr>
              <w:t>Group 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73484266" w:rsidR="009012CF" w:rsidRPr="00130C1D" w:rsidRDefault="00141DF6" w:rsidP="00AB441B">
            <w:pPr>
              <w:rPr>
                <w:rFonts w:ascii="Arial Narrow" w:hAnsi="Arial Narrow" w:cs="Times New Roman"/>
                <w:color w:val="000000"/>
              </w:rPr>
            </w:pPr>
            <w:r>
              <w:rPr>
                <w:rFonts w:ascii="Arial Narrow" w:hAnsi="Arial Narrow" w:cs="Times New Roman"/>
                <w:color w:val="000000"/>
              </w:rPr>
              <w:t>Maurizio Manzo</w:t>
            </w:r>
          </w:p>
        </w:tc>
        <w:tc>
          <w:tcPr>
            <w:tcW w:w="1665" w:type="dxa"/>
          </w:tcPr>
          <w:p w14:paraId="0A610270" w14:textId="36284535"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MEEN</w:t>
            </w:r>
          </w:p>
        </w:tc>
        <w:tc>
          <w:tcPr>
            <w:tcW w:w="1349" w:type="dxa"/>
          </w:tcPr>
          <w:p w14:paraId="46A74BD1" w14:textId="41F3C95C"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1B14758F" w14:textId="7D40CA3B" w:rsidR="009012CF"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7AEEA040"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7A9E9AFD" w14:textId="77777777" w:rsidTr="00B4325A">
        <w:tc>
          <w:tcPr>
            <w:tcW w:w="1486" w:type="dxa"/>
            <w:tcBorders>
              <w:right w:val="single" w:sz="4" w:space="0" w:color="auto"/>
            </w:tcBorders>
          </w:tcPr>
          <w:p w14:paraId="5B758EB3" w14:textId="77777777" w:rsidR="009012CF" w:rsidRPr="00130C1D" w:rsidRDefault="009012CF" w:rsidP="00AB441B">
            <w:pPr>
              <w:rPr>
                <w:rFonts w:ascii="Arial Narrow" w:hAnsi="Arial Narrow" w:cs="Times New Roman"/>
              </w:rPr>
            </w:pPr>
            <w:r w:rsidRPr="00130C1D">
              <w:rPr>
                <w:rFonts w:ascii="Arial Narrow" w:hAnsi="Arial Narrow" w:cs="Times New Roman"/>
              </w:rPr>
              <w:t>Group IV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4080B6B9" w:rsidR="009012CF" w:rsidRPr="00130C1D" w:rsidRDefault="00141DF6" w:rsidP="00AB441B">
            <w:pPr>
              <w:rPr>
                <w:rFonts w:ascii="Arial Narrow" w:hAnsi="Arial Narrow" w:cs="Times New Roman"/>
                <w:color w:val="000000"/>
              </w:rPr>
            </w:pPr>
            <w:r>
              <w:rPr>
                <w:rFonts w:ascii="Arial Narrow" w:hAnsi="Arial Narrow" w:cs="Times New Roman"/>
                <w:color w:val="000000"/>
              </w:rPr>
              <w:t xml:space="preserve">Michael </w:t>
            </w:r>
            <w:proofErr w:type="spellStart"/>
            <w:r>
              <w:rPr>
                <w:rFonts w:ascii="Arial Narrow" w:hAnsi="Arial Narrow" w:cs="Times New Roman"/>
                <w:color w:val="000000"/>
              </w:rPr>
              <w:t>Greig</w:t>
            </w:r>
            <w:proofErr w:type="spellEnd"/>
          </w:p>
        </w:tc>
        <w:tc>
          <w:tcPr>
            <w:tcW w:w="1665" w:type="dxa"/>
          </w:tcPr>
          <w:p w14:paraId="6AAEC8E0" w14:textId="24EEAB0E"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PSCI</w:t>
            </w:r>
          </w:p>
        </w:tc>
        <w:tc>
          <w:tcPr>
            <w:tcW w:w="1349" w:type="dxa"/>
          </w:tcPr>
          <w:p w14:paraId="4E5D1BD5" w14:textId="7324F560"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650187C7" w14:textId="399B21CF" w:rsidR="009012CF"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06C2CF7D"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4092E2EA" w14:textId="77777777" w:rsidTr="00B4325A">
        <w:tc>
          <w:tcPr>
            <w:tcW w:w="1486" w:type="dxa"/>
            <w:tcBorders>
              <w:right w:val="single" w:sz="4" w:space="0" w:color="auto"/>
            </w:tcBorders>
          </w:tcPr>
          <w:p w14:paraId="31ACDF09" w14:textId="77777777" w:rsidR="009012CF" w:rsidRPr="00130C1D" w:rsidRDefault="009012CF" w:rsidP="00AB441B">
            <w:pPr>
              <w:rPr>
                <w:rFonts w:ascii="Arial Narrow" w:hAnsi="Arial Narrow" w:cs="Times New Roman"/>
              </w:rPr>
            </w:pPr>
            <w:r w:rsidRPr="00130C1D">
              <w:rPr>
                <w:rFonts w:ascii="Arial Narrow" w:hAnsi="Arial Narrow" w:cs="Times New Roman"/>
              </w:rPr>
              <w:t>Group V</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6BE6540A" w:rsidR="009012CF" w:rsidRPr="00130C1D" w:rsidRDefault="00141DF6" w:rsidP="00AB441B">
            <w:pPr>
              <w:rPr>
                <w:rFonts w:ascii="Arial Narrow" w:hAnsi="Arial Narrow" w:cs="Times New Roman"/>
                <w:color w:val="000000"/>
              </w:rPr>
            </w:pPr>
            <w:proofErr w:type="spellStart"/>
            <w:r>
              <w:rPr>
                <w:rFonts w:ascii="Arial Narrow" w:hAnsi="Arial Narrow" w:cs="Times New Roman"/>
                <w:color w:val="000000"/>
              </w:rPr>
              <w:t>Gurpreet</w:t>
            </w:r>
            <w:proofErr w:type="spellEnd"/>
            <w:r>
              <w:rPr>
                <w:rFonts w:ascii="Arial Narrow" w:hAnsi="Arial Narrow" w:cs="Times New Roman"/>
                <w:color w:val="000000"/>
              </w:rPr>
              <w:t xml:space="preserve"> Dillon</w:t>
            </w:r>
          </w:p>
        </w:tc>
        <w:tc>
          <w:tcPr>
            <w:tcW w:w="1665" w:type="dxa"/>
          </w:tcPr>
          <w:p w14:paraId="0C71AA20" w14:textId="7E3300AF"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ITDS</w:t>
            </w:r>
          </w:p>
        </w:tc>
        <w:tc>
          <w:tcPr>
            <w:tcW w:w="1349" w:type="dxa"/>
          </w:tcPr>
          <w:p w14:paraId="7F983BDA" w14:textId="05AE3FED"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E3D1D2C" w14:textId="0F6CDD17" w:rsidR="009012CF"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5994E7F1"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3D4A35F1" w14:textId="77777777" w:rsidTr="00B4325A">
        <w:trPr>
          <w:trHeight w:val="287"/>
        </w:trPr>
        <w:tc>
          <w:tcPr>
            <w:tcW w:w="1486" w:type="dxa"/>
            <w:tcBorders>
              <w:right w:val="single" w:sz="4" w:space="0" w:color="auto"/>
            </w:tcBorders>
          </w:tcPr>
          <w:p w14:paraId="5E180718" w14:textId="77777777" w:rsidR="009012CF" w:rsidRPr="00130C1D" w:rsidRDefault="009012CF" w:rsidP="00AB441B">
            <w:pPr>
              <w:rPr>
                <w:rFonts w:ascii="Arial Narrow" w:hAnsi="Arial Narrow" w:cs="Times New Roman"/>
              </w:rPr>
            </w:pPr>
            <w:r w:rsidRPr="00130C1D">
              <w:rPr>
                <w:rFonts w:ascii="Arial Narrow" w:hAnsi="Arial Narrow" w:cs="Times New Roman"/>
              </w:rPr>
              <w:t>Group VI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08D70E70" w:rsidR="009012CF" w:rsidRPr="00130C1D" w:rsidRDefault="00141DF6" w:rsidP="00AB441B">
            <w:pPr>
              <w:rPr>
                <w:rFonts w:ascii="Arial Narrow" w:hAnsi="Arial Narrow" w:cs="Times New Roman"/>
                <w:color w:val="000000"/>
              </w:rPr>
            </w:pPr>
            <w:proofErr w:type="spellStart"/>
            <w:r>
              <w:rPr>
                <w:rFonts w:ascii="Arial Narrow" w:hAnsi="Arial Narrow" w:cs="Times New Roman"/>
                <w:color w:val="000000"/>
              </w:rPr>
              <w:t>Selcuk</w:t>
            </w:r>
            <w:proofErr w:type="spellEnd"/>
            <w:r>
              <w:rPr>
                <w:rFonts w:ascii="Arial Narrow" w:hAnsi="Arial Narrow" w:cs="Times New Roman"/>
                <w:color w:val="000000"/>
              </w:rPr>
              <w:t xml:space="preserve"> </w:t>
            </w:r>
            <w:proofErr w:type="spellStart"/>
            <w:r>
              <w:rPr>
                <w:rFonts w:ascii="Arial Narrow" w:hAnsi="Arial Narrow" w:cs="Times New Roman"/>
                <w:color w:val="000000"/>
              </w:rPr>
              <w:t>Acar</w:t>
            </w:r>
            <w:proofErr w:type="spellEnd"/>
          </w:p>
        </w:tc>
        <w:tc>
          <w:tcPr>
            <w:tcW w:w="1665" w:type="dxa"/>
          </w:tcPr>
          <w:p w14:paraId="396BF8F9" w14:textId="3D51A007"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EPSY</w:t>
            </w:r>
          </w:p>
        </w:tc>
        <w:tc>
          <w:tcPr>
            <w:tcW w:w="1349" w:type="dxa"/>
          </w:tcPr>
          <w:p w14:paraId="7E3B41EB" w14:textId="7F74EF00"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425CCFEE" w14:textId="5E6A7B7E" w:rsidR="009012CF"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4</w:t>
            </w:r>
          </w:p>
        </w:tc>
        <w:tc>
          <w:tcPr>
            <w:tcW w:w="1800" w:type="dxa"/>
          </w:tcPr>
          <w:p w14:paraId="7DA1A52A" w14:textId="2C1958C3" w:rsidR="009012CF" w:rsidRPr="00130C1D" w:rsidRDefault="00432E16" w:rsidP="00AB441B">
            <w:pPr>
              <w:autoSpaceDE w:val="0"/>
              <w:autoSpaceDN w:val="0"/>
              <w:adjustRightInd w:val="0"/>
              <w:rPr>
                <w:rFonts w:ascii="Arial Narrow" w:hAnsi="Arial Narrow" w:cs="Times New Roman"/>
              </w:rPr>
            </w:pPr>
            <w:r>
              <w:rPr>
                <w:rFonts w:ascii="Arial Narrow" w:hAnsi="Arial Narrow" w:cs="Times New Roman"/>
              </w:rPr>
              <w:t>1</w:t>
            </w:r>
          </w:p>
        </w:tc>
      </w:tr>
      <w:tr w:rsidR="009012CF" w:rsidRPr="00130C1D" w14:paraId="685BC8C6" w14:textId="77777777" w:rsidTr="00B4325A">
        <w:tc>
          <w:tcPr>
            <w:tcW w:w="1486" w:type="dxa"/>
            <w:tcBorders>
              <w:right w:val="single" w:sz="4" w:space="0" w:color="auto"/>
            </w:tcBorders>
          </w:tcPr>
          <w:p w14:paraId="630437CA" w14:textId="77777777" w:rsidR="009012CF" w:rsidRPr="00130C1D" w:rsidRDefault="009012CF" w:rsidP="00AB441B">
            <w:pPr>
              <w:rPr>
                <w:rFonts w:ascii="Arial Narrow" w:hAnsi="Arial Narrow" w:cs="Times New Roman"/>
                <w:highlight w:val="yellow"/>
              </w:rPr>
            </w:pPr>
            <w:r w:rsidRPr="00130C1D">
              <w:rPr>
                <w:rFonts w:ascii="Arial Narrow" w:hAnsi="Arial Narrow" w:cs="Times New Roman"/>
              </w:rPr>
              <w:t>Group VII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4401D7A0" w:rsidR="009012CF" w:rsidRPr="00130C1D" w:rsidRDefault="00141DF6" w:rsidP="00AB441B">
            <w:pPr>
              <w:rPr>
                <w:rFonts w:ascii="Arial Narrow" w:hAnsi="Arial Narrow" w:cs="Times New Roman"/>
                <w:color w:val="000000"/>
              </w:rPr>
            </w:pPr>
            <w:r>
              <w:rPr>
                <w:rFonts w:ascii="Arial Narrow" w:hAnsi="Arial Narrow" w:cs="Times New Roman"/>
                <w:color w:val="000000"/>
              </w:rPr>
              <w:t>Olav Richter</w:t>
            </w:r>
          </w:p>
        </w:tc>
        <w:tc>
          <w:tcPr>
            <w:tcW w:w="1665" w:type="dxa"/>
          </w:tcPr>
          <w:p w14:paraId="462F5844" w14:textId="15B9DC16"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MATH</w:t>
            </w:r>
          </w:p>
        </w:tc>
        <w:tc>
          <w:tcPr>
            <w:tcW w:w="1349" w:type="dxa"/>
          </w:tcPr>
          <w:p w14:paraId="2159F3EF" w14:textId="163CEBFF"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12EFD964" w14:textId="36107D32" w:rsidR="009012CF"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16738256" w14:textId="77777777" w:rsidR="009012CF" w:rsidRPr="00130C1D" w:rsidRDefault="009012CF" w:rsidP="00AB441B">
            <w:pPr>
              <w:autoSpaceDE w:val="0"/>
              <w:autoSpaceDN w:val="0"/>
              <w:adjustRightInd w:val="0"/>
              <w:rPr>
                <w:rFonts w:ascii="Arial Narrow" w:hAnsi="Arial Narrow" w:cs="Times New Roman"/>
              </w:rPr>
            </w:pPr>
          </w:p>
        </w:tc>
      </w:tr>
      <w:tr w:rsidR="009012CF" w:rsidRPr="00130C1D" w14:paraId="7E637AA6" w14:textId="77777777" w:rsidTr="00B4325A">
        <w:tc>
          <w:tcPr>
            <w:tcW w:w="1486" w:type="dxa"/>
            <w:tcBorders>
              <w:right w:val="single" w:sz="4" w:space="0" w:color="auto"/>
            </w:tcBorders>
          </w:tcPr>
          <w:p w14:paraId="2432423A" w14:textId="77777777" w:rsidR="009012CF" w:rsidRPr="00130C1D" w:rsidRDefault="009012CF" w:rsidP="00AB441B">
            <w:pPr>
              <w:rPr>
                <w:rFonts w:ascii="Arial Narrow" w:hAnsi="Arial Narrow" w:cs="Times New Roman"/>
              </w:rPr>
            </w:pPr>
            <w:r w:rsidRPr="00130C1D">
              <w:rPr>
                <w:rFonts w:ascii="Arial Narrow" w:hAnsi="Arial Narrow" w:cs="Times New Roman"/>
              </w:rPr>
              <w:t>Group VIII</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3A364B5C" w:rsidR="009012CF" w:rsidRPr="00130C1D" w:rsidRDefault="00141DF6" w:rsidP="00AB441B">
            <w:pPr>
              <w:rPr>
                <w:rFonts w:ascii="Arial Narrow" w:hAnsi="Arial Narrow" w:cs="Times New Roman"/>
                <w:color w:val="000000"/>
              </w:rPr>
            </w:pPr>
            <w:r>
              <w:rPr>
                <w:rFonts w:ascii="Arial Narrow" w:hAnsi="Arial Narrow" w:cs="Times New Roman"/>
                <w:color w:val="000000"/>
              </w:rPr>
              <w:t xml:space="preserve">Daniel </w:t>
            </w:r>
            <w:proofErr w:type="spellStart"/>
            <w:r>
              <w:rPr>
                <w:rFonts w:ascii="Arial Narrow" w:hAnsi="Arial Narrow" w:cs="Times New Roman"/>
                <w:color w:val="000000"/>
              </w:rPr>
              <w:t>Bubeck</w:t>
            </w:r>
            <w:proofErr w:type="spellEnd"/>
          </w:p>
        </w:tc>
        <w:tc>
          <w:tcPr>
            <w:tcW w:w="1665" w:type="dxa"/>
          </w:tcPr>
          <w:p w14:paraId="6516D9B3" w14:textId="4FF5EB54"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MUVS</w:t>
            </w:r>
          </w:p>
        </w:tc>
        <w:tc>
          <w:tcPr>
            <w:tcW w:w="1349" w:type="dxa"/>
          </w:tcPr>
          <w:p w14:paraId="38AA8FCE" w14:textId="2851C65D" w:rsidR="009012CF"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2025</w:t>
            </w:r>
          </w:p>
        </w:tc>
        <w:tc>
          <w:tcPr>
            <w:tcW w:w="1559" w:type="dxa"/>
          </w:tcPr>
          <w:p w14:paraId="025B9B45" w14:textId="319FBAA3" w:rsidR="009012CF"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0F6059D8" w14:textId="77777777" w:rsidR="009012CF" w:rsidRPr="00130C1D" w:rsidRDefault="009012CF" w:rsidP="00AB441B">
            <w:pPr>
              <w:autoSpaceDE w:val="0"/>
              <w:autoSpaceDN w:val="0"/>
              <w:adjustRightInd w:val="0"/>
              <w:rPr>
                <w:rFonts w:ascii="Arial Narrow" w:hAnsi="Arial Narrow" w:cs="Times New Roman"/>
              </w:rPr>
            </w:pPr>
          </w:p>
        </w:tc>
      </w:tr>
      <w:tr w:rsidR="0086319C" w:rsidRPr="00130C1D" w14:paraId="56D96373" w14:textId="77777777" w:rsidTr="00B4325A">
        <w:tc>
          <w:tcPr>
            <w:tcW w:w="1486" w:type="dxa"/>
            <w:tcBorders>
              <w:right w:val="single" w:sz="4" w:space="0" w:color="auto"/>
            </w:tcBorders>
          </w:tcPr>
          <w:p w14:paraId="49653893" w14:textId="77777777" w:rsidR="0086319C" w:rsidRPr="00130C1D" w:rsidRDefault="0086319C" w:rsidP="00AB441B">
            <w:pPr>
              <w:rPr>
                <w:rFonts w:ascii="Arial Narrow" w:hAnsi="Arial Narrow" w:cs="Times New Roman"/>
              </w:rPr>
            </w:pPr>
            <w:r w:rsidRPr="00130C1D">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6433B73F" w:rsidR="0086319C" w:rsidRPr="00130C1D" w:rsidRDefault="00141DF6" w:rsidP="00AB441B">
            <w:pPr>
              <w:rPr>
                <w:rFonts w:ascii="Arial Narrow" w:hAnsi="Arial Narrow" w:cs="Times New Roman"/>
                <w:color w:val="000000"/>
              </w:rPr>
            </w:pPr>
            <w:r>
              <w:rPr>
                <w:rFonts w:ascii="Arial Narrow" w:hAnsi="Arial Narrow" w:cs="Times New Roman"/>
                <w:color w:val="000000"/>
              </w:rPr>
              <w:t>Ana Cleveland</w:t>
            </w:r>
          </w:p>
        </w:tc>
        <w:tc>
          <w:tcPr>
            <w:tcW w:w="1665" w:type="dxa"/>
          </w:tcPr>
          <w:p w14:paraId="49D8B016" w14:textId="2F09E772" w:rsidR="0086319C"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IS</w:t>
            </w:r>
          </w:p>
        </w:tc>
        <w:tc>
          <w:tcPr>
            <w:tcW w:w="1349" w:type="dxa"/>
          </w:tcPr>
          <w:p w14:paraId="18E82891" w14:textId="2A00C80C" w:rsidR="0086319C" w:rsidRPr="00130C1D" w:rsidRDefault="00141DF6" w:rsidP="00AB441B">
            <w:pPr>
              <w:autoSpaceDE w:val="0"/>
              <w:autoSpaceDN w:val="0"/>
              <w:adjustRightInd w:val="0"/>
              <w:rPr>
                <w:rFonts w:ascii="Arial Narrow" w:hAnsi="Arial Narrow" w:cs="Times New Roman"/>
              </w:rPr>
            </w:pPr>
            <w:r>
              <w:rPr>
                <w:rFonts w:ascii="Arial Narrow" w:hAnsi="Arial Narrow" w:cs="Times New Roman"/>
              </w:rPr>
              <w:t>2024</w:t>
            </w:r>
          </w:p>
        </w:tc>
        <w:tc>
          <w:tcPr>
            <w:tcW w:w="1559" w:type="dxa"/>
          </w:tcPr>
          <w:p w14:paraId="1D68FDB9" w14:textId="57C7C007" w:rsidR="0086319C"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5FDA5AC7" w14:textId="77777777" w:rsidR="0086319C" w:rsidRPr="00130C1D" w:rsidRDefault="0086319C" w:rsidP="00AB441B">
            <w:pPr>
              <w:autoSpaceDE w:val="0"/>
              <w:autoSpaceDN w:val="0"/>
              <w:adjustRightInd w:val="0"/>
              <w:rPr>
                <w:rFonts w:ascii="Arial Narrow" w:hAnsi="Arial Narrow" w:cs="Times New Roman"/>
              </w:rPr>
            </w:pPr>
          </w:p>
        </w:tc>
      </w:tr>
      <w:tr w:rsidR="00141DF6" w:rsidRPr="00130C1D" w14:paraId="45D89D9C" w14:textId="77777777" w:rsidTr="00B4325A">
        <w:trPr>
          <w:trHeight w:val="314"/>
        </w:trPr>
        <w:tc>
          <w:tcPr>
            <w:tcW w:w="1486" w:type="dxa"/>
            <w:tcBorders>
              <w:right w:val="single" w:sz="4" w:space="0" w:color="auto"/>
            </w:tcBorders>
          </w:tcPr>
          <w:p w14:paraId="663F8E08" w14:textId="22233461" w:rsidR="00141DF6" w:rsidRPr="00130C1D" w:rsidRDefault="00141DF6" w:rsidP="00AB441B">
            <w:pPr>
              <w:rPr>
                <w:rFonts w:ascii="Arial Narrow" w:hAnsi="Arial Narrow" w:cs="Times New Roman"/>
              </w:rPr>
            </w:pPr>
            <w:r>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F38AE23" w14:textId="3B9D2463" w:rsidR="00141DF6" w:rsidRDefault="00141DF6" w:rsidP="00AB441B">
            <w:pPr>
              <w:rPr>
                <w:rFonts w:ascii="Arial Narrow" w:hAnsi="Arial Narrow" w:cs="Times New Roman"/>
                <w:color w:val="000000"/>
              </w:rPr>
            </w:pPr>
            <w:proofErr w:type="spellStart"/>
            <w:r>
              <w:rPr>
                <w:rFonts w:ascii="Arial Narrow" w:hAnsi="Arial Narrow" w:cs="Times New Roman"/>
                <w:color w:val="000000"/>
              </w:rPr>
              <w:t>Mariya</w:t>
            </w:r>
            <w:proofErr w:type="spellEnd"/>
            <w:r>
              <w:rPr>
                <w:rFonts w:ascii="Arial Narrow" w:hAnsi="Arial Narrow" w:cs="Times New Roman"/>
                <w:color w:val="000000"/>
              </w:rPr>
              <w:t xml:space="preserve"> Gavrilova Aguilar</w:t>
            </w:r>
          </w:p>
        </w:tc>
        <w:tc>
          <w:tcPr>
            <w:tcW w:w="1665" w:type="dxa"/>
          </w:tcPr>
          <w:p w14:paraId="2C7D3767" w14:textId="1689B7D1" w:rsidR="00141DF6" w:rsidRDefault="00141DF6" w:rsidP="00AB441B">
            <w:pPr>
              <w:autoSpaceDE w:val="0"/>
              <w:autoSpaceDN w:val="0"/>
              <w:adjustRightInd w:val="0"/>
              <w:rPr>
                <w:rFonts w:ascii="Arial Narrow" w:hAnsi="Arial Narrow" w:cs="Times New Roman"/>
              </w:rPr>
            </w:pPr>
            <w:r>
              <w:rPr>
                <w:rFonts w:ascii="Arial Narrow" w:hAnsi="Arial Narrow" w:cs="Times New Roman"/>
              </w:rPr>
              <w:t>MGMT</w:t>
            </w:r>
          </w:p>
        </w:tc>
        <w:tc>
          <w:tcPr>
            <w:tcW w:w="1349" w:type="dxa"/>
          </w:tcPr>
          <w:p w14:paraId="5AC33738" w14:textId="3C5D9C33" w:rsidR="00141DF6" w:rsidRDefault="00141DF6"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0E2A4028" w14:textId="251EAAF4" w:rsidR="00141DF6"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05EBE5B9" w14:textId="77777777" w:rsidR="00141DF6" w:rsidRPr="00130C1D" w:rsidRDefault="00141DF6" w:rsidP="00AB441B">
            <w:pPr>
              <w:autoSpaceDE w:val="0"/>
              <w:autoSpaceDN w:val="0"/>
              <w:adjustRightInd w:val="0"/>
              <w:rPr>
                <w:rFonts w:ascii="Arial Narrow" w:hAnsi="Arial Narrow" w:cs="Times New Roman"/>
              </w:rPr>
            </w:pPr>
          </w:p>
        </w:tc>
      </w:tr>
      <w:tr w:rsidR="00141DF6" w:rsidRPr="00130C1D" w14:paraId="3AB5344C" w14:textId="77777777" w:rsidTr="00B4325A">
        <w:trPr>
          <w:trHeight w:val="233"/>
        </w:trPr>
        <w:tc>
          <w:tcPr>
            <w:tcW w:w="1486" w:type="dxa"/>
            <w:tcBorders>
              <w:right w:val="single" w:sz="4" w:space="0" w:color="auto"/>
            </w:tcBorders>
          </w:tcPr>
          <w:p w14:paraId="242C5570" w14:textId="54A40E44" w:rsidR="00141DF6" w:rsidRDefault="00141DF6" w:rsidP="00AB441B">
            <w:pPr>
              <w:rPr>
                <w:rFonts w:ascii="Arial Narrow" w:hAnsi="Arial Narrow" w:cs="Times New Roman"/>
              </w:rPr>
            </w:pPr>
            <w:r>
              <w:rPr>
                <w:rFonts w:ascii="Arial Narrow" w:hAnsi="Arial Narrow" w:cs="Times New Roman"/>
              </w:rPr>
              <w:t>At-large</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53D6827A" w14:textId="34C42B8F" w:rsidR="00141DF6" w:rsidRDefault="00141DF6" w:rsidP="00AB441B">
            <w:pPr>
              <w:rPr>
                <w:rFonts w:ascii="Arial Narrow" w:hAnsi="Arial Narrow" w:cs="Times New Roman"/>
                <w:color w:val="000000"/>
              </w:rPr>
            </w:pPr>
            <w:r>
              <w:rPr>
                <w:rFonts w:ascii="Arial Narrow" w:hAnsi="Arial Narrow" w:cs="Times New Roman"/>
                <w:color w:val="000000"/>
              </w:rPr>
              <w:t xml:space="preserve">John </w:t>
            </w:r>
            <w:proofErr w:type="spellStart"/>
            <w:r>
              <w:rPr>
                <w:rFonts w:ascii="Arial Narrow" w:hAnsi="Arial Narrow" w:cs="Times New Roman"/>
                <w:color w:val="000000"/>
              </w:rPr>
              <w:t>Verghese</w:t>
            </w:r>
            <w:proofErr w:type="spellEnd"/>
          </w:p>
        </w:tc>
        <w:tc>
          <w:tcPr>
            <w:tcW w:w="1665" w:type="dxa"/>
          </w:tcPr>
          <w:p w14:paraId="67586586" w14:textId="64C7D328" w:rsidR="00141DF6" w:rsidRDefault="00141DF6" w:rsidP="00AB441B">
            <w:pPr>
              <w:autoSpaceDE w:val="0"/>
              <w:autoSpaceDN w:val="0"/>
              <w:adjustRightInd w:val="0"/>
              <w:rPr>
                <w:rFonts w:ascii="Arial Narrow" w:hAnsi="Arial Narrow" w:cs="Times New Roman"/>
              </w:rPr>
            </w:pPr>
            <w:r>
              <w:rPr>
                <w:rFonts w:ascii="Arial Narrow" w:hAnsi="Arial Narrow" w:cs="Times New Roman"/>
              </w:rPr>
              <w:t>ITDS</w:t>
            </w:r>
          </w:p>
        </w:tc>
        <w:tc>
          <w:tcPr>
            <w:tcW w:w="1349" w:type="dxa"/>
          </w:tcPr>
          <w:p w14:paraId="453BB267" w14:textId="60FC86F0" w:rsidR="00141DF6" w:rsidRDefault="00141DF6" w:rsidP="00AB441B">
            <w:pPr>
              <w:autoSpaceDE w:val="0"/>
              <w:autoSpaceDN w:val="0"/>
              <w:adjustRightInd w:val="0"/>
              <w:rPr>
                <w:rFonts w:ascii="Arial Narrow" w:hAnsi="Arial Narrow" w:cs="Times New Roman"/>
              </w:rPr>
            </w:pPr>
            <w:r>
              <w:rPr>
                <w:rFonts w:ascii="Arial Narrow" w:hAnsi="Arial Narrow" w:cs="Times New Roman"/>
              </w:rPr>
              <w:t>2026</w:t>
            </w:r>
          </w:p>
        </w:tc>
        <w:tc>
          <w:tcPr>
            <w:tcW w:w="1559" w:type="dxa"/>
          </w:tcPr>
          <w:p w14:paraId="1E37E267" w14:textId="24912763" w:rsidR="00141DF6" w:rsidRPr="00130C1D" w:rsidRDefault="0010086A" w:rsidP="00AB441B">
            <w:pPr>
              <w:autoSpaceDE w:val="0"/>
              <w:autoSpaceDN w:val="0"/>
              <w:adjustRightInd w:val="0"/>
              <w:jc w:val="center"/>
              <w:rPr>
                <w:rFonts w:ascii="Arial Narrow" w:hAnsi="Arial Narrow" w:cs="Times New Roman"/>
              </w:rPr>
            </w:pPr>
            <w:r>
              <w:rPr>
                <w:rFonts w:ascii="Arial Narrow" w:hAnsi="Arial Narrow" w:cs="Times New Roman"/>
              </w:rPr>
              <w:t>5</w:t>
            </w:r>
          </w:p>
        </w:tc>
        <w:tc>
          <w:tcPr>
            <w:tcW w:w="1800" w:type="dxa"/>
          </w:tcPr>
          <w:p w14:paraId="60F539BF" w14:textId="77777777" w:rsidR="00141DF6" w:rsidRPr="00130C1D" w:rsidRDefault="00141DF6" w:rsidP="00AB441B">
            <w:pPr>
              <w:autoSpaceDE w:val="0"/>
              <w:autoSpaceDN w:val="0"/>
              <w:adjustRightInd w:val="0"/>
              <w:rPr>
                <w:rFonts w:ascii="Arial Narrow" w:hAnsi="Arial Narrow" w:cs="Times New Roman"/>
              </w:rPr>
            </w:pPr>
          </w:p>
        </w:tc>
      </w:tr>
    </w:tbl>
    <w:p w14:paraId="6CC926D7" w14:textId="39FC54CC" w:rsidR="00183909" w:rsidRPr="00A20DAD" w:rsidRDefault="00A20DAD" w:rsidP="00F16A1C">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74171F06" w14:textId="77777777" w:rsidR="00526164" w:rsidRDefault="00526164" w:rsidP="00FF31D4">
      <w:pPr>
        <w:autoSpaceDE w:val="0"/>
        <w:autoSpaceDN w:val="0"/>
        <w:adjustRightInd w:val="0"/>
        <w:spacing w:after="0" w:line="240" w:lineRule="auto"/>
        <w:rPr>
          <w:rFonts w:ascii="Arial Narrow" w:hAnsi="Arial Narrow" w:cs="Times New Roman"/>
          <w:b/>
          <w:bCs/>
        </w:rPr>
      </w:pPr>
    </w:p>
    <w:p w14:paraId="360E2616" w14:textId="77777777" w:rsidR="00526164" w:rsidRDefault="00526164" w:rsidP="00FF31D4">
      <w:pPr>
        <w:autoSpaceDE w:val="0"/>
        <w:autoSpaceDN w:val="0"/>
        <w:adjustRightInd w:val="0"/>
        <w:spacing w:after="0" w:line="240" w:lineRule="auto"/>
        <w:rPr>
          <w:rFonts w:ascii="Arial Narrow" w:hAnsi="Arial Narrow" w:cs="Times New Roman"/>
          <w:b/>
          <w:bCs/>
        </w:rPr>
      </w:pPr>
    </w:p>
    <w:p w14:paraId="57D7EC0A" w14:textId="77777777" w:rsidR="00526164" w:rsidRDefault="00526164" w:rsidP="00FF31D4">
      <w:pPr>
        <w:autoSpaceDE w:val="0"/>
        <w:autoSpaceDN w:val="0"/>
        <w:adjustRightInd w:val="0"/>
        <w:spacing w:after="0" w:line="240" w:lineRule="auto"/>
        <w:rPr>
          <w:rFonts w:ascii="Arial Narrow" w:hAnsi="Arial Narrow" w:cs="Times New Roman"/>
          <w:b/>
          <w:bCs/>
        </w:rPr>
      </w:pPr>
    </w:p>
    <w:p w14:paraId="11871181" w14:textId="77777777" w:rsidR="00526164" w:rsidRDefault="00526164" w:rsidP="00FF31D4">
      <w:pPr>
        <w:autoSpaceDE w:val="0"/>
        <w:autoSpaceDN w:val="0"/>
        <w:adjustRightInd w:val="0"/>
        <w:spacing w:after="0" w:line="240" w:lineRule="auto"/>
        <w:rPr>
          <w:rFonts w:ascii="Arial Narrow" w:hAnsi="Arial Narrow" w:cs="Times New Roman"/>
          <w:b/>
          <w:bCs/>
        </w:rPr>
      </w:pPr>
    </w:p>
    <w:p w14:paraId="05B73B7D" w14:textId="77777777" w:rsidR="00526164" w:rsidRDefault="00526164" w:rsidP="00FF31D4">
      <w:pPr>
        <w:autoSpaceDE w:val="0"/>
        <w:autoSpaceDN w:val="0"/>
        <w:adjustRightInd w:val="0"/>
        <w:spacing w:after="0" w:line="240" w:lineRule="auto"/>
        <w:rPr>
          <w:rFonts w:ascii="Arial Narrow" w:hAnsi="Arial Narrow" w:cs="Times New Roman"/>
          <w:b/>
          <w:bCs/>
        </w:rPr>
      </w:pPr>
    </w:p>
    <w:p w14:paraId="6171D1AC" w14:textId="77777777" w:rsidR="00526164" w:rsidRDefault="00526164" w:rsidP="00FF31D4">
      <w:pPr>
        <w:autoSpaceDE w:val="0"/>
        <w:autoSpaceDN w:val="0"/>
        <w:adjustRightInd w:val="0"/>
        <w:spacing w:after="0" w:line="240" w:lineRule="auto"/>
        <w:rPr>
          <w:rFonts w:ascii="Arial Narrow" w:hAnsi="Arial Narrow" w:cs="Times New Roman"/>
          <w:b/>
          <w:bCs/>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rPr>
      </w:pPr>
      <w:r>
        <w:rPr>
          <w:rFonts w:ascii="Arial Narrow" w:hAnsi="Arial Narrow" w:cs="Times New Roman"/>
          <w:b/>
          <w:bCs/>
        </w:rPr>
        <w:lastRenderedPageBreak/>
        <w:t>T</w:t>
      </w:r>
      <w:r w:rsidRPr="00130C1D">
        <w:rPr>
          <w:rFonts w:ascii="Arial Narrow" w:hAnsi="Arial Narrow" w:cs="Times New Roman"/>
          <w:b/>
          <w:bCs/>
        </w:rPr>
        <w:t>he Executive Committee establishes charges for each standing committee and may amend them as needed</w:t>
      </w:r>
      <w:r>
        <w:rPr>
          <w:rFonts w:ascii="Arial Narrow" w:hAnsi="Arial Narrow" w:cs="Times New Roman"/>
          <w:b/>
          <w:bCs/>
        </w:rPr>
        <w:t xml:space="preserve">; alternatively, the standing committee may propose amended charges, composition, etc., by making a written proposal and sending to the Faculty Senate office </w:t>
      </w:r>
      <w:hyperlink r:id="rId8" w:history="1">
        <w:r w:rsidRPr="002B4A15">
          <w:rPr>
            <w:rStyle w:val="Hyperlink"/>
            <w:rFonts w:ascii="Arial Narrow" w:hAnsi="Arial Narrow" w:cs="Times New Roman"/>
            <w:b/>
            <w:bCs/>
          </w:rPr>
          <w:t>facultysenate@unt.edu</w:t>
        </w:r>
      </w:hyperlink>
      <w:r>
        <w:rPr>
          <w:rFonts w:ascii="Arial Narrow" w:hAnsi="Arial Narrow" w:cs="Times New Roman"/>
          <w:b/>
          <w:bCs/>
        </w:rPr>
        <w:t xml:space="preserve">.) </w:t>
      </w:r>
      <w:r w:rsidRPr="00130C1D">
        <w:rPr>
          <w:rFonts w:ascii="Arial Narrow" w:hAnsi="Arial Narrow" w:cs="Times New Roman"/>
          <w:b/>
          <w:bCs/>
        </w:rPr>
        <w:t>Do your committee charges remain relevant?  If not, what changes to the charges do you propose</w:t>
      </w:r>
      <w:r>
        <w:rPr>
          <w:rFonts w:ascii="Arial Narrow" w:hAnsi="Arial Narrow" w:cs="Times New Roman"/>
          <w:b/>
          <w:bCs/>
        </w:rPr>
        <w:t>?</w:t>
      </w:r>
      <w:r w:rsidRPr="00130C1D">
        <w:rPr>
          <w:rFonts w:ascii="Arial Narrow" w:hAnsi="Arial Narrow" w:cs="Times New Roman"/>
          <w:b/>
          <w:bCs/>
        </w:rPr>
        <w:t xml:space="preserve"> </w:t>
      </w:r>
    </w:p>
    <w:p w14:paraId="3D73B19F" w14:textId="77777777" w:rsidR="00FF31D4" w:rsidRPr="00130C1D" w:rsidRDefault="00FF31D4" w:rsidP="00FF31D4">
      <w:pPr>
        <w:autoSpaceDE w:val="0"/>
        <w:autoSpaceDN w:val="0"/>
        <w:adjustRightInd w:val="0"/>
        <w:spacing w:after="0" w:line="240" w:lineRule="auto"/>
        <w:rPr>
          <w:rFonts w:ascii="Arial Narrow" w:hAnsi="Arial Narrow" w:cs="Times New Roman"/>
        </w:rPr>
      </w:pPr>
    </w:p>
    <w:p w14:paraId="7BE3EDCE" w14:textId="39F8F1B4" w:rsidR="00590069" w:rsidRDefault="00590069" w:rsidP="00590069">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Accomplishments</w:t>
      </w:r>
      <w:r w:rsidR="0086319C" w:rsidRPr="00130C1D">
        <w:rPr>
          <w:rFonts w:ascii="Arial Narrow" w:hAnsi="Arial Narrow" w:cs="Times New Roman"/>
          <w:b/>
          <w:bCs/>
        </w:rPr>
        <w:t xml:space="preserve"> (including items submitted for review or approval to the Executive Committee or Faculty Senate)</w:t>
      </w:r>
      <w:r w:rsidRPr="00130C1D">
        <w:rPr>
          <w:rFonts w:ascii="Arial Narrow" w:hAnsi="Arial Narrow" w:cs="Times New Roman"/>
          <w:b/>
          <w:bCs/>
        </w:rPr>
        <w:t>:</w:t>
      </w:r>
      <w:r w:rsidR="002B5F87" w:rsidRPr="00130C1D">
        <w:rPr>
          <w:rFonts w:ascii="Arial Narrow" w:hAnsi="Arial Narrow" w:cs="Times New Roman"/>
          <w:b/>
          <w:bCs/>
        </w:rPr>
        <w:t xml:space="preserve"> </w:t>
      </w:r>
    </w:p>
    <w:p w14:paraId="7AD7234B" w14:textId="77777777" w:rsidR="00432E16" w:rsidRDefault="00432E16" w:rsidP="00590069">
      <w:pPr>
        <w:autoSpaceDE w:val="0"/>
        <w:autoSpaceDN w:val="0"/>
        <w:adjustRightInd w:val="0"/>
        <w:spacing w:after="0" w:line="240" w:lineRule="auto"/>
        <w:rPr>
          <w:rFonts w:ascii="Arial Narrow" w:hAnsi="Arial Narrow" w:cs="Times New Roman"/>
          <w:b/>
          <w:bCs/>
          <w:color w:val="FF0000"/>
        </w:rPr>
      </w:pPr>
    </w:p>
    <w:p w14:paraId="6D2B0A8C" w14:textId="27D77EDD" w:rsidR="00432E16" w:rsidRPr="00A94A16" w:rsidRDefault="00432E16" w:rsidP="00432E16">
      <w:pPr>
        <w:pStyle w:val="ListParagraph"/>
        <w:numPr>
          <w:ilvl w:val="0"/>
          <w:numId w:val="5"/>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 xml:space="preserve">Approved </w:t>
      </w:r>
      <w:r w:rsidR="007D2D0B">
        <w:rPr>
          <w:rFonts w:ascii="Arial Narrow" w:hAnsi="Arial Narrow" w:cs="Times New Roman"/>
          <w:b/>
          <w:bCs/>
          <w:color w:val="000000" w:themeColor="text1"/>
          <w:sz w:val="24"/>
          <w:szCs w:val="24"/>
        </w:rPr>
        <w:t>57</w:t>
      </w:r>
      <w:r w:rsidR="00A94A16" w:rsidRPr="00A94A16">
        <w:rPr>
          <w:rFonts w:ascii="Arial Narrow" w:hAnsi="Arial Narrow" w:cs="Times New Roman"/>
          <w:b/>
          <w:bCs/>
          <w:color w:val="000000" w:themeColor="text1"/>
          <w:sz w:val="24"/>
          <w:szCs w:val="24"/>
        </w:rPr>
        <w:t xml:space="preserve"> </w:t>
      </w:r>
      <w:r w:rsidRPr="00A94A16">
        <w:rPr>
          <w:rFonts w:ascii="Arial Narrow" w:hAnsi="Arial Narrow" w:cs="Times New Roman"/>
          <w:b/>
          <w:bCs/>
          <w:color w:val="000000" w:themeColor="text1"/>
          <w:sz w:val="24"/>
          <w:szCs w:val="24"/>
        </w:rPr>
        <w:t>new department courses</w:t>
      </w:r>
    </w:p>
    <w:p w14:paraId="27407DD2" w14:textId="77777777" w:rsidR="00432E16" w:rsidRPr="00A94A16" w:rsidRDefault="00432E16" w:rsidP="00432E16">
      <w:pPr>
        <w:pStyle w:val="ListParagraph"/>
        <w:numPr>
          <w:ilvl w:val="0"/>
          <w:numId w:val="5"/>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 xml:space="preserve">Approved the addition to new concentrations to existing programs </w:t>
      </w:r>
    </w:p>
    <w:p w14:paraId="7027968F" w14:textId="77777777" w:rsidR="00432E16" w:rsidRDefault="00432E16" w:rsidP="00432E16">
      <w:pPr>
        <w:pStyle w:val="ListParagraph"/>
        <w:numPr>
          <w:ilvl w:val="0"/>
          <w:numId w:val="5"/>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 xml:space="preserve">Updated catalog verbiage to Master’s and Doctoral degree requirements </w:t>
      </w:r>
    </w:p>
    <w:p w14:paraId="394E82AE" w14:textId="0D51BBB8" w:rsidR="00A94A16" w:rsidRPr="00A94A16" w:rsidRDefault="00A94A16" w:rsidP="00A94A16">
      <w:pPr>
        <w:pStyle w:val="ListParagraph"/>
        <w:numPr>
          <w:ilvl w:val="1"/>
          <w:numId w:val="5"/>
        </w:numPr>
        <w:spacing w:after="0" w:line="240" w:lineRule="auto"/>
        <w:rPr>
          <w:rFonts w:ascii="Arial Narrow" w:eastAsia="Times New Roman" w:hAnsi="Arial Narrow" w:cs="Times New Roman"/>
          <w:b/>
          <w:sz w:val="24"/>
          <w:szCs w:val="24"/>
        </w:rPr>
      </w:pPr>
      <w:r w:rsidRPr="00A94A16">
        <w:rPr>
          <w:rFonts w:ascii="Arial Narrow" w:eastAsia="Times New Roman" w:hAnsi="Arial Narrow" w:cs="Times New Roman"/>
          <w:b/>
          <w:color w:val="3B3838"/>
          <w:shd w:val="clear" w:color="auto" w:fill="FFFFFF"/>
        </w:rPr>
        <w:t>Deleting the foreign language or tool requirement from the Toulouse Graduate School requirements for the MA degree. </w:t>
      </w:r>
    </w:p>
    <w:p w14:paraId="4692FC4A" w14:textId="77777777" w:rsidR="00432E16" w:rsidRPr="00A94A16" w:rsidRDefault="00432E16" w:rsidP="00432E16">
      <w:pPr>
        <w:pStyle w:val="ListParagraph"/>
        <w:numPr>
          <w:ilvl w:val="0"/>
          <w:numId w:val="5"/>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Approved new graduate track pathways</w:t>
      </w:r>
    </w:p>
    <w:p w14:paraId="5C68A168" w14:textId="77777777" w:rsidR="00A94A16" w:rsidRPr="00A94A16" w:rsidRDefault="00432E16" w:rsidP="00A94A16">
      <w:pPr>
        <w:pStyle w:val="ListParagraph"/>
        <w:numPr>
          <w:ilvl w:val="0"/>
          <w:numId w:val="5"/>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Approved program requirement changes that focused on student success and enrollment growth</w:t>
      </w:r>
    </w:p>
    <w:p w14:paraId="74A7849D" w14:textId="3504F563" w:rsidR="00432E16" w:rsidRPr="00A94A16" w:rsidRDefault="00432E16" w:rsidP="00A94A16">
      <w:pPr>
        <w:pStyle w:val="ListParagraph"/>
        <w:numPr>
          <w:ilvl w:val="0"/>
          <w:numId w:val="5"/>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Approved course deletions to courses that were low producing and no longer taught</w:t>
      </w:r>
      <w:r w:rsidR="00A94A16" w:rsidRPr="00A94A16">
        <w:rPr>
          <w:rFonts w:ascii="Century Gothic" w:hAnsi="Century Gothic"/>
          <w:color w:val="000000" w:themeColor="text1"/>
          <w:bdr w:val="none" w:sz="0" w:space="0" w:color="auto" w:frame="1"/>
        </w:rPr>
        <w:t xml:space="preserve"> </w:t>
      </w:r>
    </w:p>
    <w:p w14:paraId="6A8DB9EF" w14:textId="77777777" w:rsidR="00A94A16" w:rsidRPr="00A94A16" w:rsidRDefault="00A94A16" w:rsidP="00A94A16">
      <w:pPr>
        <w:pStyle w:val="NormalWeb"/>
        <w:spacing w:before="0" w:beforeAutospacing="0" w:after="0" w:afterAutospacing="0"/>
        <w:ind w:left="720"/>
        <w:rPr>
          <w:rFonts w:ascii="Arial Narrow" w:hAnsi="Arial Narrow"/>
          <w:color w:val="242424"/>
          <w:szCs w:val="22"/>
        </w:rPr>
      </w:pPr>
      <w:r w:rsidRPr="00A94A16">
        <w:rPr>
          <w:rFonts w:ascii="Arial Narrow" w:hAnsi="Arial Narrow"/>
          <w:color w:val="3B3838"/>
          <w:szCs w:val="22"/>
          <w:bdr w:val="none" w:sz="0" w:space="0" w:color="auto" w:frame="1"/>
        </w:rPr>
        <w:t> </w:t>
      </w:r>
    </w:p>
    <w:p w14:paraId="599781D4" w14:textId="77777777" w:rsidR="00432E16" w:rsidRPr="00130C1D" w:rsidRDefault="00432E16" w:rsidP="00432E16">
      <w:pPr>
        <w:autoSpaceDE w:val="0"/>
        <w:autoSpaceDN w:val="0"/>
        <w:adjustRightInd w:val="0"/>
        <w:spacing w:after="0" w:line="240" w:lineRule="auto"/>
        <w:rPr>
          <w:rFonts w:ascii="Arial Narrow" w:hAnsi="Arial Narrow" w:cs="Times New Roman"/>
          <w:b/>
          <w:bCs/>
        </w:rPr>
      </w:pPr>
    </w:p>
    <w:p w14:paraId="245C9987" w14:textId="3757AF9D" w:rsidR="00432E16" w:rsidRDefault="00432E16" w:rsidP="00432E16">
      <w:pPr>
        <w:autoSpaceDE w:val="0"/>
        <w:autoSpaceDN w:val="0"/>
        <w:adjustRightInd w:val="0"/>
        <w:spacing w:after="0" w:line="240" w:lineRule="auto"/>
        <w:rPr>
          <w:rFonts w:ascii="Arial Narrow" w:hAnsi="Arial Narrow" w:cs="Times New Roman"/>
          <w:b/>
          <w:bCs/>
          <w:color w:val="FF0000"/>
        </w:rPr>
      </w:pPr>
      <w:r w:rsidRPr="00130C1D">
        <w:rPr>
          <w:rFonts w:ascii="Arial Narrow" w:hAnsi="Arial Narrow" w:cs="Times New Roman"/>
          <w:b/>
          <w:bCs/>
        </w:rPr>
        <w:t xml:space="preserve">Ongoing/future projects: </w:t>
      </w:r>
    </w:p>
    <w:p w14:paraId="0F7A9F05" w14:textId="1340D595" w:rsidR="00432E16" w:rsidRPr="00A94A16" w:rsidRDefault="00432E16" w:rsidP="00432E16">
      <w:pPr>
        <w:pStyle w:val="ListParagraph"/>
        <w:numPr>
          <w:ilvl w:val="0"/>
          <w:numId w:val="6"/>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E</w:t>
      </w:r>
      <w:r w:rsidR="00A94A16">
        <w:rPr>
          <w:rFonts w:ascii="Arial Narrow" w:hAnsi="Arial Narrow" w:cs="Times New Roman"/>
          <w:b/>
          <w:bCs/>
          <w:color w:val="000000" w:themeColor="text1"/>
          <w:sz w:val="24"/>
          <w:szCs w:val="24"/>
        </w:rPr>
        <w:t>ncouraging departments to add</w:t>
      </w:r>
      <w:r w:rsidRPr="00A94A16">
        <w:rPr>
          <w:rFonts w:ascii="Arial Narrow" w:hAnsi="Arial Narrow" w:cs="Times New Roman"/>
          <w:b/>
          <w:bCs/>
          <w:color w:val="000000" w:themeColor="text1"/>
          <w:sz w:val="24"/>
          <w:szCs w:val="24"/>
        </w:rPr>
        <w:t xml:space="preserve"> new concentrations to existing programs   </w:t>
      </w:r>
    </w:p>
    <w:p w14:paraId="6E334786" w14:textId="77777777" w:rsidR="00432E16" w:rsidRPr="00A94A16" w:rsidRDefault="00432E16" w:rsidP="00432E16">
      <w:pPr>
        <w:pStyle w:val="ListParagraph"/>
        <w:numPr>
          <w:ilvl w:val="0"/>
          <w:numId w:val="6"/>
        </w:numPr>
        <w:autoSpaceDE w:val="0"/>
        <w:autoSpaceDN w:val="0"/>
        <w:adjustRightInd w:val="0"/>
        <w:spacing w:after="0" w:line="240" w:lineRule="auto"/>
        <w:rPr>
          <w:rFonts w:ascii="Arial Narrow" w:hAnsi="Arial Narrow" w:cs="Times New Roman"/>
          <w:b/>
          <w:bCs/>
          <w:color w:val="000000" w:themeColor="text1"/>
          <w:sz w:val="24"/>
          <w:szCs w:val="24"/>
        </w:rPr>
      </w:pPr>
      <w:r w:rsidRPr="00A94A16">
        <w:rPr>
          <w:rFonts w:ascii="Arial Narrow" w:hAnsi="Arial Narrow" w:cs="Times New Roman"/>
          <w:b/>
          <w:bCs/>
          <w:color w:val="000000" w:themeColor="text1"/>
          <w:sz w:val="24"/>
          <w:szCs w:val="24"/>
        </w:rPr>
        <w:t xml:space="preserve">Search for new ways to streamline new program processes </w:t>
      </w:r>
    </w:p>
    <w:p w14:paraId="6978EA01" w14:textId="77777777" w:rsidR="00FF31D4" w:rsidRPr="00A94A16" w:rsidRDefault="00FF31D4">
      <w:pPr>
        <w:autoSpaceDE w:val="0"/>
        <w:autoSpaceDN w:val="0"/>
        <w:adjustRightInd w:val="0"/>
        <w:spacing w:after="0" w:line="240" w:lineRule="auto"/>
        <w:rPr>
          <w:rFonts w:ascii="Arial Narrow" w:hAnsi="Arial Narrow" w:cs="Times New Roman"/>
          <w:color w:val="000000" w:themeColor="text1"/>
        </w:rPr>
      </w:pPr>
    </w:p>
    <w:p w14:paraId="13889C0C" w14:textId="77777777" w:rsidR="00432E16" w:rsidRPr="00A94A16" w:rsidRDefault="00432E16">
      <w:pPr>
        <w:autoSpaceDE w:val="0"/>
        <w:autoSpaceDN w:val="0"/>
        <w:adjustRightInd w:val="0"/>
        <w:spacing w:after="0" w:line="240" w:lineRule="auto"/>
        <w:rPr>
          <w:rFonts w:ascii="Arial Narrow" w:hAnsi="Arial Narrow" w:cs="Times New Roman"/>
          <w:color w:val="000000" w:themeColor="text1"/>
        </w:rPr>
      </w:pPr>
    </w:p>
    <w:sectPr w:rsidR="00432E16" w:rsidRPr="00A94A16" w:rsidSect="000857B1">
      <w:pgSz w:w="12240" w:h="15840"/>
      <w:pgMar w:top="630" w:right="72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CBEEC" w14:textId="77777777" w:rsidR="000D6AC3" w:rsidRDefault="000D6AC3" w:rsidP="00F16A1C">
      <w:pPr>
        <w:spacing w:after="0" w:line="240" w:lineRule="auto"/>
      </w:pPr>
      <w:r>
        <w:separator/>
      </w:r>
    </w:p>
  </w:endnote>
  <w:endnote w:type="continuationSeparator" w:id="0">
    <w:p w14:paraId="6B1E31F7" w14:textId="77777777" w:rsidR="000D6AC3" w:rsidRDefault="000D6AC3"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A1CD4" w14:textId="77777777" w:rsidR="000D6AC3" w:rsidRDefault="000D6AC3" w:rsidP="00F16A1C">
      <w:pPr>
        <w:spacing w:after="0" w:line="240" w:lineRule="auto"/>
      </w:pPr>
      <w:r>
        <w:separator/>
      </w:r>
    </w:p>
  </w:footnote>
  <w:footnote w:type="continuationSeparator" w:id="0">
    <w:p w14:paraId="2F94DDB1" w14:textId="77777777" w:rsidR="000D6AC3" w:rsidRDefault="000D6AC3" w:rsidP="00F16A1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9D6"/>
    <w:multiLevelType w:val="hybridMultilevel"/>
    <w:tmpl w:val="283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935292"/>
    <w:multiLevelType w:val="hybridMultilevel"/>
    <w:tmpl w:val="C8723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5AA3"/>
    <w:rsid w:val="00024459"/>
    <w:rsid w:val="00031A0F"/>
    <w:rsid w:val="00043B97"/>
    <w:rsid w:val="000508BF"/>
    <w:rsid w:val="00075748"/>
    <w:rsid w:val="000857B1"/>
    <w:rsid w:val="00095DCF"/>
    <w:rsid w:val="000A3C1C"/>
    <w:rsid w:val="000C3805"/>
    <w:rsid w:val="000D6AC3"/>
    <w:rsid w:val="000E7536"/>
    <w:rsid w:val="0010086A"/>
    <w:rsid w:val="001015F0"/>
    <w:rsid w:val="00102D5E"/>
    <w:rsid w:val="001179D6"/>
    <w:rsid w:val="001235B9"/>
    <w:rsid w:val="00130C1D"/>
    <w:rsid w:val="00141DF6"/>
    <w:rsid w:val="00154E5C"/>
    <w:rsid w:val="001772AD"/>
    <w:rsid w:val="00183909"/>
    <w:rsid w:val="001942E1"/>
    <w:rsid w:val="001B6388"/>
    <w:rsid w:val="001E2FCE"/>
    <w:rsid w:val="001E4A8B"/>
    <w:rsid w:val="002548D5"/>
    <w:rsid w:val="00261B3F"/>
    <w:rsid w:val="002671D8"/>
    <w:rsid w:val="00281117"/>
    <w:rsid w:val="002B5F87"/>
    <w:rsid w:val="0030331C"/>
    <w:rsid w:val="00304FF8"/>
    <w:rsid w:val="0031214C"/>
    <w:rsid w:val="00317844"/>
    <w:rsid w:val="003338FF"/>
    <w:rsid w:val="003821E4"/>
    <w:rsid w:val="00391E38"/>
    <w:rsid w:val="003B27A4"/>
    <w:rsid w:val="003C695B"/>
    <w:rsid w:val="003D2CD9"/>
    <w:rsid w:val="003F1177"/>
    <w:rsid w:val="003F3FCB"/>
    <w:rsid w:val="003F4F9B"/>
    <w:rsid w:val="003F5E54"/>
    <w:rsid w:val="0040023B"/>
    <w:rsid w:val="00400927"/>
    <w:rsid w:val="00417032"/>
    <w:rsid w:val="00432E16"/>
    <w:rsid w:val="00435576"/>
    <w:rsid w:val="0044093D"/>
    <w:rsid w:val="00462960"/>
    <w:rsid w:val="004A341C"/>
    <w:rsid w:val="004E53A2"/>
    <w:rsid w:val="004E692C"/>
    <w:rsid w:val="004F0819"/>
    <w:rsid w:val="00502633"/>
    <w:rsid w:val="00505CE2"/>
    <w:rsid w:val="0050685E"/>
    <w:rsid w:val="00526164"/>
    <w:rsid w:val="005670EB"/>
    <w:rsid w:val="005812AA"/>
    <w:rsid w:val="00590069"/>
    <w:rsid w:val="005954D0"/>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3FE2"/>
    <w:rsid w:val="0075059D"/>
    <w:rsid w:val="0078348C"/>
    <w:rsid w:val="007B125F"/>
    <w:rsid w:val="007B3776"/>
    <w:rsid w:val="007D2D0B"/>
    <w:rsid w:val="007E36DE"/>
    <w:rsid w:val="007E390A"/>
    <w:rsid w:val="007F2A3C"/>
    <w:rsid w:val="007F3BE3"/>
    <w:rsid w:val="007F4D2B"/>
    <w:rsid w:val="00814FED"/>
    <w:rsid w:val="0082160C"/>
    <w:rsid w:val="0082447F"/>
    <w:rsid w:val="0084419A"/>
    <w:rsid w:val="008611A8"/>
    <w:rsid w:val="0086319C"/>
    <w:rsid w:val="008774E8"/>
    <w:rsid w:val="008925BC"/>
    <w:rsid w:val="008B3D3D"/>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9F6BF6"/>
    <w:rsid w:val="00A20DAD"/>
    <w:rsid w:val="00A370E7"/>
    <w:rsid w:val="00A5188A"/>
    <w:rsid w:val="00A94A16"/>
    <w:rsid w:val="00B00A6F"/>
    <w:rsid w:val="00B267F7"/>
    <w:rsid w:val="00B4325A"/>
    <w:rsid w:val="00B500E3"/>
    <w:rsid w:val="00B63BFB"/>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CF144E"/>
    <w:rsid w:val="00D00164"/>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customStyle="1" w:styleId="UnresolvedMention">
    <w:name w:val="Unresolved Mention"/>
    <w:basedOn w:val="DefaultParagraphFont"/>
    <w:uiPriority w:val="99"/>
    <w:semiHidden/>
    <w:unhideWhenUsed/>
    <w:rsid w:val="00FF31D4"/>
    <w:rPr>
      <w:color w:val="605E5C"/>
      <w:shd w:val="clear" w:color="auto" w:fill="E1DFDD"/>
    </w:rPr>
  </w:style>
  <w:style w:type="paragraph" w:styleId="NormalWeb">
    <w:name w:val="Normal (Web)"/>
    <w:basedOn w:val="Normal"/>
    <w:uiPriority w:val="99"/>
    <w:unhideWhenUsed/>
    <w:rsid w:val="00A94A1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9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770466035">
      <w:bodyDiv w:val="1"/>
      <w:marLeft w:val="0"/>
      <w:marRight w:val="0"/>
      <w:marTop w:val="0"/>
      <w:marBottom w:val="0"/>
      <w:divBdr>
        <w:top w:val="none" w:sz="0" w:space="0" w:color="auto"/>
        <w:left w:val="none" w:sz="0" w:space="0" w:color="auto"/>
        <w:bottom w:val="none" w:sz="0" w:space="0" w:color="auto"/>
        <w:right w:val="none" w:sz="0" w:space="0" w:color="auto"/>
      </w:divBdr>
    </w:div>
    <w:div w:id="930044542">
      <w:bodyDiv w:val="1"/>
      <w:marLeft w:val="0"/>
      <w:marRight w:val="0"/>
      <w:marTop w:val="0"/>
      <w:marBottom w:val="0"/>
      <w:divBdr>
        <w:top w:val="none" w:sz="0" w:space="0" w:color="auto"/>
        <w:left w:val="none" w:sz="0" w:space="0" w:color="auto"/>
        <w:bottom w:val="none" w:sz="0" w:space="0" w:color="auto"/>
        <w:right w:val="none" w:sz="0" w:space="0" w:color="auto"/>
      </w:divBdr>
    </w:div>
    <w:div w:id="1299457737">
      <w:bodyDiv w:val="1"/>
      <w:marLeft w:val="0"/>
      <w:marRight w:val="0"/>
      <w:marTop w:val="0"/>
      <w:marBottom w:val="0"/>
      <w:divBdr>
        <w:top w:val="none" w:sz="0" w:space="0" w:color="auto"/>
        <w:left w:val="none" w:sz="0" w:space="0" w:color="auto"/>
        <w:bottom w:val="none" w:sz="0" w:space="0" w:color="auto"/>
        <w:right w:val="none" w:sz="0" w:space="0" w:color="auto"/>
      </w:divBdr>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acultysenate@unt.edu" TargetMode="External"/><Relationship Id="rId8" Type="http://schemas.openxmlformats.org/officeDocument/2006/relationships/hyperlink" Target="mailto:facultysenate@unt.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513</Words>
  <Characters>2929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Lane, Jennifer</cp:lastModifiedBy>
  <cp:revision>6</cp:revision>
  <cp:lastPrinted>2016-06-01T21:08:00Z</cp:lastPrinted>
  <dcterms:created xsi:type="dcterms:W3CDTF">2024-04-28T03:19:00Z</dcterms:created>
  <dcterms:modified xsi:type="dcterms:W3CDTF">2024-05-16T22:27:00Z</dcterms:modified>
</cp:coreProperties>
</file>