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8D50" w14:textId="77777777" w:rsidR="00153BBC" w:rsidRDefault="00153BBC" w:rsidP="00130C1D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  <w:b/>
          <w:bCs/>
          <w:i/>
          <w:sz w:val="28"/>
          <w:szCs w:val="28"/>
        </w:rPr>
      </w:pPr>
    </w:p>
    <w:p w14:paraId="10B3DD59" w14:textId="7DEB1FC9" w:rsidR="00130C1D" w:rsidRPr="00130C1D" w:rsidRDefault="000C6F52" w:rsidP="00130C1D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  <w:bCs/>
          <w:u w:val="single"/>
        </w:rPr>
      </w:pPr>
      <w:r>
        <w:rPr>
          <w:rFonts w:ascii="Arial Narrow" w:hAnsi="Arial Narrow" w:cs="Times New Roman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D2461" wp14:editId="408831C9">
                <wp:simplePos x="0" y="0"/>
                <wp:positionH relativeFrom="column">
                  <wp:posOffset>3562350</wp:posOffset>
                </wp:positionH>
                <wp:positionV relativeFrom="paragraph">
                  <wp:posOffset>352425</wp:posOffset>
                </wp:positionV>
                <wp:extent cx="1057275" cy="2857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D8791" id="Oval 1" o:spid="_x0000_s1026" style="position:absolute;margin-left:280.5pt;margin-top:27.75pt;width:8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" filled="f" strokecolor="black [3213]" strokeweight=".5pt"/>
            </w:pict>
          </mc:Fallback>
        </mc:AlternateContent>
      </w:r>
      <w:r w:rsidR="009012CF" w:rsidRPr="00130C1D">
        <w:rPr>
          <w:rFonts w:ascii="Arial Narrow" w:hAnsi="Arial Narrow" w:cs="Times New Roman"/>
          <w:b/>
          <w:bCs/>
          <w:i/>
          <w:sz w:val="28"/>
          <w:szCs w:val="28"/>
        </w:rPr>
        <w:t>R</w:t>
      </w:r>
      <w:r w:rsidR="00F16A1C" w:rsidRPr="00130C1D">
        <w:rPr>
          <w:rFonts w:ascii="Arial Narrow" w:hAnsi="Arial Narrow" w:cs="Times New Roman"/>
          <w:b/>
          <w:bCs/>
          <w:i/>
          <w:sz w:val="28"/>
          <w:szCs w:val="28"/>
        </w:rPr>
        <w:t>eport</w:t>
      </w:r>
      <w:r w:rsidR="009012CF" w:rsidRPr="00130C1D">
        <w:rPr>
          <w:rFonts w:ascii="Arial Narrow" w:hAnsi="Arial Narrow" w:cs="Times New Roman"/>
          <w:b/>
          <w:bCs/>
          <w:i/>
          <w:sz w:val="28"/>
          <w:szCs w:val="28"/>
        </w:rPr>
        <w:t xml:space="preserve"> to the Faculty Senate Executive Committee</w:t>
      </w:r>
      <w:r w:rsidR="00130C1D">
        <w:rPr>
          <w:rFonts w:ascii="Arial Narrow" w:hAnsi="Arial Narrow" w:cs="Times New Roman"/>
          <w:b/>
          <w:bCs/>
          <w:sz w:val="24"/>
          <w:szCs w:val="24"/>
        </w:rPr>
        <w:tab/>
      </w:r>
      <w:r w:rsidR="00130C1D">
        <w:rPr>
          <w:rFonts w:ascii="Arial Narrow" w:hAnsi="Arial Narrow" w:cs="Times New Roman"/>
          <w:b/>
          <w:bCs/>
          <w:sz w:val="24"/>
          <w:szCs w:val="24"/>
        </w:rPr>
        <w:tab/>
      </w:r>
      <w:r w:rsidR="00130C1D" w:rsidRPr="00130C1D">
        <w:rPr>
          <w:rFonts w:ascii="Arial Narrow" w:hAnsi="Arial Narrow" w:cs="Times New Roman"/>
          <w:b/>
          <w:bCs/>
        </w:rPr>
        <w:t xml:space="preserve">Date: </w:t>
      </w:r>
      <w:r w:rsidR="00A86014">
        <w:rPr>
          <w:rFonts w:ascii="Arial Narrow" w:hAnsi="Arial Narrow" w:cs="Times New Roman"/>
        </w:rPr>
        <w:t>4/11/25</w:t>
      </w:r>
    </w:p>
    <w:p w14:paraId="5F3F51FB" w14:textId="00993009" w:rsidR="00C923CF" w:rsidRPr="00130C1D" w:rsidRDefault="006F50A9" w:rsidP="006F50A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130C1D">
        <w:rPr>
          <w:rFonts w:ascii="Arial Narrow" w:hAnsi="Arial Narrow" w:cs="Times New Roman"/>
          <w:b/>
          <w:bCs/>
        </w:rPr>
        <w:t>“x” or circle:</w:t>
      </w:r>
      <w:proofErr w:type="gramStart"/>
      <w:r w:rsidR="00130C1D">
        <w:rPr>
          <w:rFonts w:ascii="Arial Narrow" w:hAnsi="Arial Narrow" w:cs="Times New Roman"/>
          <w:b/>
          <w:bCs/>
        </w:rPr>
        <w:tab/>
      </w:r>
      <w:r w:rsidR="00C923CF" w:rsidRPr="00130C1D">
        <w:rPr>
          <w:rFonts w:ascii="Arial Narrow" w:hAnsi="Arial Narrow" w:cs="Times New Roman"/>
          <w:b/>
          <w:bCs/>
        </w:rPr>
        <w:t xml:space="preserve"> </w:t>
      </w:r>
      <w:r w:rsidRPr="00130C1D">
        <w:rPr>
          <w:rFonts w:ascii="Arial Narrow" w:hAnsi="Arial Narrow" w:cs="Times New Roman"/>
          <w:b/>
          <w:bCs/>
        </w:rPr>
        <w:t xml:space="preserve"> </w:t>
      </w:r>
      <w:r w:rsidR="00C923CF" w:rsidRPr="009C1EB1">
        <w:rPr>
          <w:rFonts w:ascii="Arial Narrow" w:hAnsi="Arial Narrow" w:cs="Times New Roman"/>
        </w:rPr>
        <w:t>Mid</w:t>
      </w:r>
      <w:proofErr w:type="gramEnd"/>
      <w:r w:rsidR="00C923CF" w:rsidRPr="009C1EB1">
        <w:rPr>
          <w:rFonts w:ascii="Arial Narrow" w:hAnsi="Arial Narrow" w:cs="Times New Roman"/>
        </w:rPr>
        <w:t>-year report</w:t>
      </w:r>
      <w:r w:rsidR="00C923CF" w:rsidRPr="009C1EB1">
        <w:rPr>
          <w:rFonts w:ascii="Arial Narrow" w:hAnsi="Arial Narrow" w:cs="Times New Roman"/>
        </w:rPr>
        <w:tab/>
      </w:r>
      <w:r w:rsidR="00C923CF" w:rsidRPr="00130C1D">
        <w:rPr>
          <w:rFonts w:ascii="Arial Narrow" w:hAnsi="Arial Narrow" w:cs="Times New Roman"/>
          <w:b/>
          <w:bCs/>
        </w:rPr>
        <w:tab/>
      </w:r>
      <w:r w:rsidR="00C923CF" w:rsidRPr="00130C1D">
        <w:rPr>
          <w:rFonts w:ascii="Arial Narrow" w:hAnsi="Arial Narrow" w:cs="Times New Roman"/>
          <w:b/>
          <w:bCs/>
        </w:rPr>
        <w:tab/>
      </w:r>
      <w:r w:rsidR="000C6F52">
        <w:rPr>
          <w:rFonts w:ascii="Arial Narrow" w:hAnsi="Arial Narrow" w:cs="Times New Roman"/>
          <w:b/>
          <w:bCs/>
        </w:rPr>
        <w:tab/>
      </w:r>
      <w:r w:rsidR="000C6F52">
        <w:rPr>
          <w:rFonts w:ascii="Arial Narrow" w:hAnsi="Arial Narrow" w:cs="Times New Roman"/>
          <w:b/>
          <w:bCs/>
        </w:rPr>
        <w:tab/>
      </w:r>
      <w:r w:rsidR="00C923CF" w:rsidRPr="00130C1D">
        <w:rPr>
          <w:rFonts w:ascii="Arial Narrow" w:hAnsi="Arial Narrow" w:cs="Times New Roman"/>
          <w:b/>
          <w:bCs/>
        </w:rPr>
        <w:t>Year-end report</w:t>
      </w:r>
    </w:p>
    <w:p w14:paraId="1B39024C" w14:textId="77777777" w:rsidR="00C923CF" w:rsidRPr="00130C1D" w:rsidRDefault="00C923CF" w:rsidP="00C923C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7519D79A" w14:textId="05F1507C" w:rsidR="00F16A1C" w:rsidRPr="00130C1D" w:rsidRDefault="009012CF" w:rsidP="00C923CF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</w:rPr>
      </w:pPr>
      <w:r w:rsidRPr="00130C1D">
        <w:rPr>
          <w:rFonts w:ascii="Arial Narrow" w:hAnsi="Arial Narrow" w:cs="Times New Roman"/>
          <w:b/>
          <w:bCs/>
        </w:rPr>
        <w:t>Committee Name</w:t>
      </w:r>
      <w:r w:rsidR="006F50A9" w:rsidRPr="00130C1D">
        <w:rPr>
          <w:rFonts w:ascii="Arial Narrow" w:hAnsi="Arial Narrow" w:cs="Times New Roman"/>
        </w:rPr>
        <w:t xml:space="preserve">: </w:t>
      </w:r>
      <w:r w:rsidR="00F261D0">
        <w:rPr>
          <w:rFonts w:ascii="Arial Narrow" w:hAnsi="Arial Narrow" w:cs="Times New Roman"/>
          <w:u w:val="single"/>
        </w:rPr>
        <w:t>University Undergraduate Curriculum Committee (UUCC)</w:t>
      </w:r>
    </w:p>
    <w:p w14:paraId="7B711F69" w14:textId="775116E6" w:rsidR="00F16A1C" w:rsidRPr="00130C1D" w:rsidRDefault="009012CF" w:rsidP="00C923CF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  <w:u w:val="single"/>
        </w:rPr>
      </w:pPr>
      <w:r w:rsidRPr="00130C1D">
        <w:rPr>
          <w:rFonts w:ascii="Arial Narrow" w:hAnsi="Arial Narrow" w:cs="Times New Roman"/>
          <w:b/>
          <w:bCs/>
        </w:rPr>
        <w:t>Chair</w:t>
      </w:r>
      <w:r w:rsidR="0086319C" w:rsidRPr="00130C1D">
        <w:rPr>
          <w:rFonts w:ascii="Arial Narrow" w:hAnsi="Arial Narrow" w:cs="Times New Roman"/>
          <w:b/>
          <w:bCs/>
        </w:rPr>
        <w:t xml:space="preserve"> or Co-Chairs</w:t>
      </w:r>
      <w:r w:rsidR="00F16A1C" w:rsidRPr="00130C1D">
        <w:rPr>
          <w:rFonts w:ascii="Arial Narrow" w:hAnsi="Arial Narrow" w:cs="Times New Roman"/>
          <w:b/>
          <w:bCs/>
        </w:rPr>
        <w:t xml:space="preserve">: </w:t>
      </w:r>
      <w:r w:rsidR="00BD0273">
        <w:rPr>
          <w:rFonts w:ascii="Arial Narrow" w:hAnsi="Arial Narrow" w:cs="Times New Roman"/>
          <w:u w:val="single"/>
        </w:rPr>
        <w:t>Natalie Ellis</w:t>
      </w:r>
      <w:r w:rsidR="00AD0209" w:rsidRPr="00AD0209">
        <w:rPr>
          <w:rFonts w:ascii="Arial Narrow" w:hAnsi="Arial Narrow" w:cs="Times New Roman"/>
          <w:u w:val="single"/>
        </w:rPr>
        <w:t xml:space="preserve"> &amp; Courtney Glazer (provost-designee)</w:t>
      </w:r>
    </w:p>
    <w:p w14:paraId="3DCEF1B6" w14:textId="3D717CA2" w:rsidR="00590069" w:rsidRDefault="00F16A1C" w:rsidP="00AD020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130C1D">
        <w:rPr>
          <w:rFonts w:ascii="Arial Narrow" w:hAnsi="Arial Narrow" w:cs="Times New Roman"/>
          <w:b/>
          <w:bCs/>
        </w:rPr>
        <w:t>Meetings</w:t>
      </w:r>
      <w:r w:rsidR="009012CF" w:rsidRPr="00130C1D">
        <w:rPr>
          <w:rFonts w:ascii="Arial Narrow" w:hAnsi="Arial Narrow" w:cs="Times New Roman"/>
          <w:b/>
        </w:rPr>
        <w:t xml:space="preserve"> for the </w:t>
      </w:r>
      <w:r w:rsidR="00BA4745" w:rsidRPr="00130C1D">
        <w:rPr>
          <w:rFonts w:ascii="Arial Narrow" w:hAnsi="Arial Narrow" w:cs="Times New Roman"/>
          <w:b/>
        </w:rPr>
        <w:t>term/</w:t>
      </w:r>
      <w:r w:rsidR="009012CF" w:rsidRPr="00130C1D">
        <w:rPr>
          <w:rFonts w:ascii="Arial Narrow" w:hAnsi="Arial Narrow" w:cs="Times New Roman"/>
          <w:b/>
        </w:rPr>
        <w:t>year:</w:t>
      </w:r>
      <w:r w:rsidR="009012CF" w:rsidRPr="00130C1D">
        <w:rPr>
          <w:rFonts w:ascii="Arial Narrow" w:hAnsi="Arial Narrow" w:cs="Times New Roman"/>
        </w:rPr>
        <w:t xml:space="preserve"> </w:t>
      </w:r>
    </w:p>
    <w:p w14:paraId="62387BC1" w14:textId="77777777" w:rsidR="00AD0209" w:rsidRDefault="00AD0209" w:rsidP="00AD020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  <w:sectPr w:rsidR="00AD0209" w:rsidSect="000857B1">
          <w:pgSz w:w="12240" w:h="15840"/>
          <w:pgMar w:top="630" w:right="720" w:bottom="540" w:left="720" w:header="720" w:footer="720" w:gutter="0"/>
          <w:cols w:space="720"/>
          <w:docGrid w:linePitch="360"/>
        </w:sectPr>
      </w:pPr>
    </w:p>
    <w:p w14:paraId="3CC2503C" w14:textId="77777777" w:rsidR="00B0163D" w:rsidRP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0163D">
        <w:rPr>
          <w:rFonts w:ascii="Arial Narrow" w:hAnsi="Arial Narrow" w:cs="Times New Roman"/>
        </w:rPr>
        <w:t>Sep 4, 2024</w:t>
      </w:r>
    </w:p>
    <w:p w14:paraId="058CDFB3" w14:textId="288773B3" w:rsidR="00B0163D" w:rsidRP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0163D">
        <w:rPr>
          <w:rFonts w:ascii="Arial Narrow" w:hAnsi="Arial Narrow" w:cs="Times New Roman"/>
        </w:rPr>
        <w:t>Oct 2, 2024</w:t>
      </w:r>
    </w:p>
    <w:p w14:paraId="086E7799" w14:textId="77777777" w:rsidR="00B0163D" w:rsidRP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0163D">
        <w:rPr>
          <w:rFonts w:ascii="Arial Narrow" w:hAnsi="Arial Narrow" w:cs="Times New Roman"/>
        </w:rPr>
        <w:t>Nov 6, 2024</w:t>
      </w:r>
    </w:p>
    <w:p w14:paraId="10EEEA72" w14:textId="77777777" w:rsidR="00B0163D" w:rsidRP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0163D">
        <w:rPr>
          <w:rFonts w:ascii="Arial Narrow" w:hAnsi="Arial Narrow" w:cs="Times New Roman"/>
        </w:rPr>
        <w:t>Dec 4, 2024</w:t>
      </w:r>
    </w:p>
    <w:p w14:paraId="38A4E44B" w14:textId="77777777" w:rsidR="00B0163D" w:rsidRP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0163D">
        <w:rPr>
          <w:rFonts w:ascii="Arial Narrow" w:hAnsi="Arial Narrow" w:cs="Times New Roman"/>
        </w:rPr>
        <w:t>Feb 5, 2025</w:t>
      </w:r>
    </w:p>
    <w:p w14:paraId="28D6D2A9" w14:textId="77777777" w:rsidR="00B0163D" w:rsidRP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0163D">
        <w:rPr>
          <w:rFonts w:ascii="Arial Narrow" w:hAnsi="Arial Narrow" w:cs="Times New Roman"/>
        </w:rPr>
        <w:t>Mar 5, 2025</w:t>
      </w:r>
    </w:p>
    <w:p w14:paraId="05076FE9" w14:textId="77777777" w:rsid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0163D">
        <w:rPr>
          <w:rFonts w:ascii="Arial Narrow" w:hAnsi="Arial Narrow" w:cs="Times New Roman"/>
        </w:rPr>
        <w:t>April 2, 2025</w:t>
      </w:r>
    </w:p>
    <w:p w14:paraId="0E1B3F0D" w14:textId="77777777" w:rsid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May 7, 2025 (yet to come)</w:t>
      </w:r>
    </w:p>
    <w:p w14:paraId="2BF08FA1" w14:textId="2B1039D5" w:rsidR="00B0163D" w:rsidRPr="00B0163D" w:rsidRDefault="00B0163D" w:rsidP="00B016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  <w:sectPr w:rsidR="00B0163D" w:rsidRPr="00B0163D" w:rsidSect="00B0163D">
          <w:type w:val="continuous"/>
          <w:pgSz w:w="12240" w:h="15840"/>
          <w:pgMar w:top="630" w:right="6480" w:bottom="540" w:left="720" w:header="720" w:footer="720" w:gutter="0"/>
          <w:cols w:num="2" w:space="180"/>
          <w:docGrid w:linePitch="360"/>
        </w:sectPr>
      </w:pPr>
      <w:r>
        <w:rPr>
          <w:rFonts w:ascii="Arial Narrow" w:hAnsi="Arial Narrow" w:cs="Times New Roman"/>
        </w:rPr>
        <w:t>June 4, 2025 (yet to come)</w:t>
      </w:r>
    </w:p>
    <w:p w14:paraId="34775A67" w14:textId="77777777" w:rsidR="00F261D0" w:rsidRDefault="00F261D0" w:rsidP="009012C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0A3A5687" w14:textId="12D5F07B" w:rsidR="00F16A1C" w:rsidRPr="00130C1D" w:rsidRDefault="00F16A1C" w:rsidP="009012C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130C1D">
        <w:rPr>
          <w:rFonts w:ascii="Arial Narrow" w:hAnsi="Arial Narrow" w:cs="Times New Roman"/>
          <w:b/>
          <w:bCs/>
        </w:rPr>
        <w:t>Membership and Attendanc</w:t>
      </w:r>
      <w:r w:rsidRPr="00AD0209">
        <w:rPr>
          <w:rFonts w:ascii="Arial Narrow" w:hAnsi="Arial Narrow" w:cs="Times New Roman"/>
          <w:b/>
          <w:bCs/>
        </w:rPr>
        <w:t>e</w:t>
      </w:r>
      <w:r w:rsidR="009012CF" w:rsidRPr="00130C1D">
        <w:rPr>
          <w:rFonts w:ascii="Arial Narrow" w:hAnsi="Arial Narrow" w:cs="Times New Roman"/>
        </w:rPr>
        <w:t>:</w:t>
      </w:r>
    </w:p>
    <w:p w14:paraId="1BA2C868" w14:textId="77777777" w:rsidR="00183909" w:rsidRPr="00130C1D" w:rsidRDefault="00183909" w:rsidP="001839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466"/>
        <w:gridCol w:w="2174"/>
        <w:gridCol w:w="900"/>
        <w:gridCol w:w="990"/>
        <w:gridCol w:w="1620"/>
        <w:gridCol w:w="1430"/>
      </w:tblGrid>
      <w:tr w:rsidR="00B0163D" w:rsidRPr="0000320B" w14:paraId="4AA0415F" w14:textId="77777777" w:rsidTr="008C3B81">
        <w:tc>
          <w:tcPr>
            <w:tcW w:w="2210" w:type="dxa"/>
            <w:vAlign w:val="center"/>
          </w:tcPr>
          <w:p w14:paraId="46F665BF" w14:textId="77777777" w:rsidR="00B0163D" w:rsidRPr="008D0278" w:rsidRDefault="00B0163D" w:rsidP="008C3B81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0278">
              <w:rPr>
                <w:b/>
                <w:szCs w:val="20"/>
              </w:rPr>
              <w:t>Group</w:t>
            </w:r>
          </w:p>
        </w:tc>
        <w:tc>
          <w:tcPr>
            <w:tcW w:w="3640" w:type="dxa"/>
            <w:gridSpan w:val="2"/>
            <w:vAlign w:val="center"/>
          </w:tcPr>
          <w:p w14:paraId="75AA3829" w14:textId="77777777" w:rsidR="00B0163D" w:rsidRPr="008D0278" w:rsidRDefault="00B0163D" w:rsidP="008C3B81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0278">
              <w:rPr>
                <w:b/>
                <w:szCs w:val="20"/>
              </w:rPr>
              <w:t>Name</w:t>
            </w:r>
          </w:p>
        </w:tc>
        <w:tc>
          <w:tcPr>
            <w:tcW w:w="900" w:type="dxa"/>
            <w:vAlign w:val="center"/>
          </w:tcPr>
          <w:p w14:paraId="1E396CB1" w14:textId="77777777" w:rsidR="00B0163D" w:rsidRPr="008D0278" w:rsidRDefault="00B0163D" w:rsidP="008C3B81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0278">
              <w:rPr>
                <w:b/>
                <w:szCs w:val="20"/>
              </w:rPr>
              <w:t>Dept.</w:t>
            </w:r>
          </w:p>
        </w:tc>
        <w:tc>
          <w:tcPr>
            <w:tcW w:w="990" w:type="dxa"/>
            <w:vAlign w:val="center"/>
          </w:tcPr>
          <w:p w14:paraId="1C0B7614" w14:textId="77777777" w:rsidR="00B0163D" w:rsidRPr="008D0278" w:rsidRDefault="00B0163D" w:rsidP="008C3B81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0278">
              <w:rPr>
                <w:b/>
                <w:szCs w:val="20"/>
              </w:rPr>
              <w:t>Term ends</w:t>
            </w:r>
          </w:p>
        </w:tc>
        <w:tc>
          <w:tcPr>
            <w:tcW w:w="1620" w:type="dxa"/>
            <w:vAlign w:val="center"/>
          </w:tcPr>
          <w:p w14:paraId="7EBDA472" w14:textId="77777777" w:rsidR="00B0163D" w:rsidRPr="008D0278" w:rsidRDefault="00B0163D" w:rsidP="008C3B81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0278">
              <w:rPr>
                <w:b/>
                <w:szCs w:val="20"/>
              </w:rPr>
              <w:t>Meetings Attended</w:t>
            </w:r>
          </w:p>
        </w:tc>
        <w:tc>
          <w:tcPr>
            <w:tcW w:w="1430" w:type="dxa"/>
            <w:vAlign w:val="center"/>
          </w:tcPr>
          <w:p w14:paraId="4C5A98AF" w14:textId="77777777" w:rsidR="00B0163D" w:rsidRPr="008D0278" w:rsidRDefault="00B0163D" w:rsidP="008C3B81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0278">
              <w:rPr>
                <w:b/>
                <w:szCs w:val="20"/>
              </w:rPr>
              <w:t>Meetings Absent (# Excused)</w:t>
            </w:r>
          </w:p>
        </w:tc>
      </w:tr>
      <w:tr w:rsidR="00B0163D" w:rsidRPr="00DD63CD" w14:paraId="629797C0" w14:textId="77777777" w:rsidTr="008C3B81">
        <w:tc>
          <w:tcPr>
            <w:tcW w:w="10790" w:type="dxa"/>
            <w:gridSpan w:val="7"/>
          </w:tcPr>
          <w:p w14:paraId="00F8C483" w14:textId="77777777" w:rsidR="00B0163D" w:rsidRPr="0000320B" w:rsidRDefault="00B0163D" w:rsidP="008C3B81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Senate Appointees</w:t>
            </w:r>
          </w:p>
        </w:tc>
      </w:tr>
      <w:tr w:rsidR="00B0163D" w:rsidRPr="00DD63CD" w14:paraId="4ED33E57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6CA58980" w14:textId="77777777" w:rsidR="00B0163D" w:rsidRPr="001171A4" w:rsidRDefault="00B0163D" w:rsidP="008C3B81">
            <w:r w:rsidRPr="001171A4">
              <w:t>Group 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98D642" w14:textId="77777777" w:rsidR="00B0163D" w:rsidRPr="006B697B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Natalie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3606509" w14:textId="77777777" w:rsidR="00B0163D" w:rsidRPr="006B697B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Ellis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410F9E9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CVAD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A50525D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67470C8" w14:textId="77777777" w:rsidR="00B0163D" w:rsidRPr="001171A4" w:rsidRDefault="00B0163D" w:rsidP="008C3B8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1C178EF0" w14:textId="77777777" w:rsidR="00B0163D" w:rsidRDefault="00B0163D" w:rsidP="008C3B81">
            <w:r>
              <w:t>0(0)</w:t>
            </w:r>
          </w:p>
        </w:tc>
      </w:tr>
      <w:tr w:rsidR="00B0163D" w:rsidRPr="00DD63CD" w14:paraId="5D500B9B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90B6F71" w14:textId="77777777" w:rsidR="00B0163D" w:rsidRPr="001171A4" w:rsidRDefault="00B0163D" w:rsidP="008C3B81">
            <w:r w:rsidRPr="001171A4">
              <w:t>Group 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BF01BD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Esther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48B298A2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Sanchez-</w:t>
            </w:r>
            <w:proofErr w:type="spellStart"/>
            <w:r>
              <w:rPr>
                <w:rFonts w:ascii="Calibri" w:hAnsi="Calibri"/>
                <w:color w:val="000000"/>
              </w:rPr>
              <w:t>Courto</w:t>
            </w:r>
            <w:proofErr w:type="spellEnd"/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6966B0D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SPAN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3959049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BCD340F" w14:textId="77777777" w:rsidR="00B0163D" w:rsidRDefault="00B0163D" w:rsidP="008C3B8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7A5300BB" w14:textId="77777777" w:rsidR="00B0163D" w:rsidRDefault="00B0163D" w:rsidP="008C3B81">
            <w:r>
              <w:t>3(0)</w:t>
            </w:r>
          </w:p>
        </w:tc>
      </w:tr>
      <w:tr w:rsidR="00B0163D" w:rsidRPr="00DD63CD" w14:paraId="77A727F9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62DA14F2" w14:textId="77777777" w:rsidR="00B0163D" w:rsidRPr="001171A4" w:rsidRDefault="00B0163D" w:rsidP="008C3B81">
            <w:r w:rsidRPr="001171A4">
              <w:t>Group 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2675F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Bryan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249116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Conn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2DED036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ENGL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38E66B94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7AB9DCF0" w14:textId="77777777" w:rsidR="00B0163D" w:rsidRPr="001171A4" w:rsidRDefault="00B0163D" w:rsidP="008C3B8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475DE1AB" w14:textId="77777777" w:rsidR="00B0163D" w:rsidRDefault="00B0163D" w:rsidP="008C3B81">
            <w:r>
              <w:t>1(1)</w:t>
            </w:r>
          </w:p>
        </w:tc>
      </w:tr>
      <w:tr w:rsidR="00B0163D" w:rsidRPr="00DD63CD" w14:paraId="17AFDDE2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62B566E7" w14:textId="77777777" w:rsidR="00B0163D" w:rsidRPr="001171A4" w:rsidRDefault="00B0163D" w:rsidP="008C3B81">
            <w:r w:rsidRPr="001171A4">
              <w:t>Group 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9980A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Xin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8A9599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Wang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F99B984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INFO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376ED9DD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32A8D61E" w14:textId="77777777" w:rsidR="00B0163D" w:rsidRDefault="00B0163D" w:rsidP="008C3B81">
            <w:pPr>
              <w:jc w:val="center"/>
            </w:pPr>
            <w:r>
              <w:t>6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122B06C8" w14:textId="77777777" w:rsidR="00B0163D" w:rsidRDefault="00B0163D" w:rsidP="008C3B81">
            <w:r>
              <w:t>1(0)</w:t>
            </w:r>
          </w:p>
        </w:tc>
      </w:tr>
      <w:tr w:rsidR="00B0163D" w:rsidRPr="00DD63CD" w14:paraId="69A96591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50DFD58E" w14:textId="77777777" w:rsidR="00B0163D" w:rsidRPr="001171A4" w:rsidRDefault="00B0163D" w:rsidP="008C3B81">
            <w:r w:rsidRPr="001171A4">
              <w:t>Group III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109A1A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Hassan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35F4B867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Qandil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85322E9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MEEN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6EEFCD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2F27D4A" w14:textId="77777777" w:rsidR="00B0163D" w:rsidRDefault="00B0163D" w:rsidP="008C3B81">
            <w:pPr>
              <w:jc w:val="center"/>
            </w:pPr>
            <w:r>
              <w:t>2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3BBD566D" w14:textId="77777777" w:rsidR="00B0163D" w:rsidRDefault="00B0163D" w:rsidP="008C3B81">
            <w:r>
              <w:t>5(0)</w:t>
            </w:r>
          </w:p>
        </w:tc>
      </w:tr>
      <w:tr w:rsidR="00B0163D" w:rsidRPr="00DD63CD" w14:paraId="7A65AE75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2AA60F1" w14:textId="77777777" w:rsidR="00B0163D" w:rsidRPr="001171A4" w:rsidRDefault="00B0163D" w:rsidP="008C3B81">
            <w:r>
              <w:t>Group III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55BB4A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 w:rsidRPr="008D0278">
              <w:rPr>
                <w:rFonts w:ascii="Calibri" w:hAnsi="Calibri"/>
                <w:color w:val="000000"/>
              </w:rPr>
              <w:t>Bibhudutta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5CFEF97F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Rout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CB66177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PHYS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BC5F463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43D51DB" w14:textId="77777777" w:rsidR="00B0163D" w:rsidRDefault="00B0163D" w:rsidP="008C3B81">
            <w:pPr>
              <w:jc w:val="center"/>
            </w:pPr>
            <w:r>
              <w:t>2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2F7A1ADF" w14:textId="77777777" w:rsidR="00B0163D" w:rsidRDefault="00B0163D" w:rsidP="008C3B81">
            <w:r>
              <w:t>5(1)</w:t>
            </w:r>
          </w:p>
        </w:tc>
      </w:tr>
      <w:tr w:rsidR="00B0163D" w:rsidRPr="00DD63CD" w14:paraId="0CDB5938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29E2A95A" w14:textId="77777777" w:rsidR="00B0163D" w:rsidRPr="001171A4" w:rsidRDefault="00B0163D" w:rsidP="008C3B81">
            <w:r w:rsidRPr="001171A4">
              <w:t>Group IV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7BC6E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Agustin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54C6E4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Palao Mendizabal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85EE748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CACS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5BDB6F73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0C4F74C2" w14:textId="77777777" w:rsidR="00B0163D" w:rsidRDefault="00B0163D" w:rsidP="008C3B81">
            <w:pPr>
              <w:jc w:val="center"/>
            </w:pPr>
            <w:r>
              <w:t>7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5F3EF21E" w14:textId="77777777" w:rsidR="00B0163D" w:rsidRPr="005814EC" w:rsidRDefault="00B0163D" w:rsidP="008C3B81">
            <w:r>
              <w:t>0(0)</w:t>
            </w:r>
          </w:p>
        </w:tc>
      </w:tr>
      <w:tr w:rsidR="00B0163D" w:rsidRPr="00DD63CD" w14:paraId="27D46082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55FA7789" w14:textId="77777777" w:rsidR="00B0163D" w:rsidRPr="001171A4" w:rsidRDefault="00B0163D" w:rsidP="008C3B81">
            <w:r w:rsidRPr="001171A4">
              <w:t>Group IV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89379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Haley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CE2E20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Zettler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9CC38B3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CJUS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7AA7F1E8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17F84B0B" w14:textId="77777777" w:rsidR="00B0163D" w:rsidRDefault="00B0163D" w:rsidP="008C3B81">
            <w:pPr>
              <w:jc w:val="center"/>
            </w:pPr>
            <w:r>
              <w:t>6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2B639EEB" w14:textId="77777777" w:rsidR="00B0163D" w:rsidRDefault="00B0163D" w:rsidP="008C3B81">
            <w:r>
              <w:t>1(1)</w:t>
            </w:r>
          </w:p>
        </w:tc>
      </w:tr>
      <w:tr w:rsidR="00B0163D" w:rsidRPr="00DD63CD" w14:paraId="6EFE7836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9872B7A" w14:textId="77777777" w:rsidR="00B0163D" w:rsidRPr="001171A4" w:rsidRDefault="00B0163D" w:rsidP="008C3B81">
            <w:r w:rsidRPr="001171A4">
              <w:t>Group V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9BAF66" w14:textId="77777777" w:rsidR="00B0163D" w:rsidRPr="00AD1E9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Tina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CA4D237" w14:textId="77777777" w:rsidR="00B0163D" w:rsidRPr="00AD1E9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Mims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A21730D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MKTG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047A94A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836677A" w14:textId="77777777" w:rsidR="00B0163D" w:rsidRDefault="00B0163D" w:rsidP="008C3B81">
            <w:pPr>
              <w:jc w:val="center"/>
            </w:pPr>
            <w:r>
              <w:t>6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0A2CAD3B" w14:textId="77777777" w:rsidR="00B0163D" w:rsidRDefault="00B0163D" w:rsidP="008C3B81">
            <w:r>
              <w:t>1(1)</w:t>
            </w:r>
          </w:p>
        </w:tc>
      </w:tr>
      <w:tr w:rsidR="00B0163D" w:rsidRPr="00DD63CD" w14:paraId="573231C2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3356B045" w14:textId="77777777" w:rsidR="00B0163D" w:rsidRPr="001171A4" w:rsidRDefault="00B0163D" w:rsidP="008C3B81">
            <w:r w:rsidRPr="001171A4">
              <w:t>Group V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B51C43" w14:textId="77777777" w:rsidR="00B0163D" w:rsidRPr="00236721" w:rsidRDefault="00B0163D" w:rsidP="008C3B81">
            <w:pPr>
              <w:rPr>
                <w:rFonts w:ascii="Calibri" w:hAnsi="Calibri"/>
                <w:color w:val="000000"/>
              </w:rPr>
            </w:pPr>
            <w:r w:rsidRPr="34C47608">
              <w:rPr>
                <w:rFonts w:ascii="Calibri" w:hAnsi="Calibri"/>
                <w:color w:val="000000" w:themeColor="text1"/>
              </w:rPr>
              <w:t>Jae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0209FDFA" w14:textId="77777777" w:rsidR="00B0163D" w:rsidRPr="000430DC" w:rsidRDefault="00B0163D" w:rsidP="008C3B81">
            <w:pPr>
              <w:rPr>
                <w:rFonts w:ascii="Calibri" w:hAnsi="Calibri"/>
                <w:color w:val="000000"/>
              </w:rPr>
            </w:pPr>
            <w:r w:rsidRPr="34C47608">
              <w:rPr>
                <w:rFonts w:ascii="Calibri" w:hAnsi="Calibri"/>
                <w:color w:val="000000" w:themeColor="text1"/>
              </w:rPr>
              <w:t>Webb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46105CF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MGMT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928B390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97D723B" w14:textId="77777777" w:rsidR="00B0163D" w:rsidRDefault="00B0163D" w:rsidP="008C3B81">
            <w:pPr>
              <w:jc w:val="center"/>
            </w:pPr>
            <w:r>
              <w:t>7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7C940FE1" w14:textId="77777777" w:rsidR="00B0163D" w:rsidRDefault="00B0163D" w:rsidP="008C3B81">
            <w:r>
              <w:t>0(0)</w:t>
            </w:r>
          </w:p>
        </w:tc>
      </w:tr>
      <w:tr w:rsidR="00B0163D" w:rsidRPr="00DD63CD" w14:paraId="74C12770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3BABC59B" w14:textId="77777777" w:rsidR="00B0163D" w:rsidRPr="001171A4" w:rsidRDefault="00B0163D" w:rsidP="008C3B81">
            <w:r w:rsidRPr="001171A4">
              <w:t>Group VI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894E3" w14:textId="77777777" w:rsidR="00B0163D" w:rsidRPr="00AD1E9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Lauren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04B08A" w14:textId="77777777" w:rsidR="00B0163D" w:rsidRPr="00AD1E9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Nunez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4FF5836F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EPSY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18C02958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1EFEDDA7" w14:textId="77777777" w:rsidR="00B0163D" w:rsidRDefault="00B0163D" w:rsidP="008C3B81">
            <w:pPr>
              <w:jc w:val="center"/>
            </w:pPr>
            <w:r>
              <w:t>2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328A0A7D" w14:textId="77777777" w:rsidR="00B0163D" w:rsidRDefault="00B0163D" w:rsidP="008C3B81">
            <w:r>
              <w:t>5(0)</w:t>
            </w:r>
          </w:p>
        </w:tc>
      </w:tr>
      <w:tr w:rsidR="00B0163D" w:rsidRPr="00DD63CD" w14:paraId="3DF2BC5C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3112DF36" w14:textId="77777777" w:rsidR="00B0163D" w:rsidRPr="001171A4" w:rsidRDefault="00B0163D" w:rsidP="008C3B81">
            <w:r w:rsidRPr="001171A4">
              <w:t>Group VI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9E745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 w:rsidRPr="7DD8675B">
              <w:rPr>
                <w:rFonts w:ascii="Calibri" w:hAnsi="Calibri"/>
                <w:color w:val="000000" w:themeColor="text1"/>
              </w:rPr>
              <w:t>VACANT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FA14EF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F0210FB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SOCI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7D524632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585BE446" w14:textId="77777777" w:rsidR="00B0163D" w:rsidRDefault="00B0163D" w:rsidP="008C3B81">
            <w:pPr>
              <w:jc w:val="center"/>
            </w:pPr>
            <w:r>
              <w:t>0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585131DC" w14:textId="77777777" w:rsidR="00B0163D" w:rsidRDefault="00B0163D" w:rsidP="008C3B81">
            <w:r>
              <w:t>0(0)</w:t>
            </w:r>
          </w:p>
        </w:tc>
      </w:tr>
      <w:tr w:rsidR="00B0163D" w:rsidRPr="00DD63CD" w14:paraId="743AE573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430DD6E" w14:textId="77777777" w:rsidR="00B0163D" w:rsidRPr="001171A4" w:rsidRDefault="00B0163D" w:rsidP="008C3B81">
            <w:r w:rsidRPr="001171A4">
              <w:t>Group VII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AB8DCC" w14:textId="77777777" w:rsidR="00B0163D" w:rsidRPr="006B697B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Jessica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D6B6D81" w14:textId="77777777" w:rsidR="00B0163D" w:rsidRPr="006B697B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Moore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54AFA8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BIOL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4E37695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48EE99" w14:textId="77777777" w:rsidR="00B0163D" w:rsidRDefault="00B0163D" w:rsidP="008C3B81">
            <w:pPr>
              <w:jc w:val="center"/>
            </w:pPr>
            <w:r>
              <w:t>7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79F62D75" w14:textId="77777777" w:rsidR="00B0163D" w:rsidRDefault="00B0163D" w:rsidP="008C3B81">
            <w:r>
              <w:t>0(0)</w:t>
            </w:r>
          </w:p>
        </w:tc>
      </w:tr>
      <w:tr w:rsidR="00B0163D" w:rsidRPr="00DD63CD" w14:paraId="7D469201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281680A" w14:textId="77777777" w:rsidR="00B0163D" w:rsidRPr="001171A4" w:rsidRDefault="00B0163D" w:rsidP="008C3B81">
            <w:r w:rsidRPr="001171A4">
              <w:t>Group VII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80F378" w14:textId="77777777" w:rsidR="00B0163D" w:rsidRPr="00AD1E9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Justin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33090009" w14:textId="77777777" w:rsidR="00B0163D" w:rsidRPr="00AD1E94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Watts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B533102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RHS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18C0E77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513C512" w14:textId="77777777" w:rsidR="00B0163D" w:rsidRDefault="00B0163D" w:rsidP="008C3B81">
            <w:pPr>
              <w:jc w:val="center"/>
            </w:pPr>
            <w:r>
              <w:t>6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527C1536" w14:textId="77777777" w:rsidR="00B0163D" w:rsidRDefault="00B0163D" w:rsidP="008C3B81">
            <w:r>
              <w:t>1(1)</w:t>
            </w:r>
          </w:p>
        </w:tc>
      </w:tr>
      <w:tr w:rsidR="00B0163D" w:rsidRPr="00DD63CD" w14:paraId="467F3538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175C24F4" w14:textId="77777777" w:rsidR="00B0163D" w:rsidRPr="001171A4" w:rsidRDefault="00B0163D" w:rsidP="008C3B81">
            <w:r w:rsidRPr="001171A4">
              <w:t>Group VIII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27065" w14:textId="77777777" w:rsidR="00B0163D" w:rsidRPr="006B697B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Scott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9E9EAC" w14:textId="77777777" w:rsidR="00B0163D" w:rsidRPr="006B697B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Tixier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539E701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MUJS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395FE5E2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2F02E4BF" w14:textId="77777777" w:rsidR="00B0163D" w:rsidRDefault="00B0163D" w:rsidP="008C3B81">
            <w:pPr>
              <w:jc w:val="center"/>
            </w:pPr>
            <w:r>
              <w:t>0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1D0E3E78" w14:textId="77777777" w:rsidR="00B0163D" w:rsidRDefault="00B0163D" w:rsidP="008C3B81">
            <w:r>
              <w:t>7(0)</w:t>
            </w:r>
          </w:p>
        </w:tc>
      </w:tr>
      <w:tr w:rsidR="00B0163D" w:rsidRPr="00DD63CD" w14:paraId="6ACE2057" w14:textId="77777777" w:rsidTr="008C3B81">
        <w:tc>
          <w:tcPr>
            <w:tcW w:w="2210" w:type="dxa"/>
            <w:tcBorders>
              <w:right w:val="dotted" w:sz="4" w:space="0" w:color="auto"/>
            </w:tcBorders>
          </w:tcPr>
          <w:p w14:paraId="192984F4" w14:textId="77777777" w:rsidR="00B0163D" w:rsidRPr="001171A4" w:rsidRDefault="00B0163D" w:rsidP="008C3B81">
            <w:r w:rsidRPr="001171A4">
              <w:t>Group VIII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E55C9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 w:rsidRPr="7629C81A">
              <w:rPr>
                <w:rFonts w:ascii="Calibri" w:hAnsi="Calibri"/>
                <w:color w:val="000000" w:themeColor="text1"/>
              </w:rPr>
              <w:t>Jennifer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8DF55C" w14:textId="77777777" w:rsidR="00B0163D" w:rsidRPr="001171A4" w:rsidRDefault="00B0163D" w:rsidP="008C3B81">
            <w:pPr>
              <w:rPr>
                <w:rFonts w:ascii="Calibri" w:hAnsi="Calibri"/>
                <w:color w:val="000000"/>
              </w:rPr>
            </w:pPr>
            <w:r w:rsidRPr="7629C81A">
              <w:rPr>
                <w:rFonts w:ascii="Calibri" w:hAnsi="Calibri"/>
                <w:color w:val="000000" w:themeColor="text1"/>
              </w:rPr>
              <w:t>Lane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450A8F22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VOCAL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</w:tcPr>
          <w:p w14:paraId="4121D47B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9E15750" w14:textId="77777777" w:rsidR="00B0163D" w:rsidRDefault="00B0163D" w:rsidP="008C3B81">
            <w:pPr>
              <w:jc w:val="center"/>
            </w:pPr>
            <w:r>
              <w:t>6</w:t>
            </w:r>
          </w:p>
        </w:tc>
        <w:tc>
          <w:tcPr>
            <w:tcW w:w="1430" w:type="dxa"/>
            <w:tcBorders>
              <w:left w:val="dotted" w:sz="4" w:space="0" w:color="auto"/>
            </w:tcBorders>
          </w:tcPr>
          <w:p w14:paraId="64DF6FBA" w14:textId="77777777" w:rsidR="00B0163D" w:rsidRDefault="00B0163D" w:rsidP="008C3B81">
            <w:r>
              <w:t>1(0)</w:t>
            </w:r>
          </w:p>
        </w:tc>
      </w:tr>
      <w:tr w:rsidR="00B0163D" w:rsidRPr="00DD63CD" w14:paraId="0A848C21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00BB876B" w14:textId="77777777" w:rsidR="00B0163D" w:rsidRPr="001171A4" w:rsidRDefault="00B0163D" w:rsidP="008C3B81">
            <w:r w:rsidRPr="001171A4">
              <w:t>Group At-Large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46D73C" w14:textId="77777777" w:rsidR="00B0163D" w:rsidRPr="00236721" w:rsidRDefault="00B0163D" w:rsidP="008C3B81">
            <w:pPr>
              <w:rPr>
                <w:rFonts w:ascii="Calibri" w:hAnsi="Calibri"/>
                <w:color w:val="000000"/>
              </w:rPr>
            </w:pPr>
            <w:r w:rsidRPr="00236721">
              <w:rPr>
                <w:rFonts w:ascii="Calibri" w:hAnsi="Calibri"/>
                <w:color w:val="000000"/>
              </w:rPr>
              <w:t>Doug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9BBD796" w14:textId="77777777" w:rsidR="00B0163D" w:rsidRPr="00236721" w:rsidRDefault="00B0163D" w:rsidP="008C3B81">
            <w:pPr>
              <w:rPr>
                <w:rFonts w:ascii="Calibri" w:hAnsi="Calibri"/>
                <w:color w:val="000000"/>
              </w:rPr>
            </w:pPr>
            <w:r w:rsidRPr="00236721">
              <w:rPr>
                <w:rFonts w:ascii="Calibri" w:hAnsi="Calibri"/>
                <w:color w:val="000000"/>
              </w:rPr>
              <w:t>Campbell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64A8313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  <w:r>
              <w:t>LIBR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3934F95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61059C" w14:textId="77777777" w:rsidR="00B0163D" w:rsidRDefault="00B0163D" w:rsidP="008C3B81">
            <w:pPr>
              <w:jc w:val="center"/>
            </w:pPr>
            <w:r>
              <w:t>7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1620FC87" w14:textId="77777777" w:rsidR="00B0163D" w:rsidRDefault="00B0163D" w:rsidP="008C3B81">
            <w:r>
              <w:t>0(0)</w:t>
            </w:r>
          </w:p>
        </w:tc>
      </w:tr>
      <w:tr w:rsidR="00B0163D" w:rsidRPr="00DD63CD" w14:paraId="633FFCA2" w14:textId="77777777" w:rsidTr="008C3B81">
        <w:tc>
          <w:tcPr>
            <w:tcW w:w="221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A009399" w14:textId="77777777" w:rsidR="00B0163D" w:rsidRPr="001171A4" w:rsidRDefault="00B0163D" w:rsidP="008C3B81">
            <w:r w:rsidRPr="001171A4">
              <w:t>Group At-Large</w:t>
            </w:r>
          </w:p>
        </w:tc>
        <w:tc>
          <w:tcPr>
            <w:tcW w:w="14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2B249C" w14:textId="77777777" w:rsidR="00B0163D" w:rsidRPr="00236721" w:rsidRDefault="00B0163D" w:rsidP="008C3B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VACANT</w:t>
            </w:r>
          </w:p>
        </w:tc>
        <w:tc>
          <w:tcPr>
            <w:tcW w:w="217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492827D9" w14:textId="77777777" w:rsidR="00B0163D" w:rsidRPr="00236721" w:rsidRDefault="00B0163D" w:rsidP="008C3B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48D8BFF" w14:textId="77777777" w:rsidR="00B0163D" w:rsidRPr="001171A4" w:rsidRDefault="00B0163D" w:rsidP="008C3B81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5407925" w14:textId="77777777" w:rsidR="00B0163D" w:rsidRPr="00F16A64" w:rsidRDefault="00B0163D" w:rsidP="008C3B81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5747387" w14:textId="77777777" w:rsidR="00B0163D" w:rsidRDefault="00B0163D" w:rsidP="008C3B81">
            <w:pPr>
              <w:jc w:val="center"/>
            </w:pPr>
            <w:r>
              <w:t>0</w:t>
            </w:r>
          </w:p>
        </w:tc>
        <w:tc>
          <w:tcPr>
            <w:tcW w:w="143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0F810240" w14:textId="77777777" w:rsidR="00B0163D" w:rsidRDefault="00B0163D" w:rsidP="008C3B81">
            <w:r>
              <w:t>0(0)</w:t>
            </w:r>
          </w:p>
        </w:tc>
      </w:tr>
    </w:tbl>
    <w:p w14:paraId="11DBD08B" w14:textId="77777777" w:rsidR="00AD0209" w:rsidRPr="00130C1D" w:rsidRDefault="00AD0209" w:rsidP="00F16A1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1B292F32" w14:textId="22D0BE44" w:rsidR="00FF31D4" w:rsidRDefault="00FF31D4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T</w:t>
      </w:r>
      <w:r w:rsidRPr="00130C1D">
        <w:rPr>
          <w:rFonts w:ascii="Arial Narrow" w:hAnsi="Arial Narrow" w:cs="Times New Roman"/>
          <w:b/>
          <w:bCs/>
        </w:rPr>
        <w:t>he Executive Committee establishes charges for each standing committee and may amend them as needed</w:t>
      </w:r>
      <w:r>
        <w:rPr>
          <w:rFonts w:ascii="Arial Narrow" w:hAnsi="Arial Narrow" w:cs="Times New Roman"/>
          <w:b/>
          <w:bCs/>
        </w:rPr>
        <w:t xml:space="preserve">; alternatively, the standing committee may propose amended charges, composition, etc., by making a written proposal and sending to the Faculty Senate office </w:t>
      </w:r>
      <w:hyperlink r:id="rId7" w:history="1">
        <w:r w:rsidRPr="002B4A15">
          <w:rPr>
            <w:rStyle w:val="Hyperlink"/>
            <w:rFonts w:ascii="Arial Narrow" w:hAnsi="Arial Narrow" w:cs="Times New Roman"/>
            <w:b/>
            <w:bCs/>
          </w:rPr>
          <w:t>facultysenate@unt.edu</w:t>
        </w:r>
      </w:hyperlink>
      <w:r>
        <w:rPr>
          <w:rFonts w:ascii="Arial Narrow" w:hAnsi="Arial Narrow" w:cs="Times New Roman"/>
          <w:b/>
          <w:bCs/>
        </w:rPr>
        <w:t xml:space="preserve">.) </w:t>
      </w:r>
      <w:r w:rsidRPr="00130C1D">
        <w:rPr>
          <w:rFonts w:ascii="Arial Narrow" w:hAnsi="Arial Narrow" w:cs="Times New Roman"/>
          <w:b/>
          <w:bCs/>
        </w:rPr>
        <w:t>Do your committee charges remain relevant?  If not, what changes to the charges do you propose</w:t>
      </w:r>
      <w:r>
        <w:rPr>
          <w:rFonts w:ascii="Arial Narrow" w:hAnsi="Arial Narrow" w:cs="Times New Roman"/>
          <w:b/>
          <w:bCs/>
        </w:rPr>
        <w:t>?</w:t>
      </w:r>
      <w:r w:rsidRPr="00130C1D">
        <w:rPr>
          <w:rFonts w:ascii="Arial Narrow" w:hAnsi="Arial Narrow" w:cs="Times New Roman"/>
          <w:b/>
          <w:bCs/>
        </w:rPr>
        <w:t xml:space="preserve"> </w:t>
      </w:r>
    </w:p>
    <w:p w14:paraId="3D1FF545" w14:textId="0E11253F" w:rsidR="009C1EB1" w:rsidRDefault="009C1EB1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42CE98CF" w14:textId="1B53819C" w:rsidR="009C1EB1" w:rsidRDefault="00B0163D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Among the charges for the UUCC are bulleted items labeled “Undergraduate Curriculum Review,” “Administration,” and “Charges 2015-2016.” We recommend that the five (5) bullets under Charges 2015-2016 be removed as they are no longer </w:t>
      </w:r>
      <w:proofErr w:type="gramStart"/>
      <w:r>
        <w:rPr>
          <w:rFonts w:ascii="Arial Narrow" w:hAnsi="Arial Narrow" w:cs="Times New Roman"/>
        </w:rPr>
        <w:t>current</w:t>
      </w:r>
      <w:proofErr w:type="gramEnd"/>
      <w:r>
        <w:rPr>
          <w:rFonts w:ascii="Arial Narrow" w:hAnsi="Arial Narrow" w:cs="Times New Roman"/>
        </w:rPr>
        <w:t xml:space="preserve"> and some seem to be outside the scope of the UUCC’s duties. </w:t>
      </w:r>
    </w:p>
    <w:p w14:paraId="2D829E80" w14:textId="77777777" w:rsidR="00B0163D" w:rsidRDefault="00B0163D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43770D66" w14:textId="75A27A90" w:rsidR="00B0163D" w:rsidRPr="009C1EB1" w:rsidRDefault="00B0163D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This proposed change was communicated to our Executive Committee liaison on April 3.</w:t>
      </w:r>
    </w:p>
    <w:p w14:paraId="3D73B19F" w14:textId="77777777" w:rsidR="00FF31D4" w:rsidRPr="00130C1D" w:rsidRDefault="00FF31D4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7BE3EDCE" w14:textId="5FD75751" w:rsidR="00590069" w:rsidRDefault="00590069" w:rsidP="0059006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130C1D">
        <w:rPr>
          <w:rFonts w:ascii="Arial Narrow" w:hAnsi="Arial Narrow" w:cs="Times New Roman"/>
          <w:b/>
          <w:bCs/>
        </w:rPr>
        <w:t>Accomplishments</w:t>
      </w:r>
      <w:r w:rsidR="0086319C" w:rsidRPr="00130C1D">
        <w:rPr>
          <w:rFonts w:ascii="Arial Narrow" w:hAnsi="Arial Narrow" w:cs="Times New Roman"/>
          <w:b/>
          <w:bCs/>
        </w:rPr>
        <w:t xml:space="preserve"> (including items submitted for review or approval to the Executive Committee or Faculty Senate)</w:t>
      </w:r>
      <w:r w:rsidRPr="00130C1D">
        <w:rPr>
          <w:rFonts w:ascii="Arial Narrow" w:hAnsi="Arial Narrow" w:cs="Times New Roman"/>
          <w:b/>
          <w:bCs/>
        </w:rPr>
        <w:t>:</w:t>
      </w:r>
      <w:r w:rsidR="002B5F87" w:rsidRPr="00130C1D">
        <w:rPr>
          <w:rFonts w:ascii="Arial Narrow" w:hAnsi="Arial Narrow" w:cs="Times New Roman"/>
          <w:b/>
          <w:bCs/>
        </w:rPr>
        <w:t xml:space="preserve"> </w:t>
      </w:r>
    </w:p>
    <w:p w14:paraId="633DAB98" w14:textId="1E88CE7E" w:rsidR="00CB5AE7" w:rsidRDefault="00BF6038" w:rsidP="00CB5A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Meeting minutes presented to Faculty Senate </w:t>
      </w:r>
    </w:p>
    <w:p w14:paraId="7226E0A8" w14:textId="77777777" w:rsidR="00C923CF" w:rsidRPr="00130C1D" w:rsidRDefault="00C923CF" w:rsidP="0059006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588591BA" w14:textId="3ECBCEBD" w:rsidR="00183909" w:rsidRDefault="006A3157" w:rsidP="0018390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130C1D">
        <w:rPr>
          <w:rFonts w:ascii="Arial Narrow" w:hAnsi="Arial Narrow" w:cs="Times New Roman"/>
          <w:b/>
          <w:bCs/>
        </w:rPr>
        <w:t>Ongoing/future</w:t>
      </w:r>
      <w:r w:rsidR="00590069" w:rsidRPr="00130C1D">
        <w:rPr>
          <w:rFonts w:ascii="Arial Narrow" w:hAnsi="Arial Narrow" w:cs="Times New Roman"/>
          <w:b/>
          <w:bCs/>
        </w:rPr>
        <w:t xml:space="preserve"> projects:</w:t>
      </w:r>
      <w:r w:rsidR="002B5F87" w:rsidRPr="00130C1D">
        <w:rPr>
          <w:rFonts w:ascii="Arial Narrow" w:hAnsi="Arial Narrow" w:cs="Times New Roman"/>
          <w:b/>
          <w:bCs/>
        </w:rPr>
        <w:t xml:space="preserve"> </w:t>
      </w:r>
    </w:p>
    <w:p w14:paraId="412915F7" w14:textId="77777777" w:rsidR="00BF6038" w:rsidRPr="00BF6038" w:rsidRDefault="00BF6038" w:rsidP="00BF60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BF6038">
        <w:rPr>
          <w:rFonts w:ascii="Arial Narrow" w:hAnsi="Arial Narrow" w:cs="Times New Roman"/>
        </w:rPr>
        <w:t>Discussion and approval of curriculum proposals; information presented on non-voting items related to curriculum including core curriculum.</w:t>
      </w:r>
    </w:p>
    <w:sectPr w:rsidR="00BF6038" w:rsidRPr="00BF6038" w:rsidSect="00AD0209">
      <w:type w:val="continuous"/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9091" w14:textId="77777777" w:rsidR="00522DA5" w:rsidRDefault="00522DA5" w:rsidP="00F16A1C">
      <w:pPr>
        <w:spacing w:after="0" w:line="240" w:lineRule="auto"/>
      </w:pPr>
      <w:r>
        <w:separator/>
      </w:r>
    </w:p>
  </w:endnote>
  <w:endnote w:type="continuationSeparator" w:id="0">
    <w:p w14:paraId="6951FCA0" w14:textId="77777777" w:rsidR="00522DA5" w:rsidRDefault="00522DA5" w:rsidP="00F1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ADB1" w14:textId="77777777" w:rsidR="00522DA5" w:rsidRDefault="00522DA5" w:rsidP="00F16A1C">
      <w:pPr>
        <w:spacing w:after="0" w:line="240" w:lineRule="auto"/>
      </w:pPr>
      <w:r>
        <w:separator/>
      </w:r>
    </w:p>
  </w:footnote>
  <w:footnote w:type="continuationSeparator" w:id="0">
    <w:p w14:paraId="66E85CBF" w14:textId="77777777" w:rsidR="00522DA5" w:rsidRDefault="00522DA5" w:rsidP="00F1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63F"/>
    <w:multiLevelType w:val="hybridMultilevel"/>
    <w:tmpl w:val="9EB8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666"/>
    <w:multiLevelType w:val="hybridMultilevel"/>
    <w:tmpl w:val="141A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7F5"/>
    <w:multiLevelType w:val="hybridMultilevel"/>
    <w:tmpl w:val="135E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589A"/>
    <w:multiLevelType w:val="hybridMultilevel"/>
    <w:tmpl w:val="AA3C3898"/>
    <w:lvl w:ilvl="0" w:tplc="73B0953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D49F9"/>
    <w:multiLevelType w:val="hybridMultilevel"/>
    <w:tmpl w:val="13C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A5027"/>
    <w:multiLevelType w:val="hybridMultilevel"/>
    <w:tmpl w:val="60EA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2452">
    <w:abstractNumId w:val="2"/>
  </w:num>
  <w:num w:numId="2" w16cid:durableId="60831065">
    <w:abstractNumId w:val="0"/>
  </w:num>
  <w:num w:numId="3" w16cid:durableId="1872568487">
    <w:abstractNumId w:val="5"/>
  </w:num>
  <w:num w:numId="4" w16cid:durableId="352807647">
    <w:abstractNumId w:val="3"/>
  </w:num>
  <w:num w:numId="5" w16cid:durableId="1426882129">
    <w:abstractNumId w:val="1"/>
  </w:num>
  <w:num w:numId="6" w16cid:durableId="1903785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0MbAwNDMytDA0MDJT0lEKTi0uzszPAykwrwUApje3rCwAAAA="/>
  </w:docVars>
  <w:rsids>
    <w:rsidRoot w:val="00DD63CD"/>
    <w:rsid w:val="0000320B"/>
    <w:rsid w:val="00015AA3"/>
    <w:rsid w:val="00024459"/>
    <w:rsid w:val="00031A0F"/>
    <w:rsid w:val="000508BF"/>
    <w:rsid w:val="00075748"/>
    <w:rsid w:val="000857B1"/>
    <w:rsid w:val="00095DCF"/>
    <w:rsid w:val="000A3C1C"/>
    <w:rsid w:val="000C3805"/>
    <w:rsid w:val="000C6F52"/>
    <w:rsid w:val="001015F0"/>
    <w:rsid w:val="00102D5E"/>
    <w:rsid w:val="001179D6"/>
    <w:rsid w:val="001235B9"/>
    <w:rsid w:val="00130C1D"/>
    <w:rsid w:val="00153BBC"/>
    <w:rsid w:val="00154E5C"/>
    <w:rsid w:val="001772AD"/>
    <w:rsid w:val="00183909"/>
    <w:rsid w:val="001942E1"/>
    <w:rsid w:val="001B6388"/>
    <w:rsid w:val="001E2FCE"/>
    <w:rsid w:val="001E4A8B"/>
    <w:rsid w:val="00245AF1"/>
    <w:rsid w:val="002548D5"/>
    <w:rsid w:val="00261B3F"/>
    <w:rsid w:val="002671D8"/>
    <w:rsid w:val="00281117"/>
    <w:rsid w:val="002B5F87"/>
    <w:rsid w:val="0030331C"/>
    <w:rsid w:val="00304FF8"/>
    <w:rsid w:val="0031214C"/>
    <w:rsid w:val="00317844"/>
    <w:rsid w:val="003178DF"/>
    <w:rsid w:val="003338FF"/>
    <w:rsid w:val="00391E38"/>
    <w:rsid w:val="003B27A4"/>
    <w:rsid w:val="003C695B"/>
    <w:rsid w:val="003D2CD9"/>
    <w:rsid w:val="003F1177"/>
    <w:rsid w:val="003F3FCB"/>
    <w:rsid w:val="003F4F9B"/>
    <w:rsid w:val="003F5E54"/>
    <w:rsid w:val="0040023B"/>
    <w:rsid w:val="00400927"/>
    <w:rsid w:val="00417032"/>
    <w:rsid w:val="00435576"/>
    <w:rsid w:val="0044093D"/>
    <w:rsid w:val="00462960"/>
    <w:rsid w:val="004A341C"/>
    <w:rsid w:val="004E53A2"/>
    <w:rsid w:val="004E692C"/>
    <w:rsid w:val="004F0819"/>
    <w:rsid w:val="00502633"/>
    <w:rsid w:val="00505CE2"/>
    <w:rsid w:val="0050685E"/>
    <w:rsid w:val="00522DA5"/>
    <w:rsid w:val="005812AA"/>
    <w:rsid w:val="00590069"/>
    <w:rsid w:val="005954D0"/>
    <w:rsid w:val="005A6BDA"/>
    <w:rsid w:val="005C3D6A"/>
    <w:rsid w:val="005F7D45"/>
    <w:rsid w:val="00625327"/>
    <w:rsid w:val="006348C6"/>
    <w:rsid w:val="006435E0"/>
    <w:rsid w:val="0067283A"/>
    <w:rsid w:val="0068556A"/>
    <w:rsid w:val="00690D74"/>
    <w:rsid w:val="0069275A"/>
    <w:rsid w:val="006A3157"/>
    <w:rsid w:val="006B1377"/>
    <w:rsid w:val="006C2002"/>
    <w:rsid w:val="006D7284"/>
    <w:rsid w:val="006F03DA"/>
    <w:rsid w:val="006F3D41"/>
    <w:rsid w:val="006F50A9"/>
    <w:rsid w:val="00701BC5"/>
    <w:rsid w:val="00717A8E"/>
    <w:rsid w:val="00723FE2"/>
    <w:rsid w:val="0075059D"/>
    <w:rsid w:val="00771C19"/>
    <w:rsid w:val="0078348C"/>
    <w:rsid w:val="007B3776"/>
    <w:rsid w:val="007E36DE"/>
    <w:rsid w:val="007E390A"/>
    <w:rsid w:val="007F0EF3"/>
    <w:rsid w:val="007F2A3C"/>
    <w:rsid w:val="007F3BE3"/>
    <w:rsid w:val="007F4D2B"/>
    <w:rsid w:val="00814FED"/>
    <w:rsid w:val="0082160C"/>
    <w:rsid w:val="0082447F"/>
    <w:rsid w:val="00824B07"/>
    <w:rsid w:val="00830DA3"/>
    <w:rsid w:val="0084419A"/>
    <w:rsid w:val="008506C3"/>
    <w:rsid w:val="008611A8"/>
    <w:rsid w:val="0086319C"/>
    <w:rsid w:val="00873332"/>
    <w:rsid w:val="008925BC"/>
    <w:rsid w:val="008C3212"/>
    <w:rsid w:val="008C42AB"/>
    <w:rsid w:val="008C4786"/>
    <w:rsid w:val="008C7169"/>
    <w:rsid w:val="008F150C"/>
    <w:rsid w:val="009012CF"/>
    <w:rsid w:val="00911042"/>
    <w:rsid w:val="009151E8"/>
    <w:rsid w:val="009372D5"/>
    <w:rsid w:val="00947DAF"/>
    <w:rsid w:val="009924AB"/>
    <w:rsid w:val="009A4CFC"/>
    <w:rsid w:val="009B0B7F"/>
    <w:rsid w:val="009B0F4C"/>
    <w:rsid w:val="009C1EB1"/>
    <w:rsid w:val="009C5AB4"/>
    <w:rsid w:val="009D701F"/>
    <w:rsid w:val="009E27E5"/>
    <w:rsid w:val="00A370E7"/>
    <w:rsid w:val="00A5188A"/>
    <w:rsid w:val="00A86014"/>
    <w:rsid w:val="00AD0209"/>
    <w:rsid w:val="00B00A6F"/>
    <w:rsid w:val="00B0163D"/>
    <w:rsid w:val="00B267F7"/>
    <w:rsid w:val="00B500E3"/>
    <w:rsid w:val="00B63BFB"/>
    <w:rsid w:val="00B7069A"/>
    <w:rsid w:val="00B71E24"/>
    <w:rsid w:val="00BA31EA"/>
    <w:rsid w:val="00BA4745"/>
    <w:rsid w:val="00BA5E89"/>
    <w:rsid w:val="00BB59D3"/>
    <w:rsid w:val="00BD0273"/>
    <w:rsid w:val="00BE0730"/>
    <w:rsid w:val="00BE23F0"/>
    <w:rsid w:val="00BE2B47"/>
    <w:rsid w:val="00BF17E7"/>
    <w:rsid w:val="00BF18DA"/>
    <w:rsid w:val="00BF3605"/>
    <w:rsid w:val="00BF6038"/>
    <w:rsid w:val="00C32BD0"/>
    <w:rsid w:val="00C62454"/>
    <w:rsid w:val="00C65A52"/>
    <w:rsid w:val="00C67BA0"/>
    <w:rsid w:val="00C82A75"/>
    <w:rsid w:val="00C923CF"/>
    <w:rsid w:val="00CB39F7"/>
    <w:rsid w:val="00CB5AE7"/>
    <w:rsid w:val="00CC016D"/>
    <w:rsid w:val="00CC1476"/>
    <w:rsid w:val="00CC44BC"/>
    <w:rsid w:val="00CC6213"/>
    <w:rsid w:val="00CD3191"/>
    <w:rsid w:val="00CD64C3"/>
    <w:rsid w:val="00D00164"/>
    <w:rsid w:val="00D335D3"/>
    <w:rsid w:val="00D376DE"/>
    <w:rsid w:val="00D55424"/>
    <w:rsid w:val="00D70C45"/>
    <w:rsid w:val="00D8694C"/>
    <w:rsid w:val="00DA3623"/>
    <w:rsid w:val="00DA4912"/>
    <w:rsid w:val="00DB2C78"/>
    <w:rsid w:val="00DC1961"/>
    <w:rsid w:val="00DD63CD"/>
    <w:rsid w:val="00DF058F"/>
    <w:rsid w:val="00DF617A"/>
    <w:rsid w:val="00E104F6"/>
    <w:rsid w:val="00E216DF"/>
    <w:rsid w:val="00E44552"/>
    <w:rsid w:val="00E46ECC"/>
    <w:rsid w:val="00E66857"/>
    <w:rsid w:val="00E76C68"/>
    <w:rsid w:val="00E91951"/>
    <w:rsid w:val="00EA6197"/>
    <w:rsid w:val="00EC1FB8"/>
    <w:rsid w:val="00EC2E27"/>
    <w:rsid w:val="00EC4B2C"/>
    <w:rsid w:val="00ED3B14"/>
    <w:rsid w:val="00F16A1C"/>
    <w:rsid w:val="00F261D0"/>
    <w:rsid w:val="00F4022D"/>
    <w:rsid w:val="00F410AE"/>
    <w:rsid w:val="00F446A2"/>
    <w:rsid w:val="00F530EC"/>
    <w:rsid w:val="00F53C77"/>
    <w:rsid w:val="00F6069A"/>
    <w:rsid w:val="00F71D0C"/>
    <w:rsid w:val="00F83AC6"/>
    <w:rsid w:val="00F95A99"/>
    <w:rsid w:val="00FC18E5"/>
    <w:rsid w:val="00FF31D4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6D569"/>
  <w15:docId w15:val="{B873B5DF-8A47-4AB5-A57B-7F5079CA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A1C"/>
  </w:style>
  <w:style w:type="paragraph" w:styleId="Footer">
    <w:name w:val="footer"/>
    <w:basedOn w:val="Normal"/>
    <w:link w:val="FooterChar"/>
    <w:uiPriority w:val="99"/>
    <w:unhideWhenUsed/>
    <w:rsid w:val="00F1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1C"/>
  </w:style>
  <w:style w:type="paragraph" w:styleId="ListParagraph">
    <w:name w:val="List Paragraph"/>
    <w:basedOn w:val="Normal"/>
    <w:uiPriority w:val="34"/>
    <w:qFormat/>
    <w:rsid w:val="00595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F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ultysenate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Libraries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Brannon, Sian</dc:creator>
  <cp:lastModifiedBy>Glazer, Courtney</cp:lastModifiedBy>
  <cp:revision>3</cp:revision>
  <cp:lastPrinted>2023-04-27T18:41:00Z</cp:lastPrinted>
  <dcterms:created xsi:type="dcterms:W3CDTF">2025-04-11T20:42:00Z</dcterms:created>
  <dcterms:modified xsi:type="dcterms:W3CDTF">2025-04-11T20:51:00Z</dcterms:modified>
</cp:coreProperties>
</file>