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1C44" w14:textId="77777777" w:rsidR="001A5D0D" w:rsidRDefault="00FF33E4">
      <w:pPr>
        <w:spacing w:before="76"/>
        <w:ind w:left="2046" w:right="1518"/>
        <w:jc w:val="center"/>
        <w:rPr>
          <w:b/>
        </w:rPr>
      </w:pPr>
      <w:r>
        <w:rPr>
          <w:b/>
          <w:sz w:val="28"/>
        </w:rPr>
        <w:t>R</w:t>
      </w:r>
      <w:r>
        <w:rPr>
          <w:b/>
        </w:rPr>
        <w:t>EPORT</w:t>
      </w:r>
      <w:r>
        <w:rPr>
          <w:b/>
          <w:spacing w:val="-4"/>
        </w:rPr>
        <w:t xml:space="preserve"> </w:t>
      </w:r>
      <w:r>
        <w:rPr>
          <w:b/>
          <w:sz w:val="24"/>
        </w:rPr>
        <w:t>T</w:t>
      </w:r>
      <w:r>
        <w:rPr>
          <w:b/>
        </w:rPr>
        <w:t>O</w:t>
      </w:r>
      <w:r>
        <w:rPr>
          <w:b/>
          <w:spacing w:val="-2"/>
        </w:rPr>
        <w:t xml:space="preserve"> </w:t>
      </w:r>
      <w:r>
        <w:rPr>
          <w:b/>
          <w:sz w:val="24"/>
        </w:rPr>
        <w:t>T</w:t>
      </w:r>
      <w:r>
        <w:rPr>
          <w:b/>
        </w:rPr>
        <w:t>HE</w:t>
      </w:r>
      <w:r>
        <w:rPr>
          <w:b/>
          <w:spacing w:val="-4"/>
        </w:rPr>
        <w:t xml:space="preserve"> </w:t>
      </w:r>
      <w:r>
        <w:rPr>
          <w:b/>
          <w:sz w:val="28"/>
        </w:rPr>
        <w:t>F</w:t>
      </w:r>
      <w:r>
        <w:rPr>
          <w:b/>
        </w:rPr>
        <w:t>ACULTY</w:t>
      </w:r>
      <w:r>
        <w:rPr>
          <w:b/>
          <w:spacing w:val="-2"/>
        </w:rPr>
        <w:t xml:space="preserve"> </w:t>
      </w:r>
      <w:r>
        <w:rPr>
          <w:b/>
          <w:sz w:val="28"/>
        </w:rPr>
        <w:t>S</w:t>
      </w:r>
      <w:r>
        <w:rPr>
          <w:b/>
        </w:rPr>
        <w:t>ENATE</w:t>
      </w:r>
      <w:r>
        <w:rPr>
          <w:b/>
          <w:spacing w:val="-3"/>
        </w:rPr>
        <w:t xml:space="preserve"> </w:t>
      </w:r>
      <w:r>
        <w:rPr>
          <w:b/>
          <w:sz w:val="28"/>
        </w:rPr>
        <w:t>E</w:t>
      </w:r>
      <w:r>
        <w:rPr>
          <w:b/>
        </w:rPr>
        <w:t>XECUTIVE</w:t>
      </w:r>
      <w:r>
        <w:rPr>
          <w:b/>
          <w:spacing w:val="-3"/>
        </w:rPr>
        <w:t xml:space="preserve"> </w:t>
      </w:r>
      <w:r>
        <w:rPr>
          <w:b/>
          <w:sz w:val="28"/>
        </w:rPr>
        <w:t>C</w:t>
      </w:r>
      <w:r>
        <w:rPr>
          <w:b/>
        </w:rPr>
        <w:t>OMMITTEE</w:t>
      </w:r>
    </w:p>
    <w:p w14:paraId="66DF1C45" w14:textId="77777777" w:rsidR="001A5D0D" w:rsidRDefault="001A5D0D">
      <w:pPr>
        <w:pStyle w:val="BodyText"/>
        <w:spacing w:before="5"/>
        <w:rPr>
          <w:b/>
          <w:sz w:val="23"/>
        </w:rPr>
      </w:pPr>
    </w:p>
    <w:p w14:paraId="66DF1C46" w14:textId="3BA5D132" w:rsidR="001A5D0D" w:rsidRDefault="00B248A4">
      <w:pPr>
        <w:pStyle w:val="Title"/>
        <w:tabs>
          <w:tab w:val="left" w:pos="1123"/>
        </w:tabs>
        <w:rPr>
          <w:u w:val="none"/>
        </w:rPr>
      </w:pPr>
      <w:r>
        <w:rPr>
          <w:noProof/>
        </w:rPr>
        <mc:AlternateContent>
          <mc:Choice Requires="wps">
            <w:drawing>
              <wp:anchor distT="0" distB="0" distL="114300" distR="114300" simplePos="0" relativeHeight="15728640" behindDoc="0" locked="0" layoutInCell="1" allowOverlap="1" wp14:anchorId="66DF1CC6" wp14:editId="184574FD">
                <wp:simplePos x="0" y="0"/>
                <wp:positionH relativeFrom="page">
                  <wp:posOffset>1443990</wp:posOffset>
                </wp:positionH>
                <wp:positionV relativeFrom="paragraph">
                  <wp:posOffset>84455</wp:posOffset>
                </wp:positionV>
                <wp:extent cx="4131310" cy="15938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72"/>
                              <w:gridCol w:w="1750"/>
                              <w:gridCol w:w="1894"/>
                              <w:gridCol w:w="1789"/>
                            </w:tblGrid>
                            <w:tr w:rsidR="001A5D0D" w14:paraId="66DF1CCB" w14:textId="77777777">
                              <w:trPr>
                                <w:trHeight w:val="251"/>
                              </w:trPr>
                              <w:tc>
                                <w:tcPr>
                                  <w:tcW w:w="1072" w:type="dxa"/>
                                </w:tcPr>
                                <w:p w14:paraId="66DF1CC7" w14:textId="77777777" w:rsidR="001A5D0D" w:rsidRDefault="00FF33E4">
                                  <w:pPr>
                                    <w:pStyle w:val="TableParagraph"/>
                                    <w:ind w:left="200"/>
                                    <w:rPr>
                                      <w:b/>
                                    </w:rPr>
                                  </w:pPr>
                                  <w:r>
                                    <w:rPr>
                                      <w:b/>
                                    </w:rPr>
                                    <w:t>Date</w:t>
                                  </w:r>
                                </w:p>
                              </w:tc>
                              <w:tc>
                                <w:tcPr>
                                  <w:tcW w:w="1750" w:type="dxa"/>
                                </w:tcPr>
                                <w:p w14:paraId="66DF1CC8" w14:textId="364E600B" w:rsidR="001A5D0D" w:rsidRDefault="00FF33E4">
                                  <w:pPr>
                                    <w:pStyle w:val="TableParagraph"/>
                                    <w:tabs>
                                      <w:tab w:val="left" w:pos="1920"/>
                                    </w:tabs>
                                    <w:ind w:left="312" w:right="-173"/>
                                    <w:rPr>
                                      <w:b/>
                                    </w:rPr>
                                  </w:pPr>
                                  <w:r>
                                    <w:rPr>
                                      <w:b/>
                                      <w:w w:val="99"/>
                                      <w:u w:val="single"/>
                                    </w:rPr>
                                    <w:t xml:space="preserve"> </w:t>
                                  </w:r>
                                  <w:r>
                                    <w:rPr>
                                      <w:b/>
                                      <w:spacing w:val="23"/>
                                      <w:u w:val="single"/>
                                    </w:rPr>
                                    <w:t xml:space="preserve"> </w:t>
                                  </w:r>
                                  <w:r>
                                    <w:rPr>
                                      <w:b/>
                                      <w:u w:val="single"/>
                                    </w:rPr>
                                    <w:t>04/22/2022</w:t>
                                  </w:r>
                                  <w:r>
                                    <w:rPr>
                                      <w:b/>
                                      <w:u w:val="single"/>
                                    </w:rPr>
                                    <w:tab/>
                                  </w:r>
                                </w:p>
                              </w:tc>
                              <w:tc>
                                <w:tcPr>
                                  <w:tcW w:w="1894" w:type="dxa"/>
                                </w:tcPr>
                                <w:p w14:paraId="66DF1CC9" w14:textId="77777777" w:rsidR="001A5D0D" w:rsidRDefault="00FF33E4">
                                  <w:pPr>
                                    <w:pStyle w:val="TableParagraph"/>
                                    <w:tabs>
                                      <w:tab w:val="left" w:pos="2474"/>
                                    </w:tabs>
                                    <w:ind w:left="277" w:right="-591"/>
                                    <w:rPr>
                                      <w:b/>
                                    </w:rPr>
                                  </w:pPr>
                                  <w:r>
                                    <w:rPr>
                                      <w:b/>
                                    </w:rPr>
                                    <w:t xml:space="preserve">Mid-Year  </w:t>
                                  </w:r>
                                  <w:r>
                                    <w:rPr>
                                      <w:b/>
                                      <w:spacing w:val="-16"/>
                                    </w:rPr>
                                    <w:t xml:space="preserve"> </w:t>
                                  </w:r>
                                  <w:r>
                                    <w:rPr>
                                      <w:b/>
                                      <w:w w:val="99"/>
                                      <w:u w:val="single"/>
                                    </w:rPr>
                                    <w:t xml:space="preserve"> </w:t>
                                  </w:r>
                                  <w:r>
                                    <w:rPr>
                                      <w:b/>
                                      <w:u w:val="single"/>
                                    </w:rPr>
                                    <w:tab/>
                                  </w:r>
                                </w:p>
                              </w:tc>
                              <w:tc>
                                <w:tcPr>
                                  <w:tcW w:w="1789" w:type="dxa"/>
                                </w:tcPr>
                                <w:p w14:paraId="66DF1CCA" w14:textId="77777777" w:rsidR="001A5D0D" w:rsidRDefault="00FF33E4">
                                  <w:pPr>
                                    <w:pStyle w:val="TableParagraph"/>
                                    <w:ind w:left="719"/>
                                    <w:rPr>
                                      <w:rFonts w:ascii="Arial"/>
                                      <w:sz w:val="24"/>
                                    </w:rPr>
                                  </w:pPr>
                                  <w:r>
                                    <w:rPr>
                                      <w:b/>
                                      <w:position w:val="1"/>
                                    </w:rPr>
                                    <w:t xml:space="preserve">Year-End  </w:t>
                                  </w:r>
                                  <w:r>
                                    <w:rPr>
                                      <w:b/>
                                      <w:spacing w:val="-20"/>
                                      <w:position w:val="1"/>
                                    </w:rPr>
                                    <w:t xml:space="preserve"> </w:t>
                                  </w:r>
                                  <w:r>
                                    <w:rPr>
                                      <w:rFonts w:ascii="Arial"/>
                                      <w:spacing w:val="-24"/>
                                      <w:sz w:val="24"/>
                                      <w:u w:val="single"/>
                                    </w:rPr>
                                    <w:t xml:space="preserve"> </w:t>
                                  </w:r>
                                </w:p>
                              </w:tc>
                            </w:tr>
                          </w:tbl>
                          <w:p w14:paraId="66DF1CCC" w14:textId="77777777" w:rsidR="001A5D0D" w:rsidRDefault="001A5D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1CC6" id="_x0000_t202" coordsize="21600,21600" o:spt="202" path="m,l,21600r21600,l21600,xe">
                <v:stroke joinstyle="miter"/>
                <v:path gradientshapeok="t" o:connecttype="rect"/>
              </v:shapetype>
              <v:shape id="docshape1" o:spid="_x0000_s1026" type="#_x0000_t202" style="position:absolute;left:0;text-align:left;margin-left:113.7pt;margin-top:6.65pt;width:325.3pt;height:12.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2"/>
                        <w:gridCol w:w="1750"/>
                        <w:gridCol w:w="1894"/>
                        <w:gridCol w:w="1789"/>
                      </w:tblGrid>
                      <w:tr w:rsidR="001A5D0D" w14:paraId="66DF1CCB" w14:textId="77777777">
                        <w:trPr>
                          <w:trHeight w:val="251"/>
                        </w:trPr>
                        <w:tc>
                          <w:tcPr>
                            <w:tcW w:w="1072" w:type="dxa"/>
                          </w:tcPr>
                          <w:p w14:paraId="66DF1CC7" w14:textId="77777777" w:rsidR="001A5D0D" w:rsidRDefault="00FF33E4">
                            <w:pPr>
                              <w:pStyle w:val="TableParagraph"/>
                              <w:ind w:left="200"/>
                              <w:rPr>
                                <w:b/>
                              </w:rPr>
                            </w:pPr>
                            <w:r>
                              <w:rPr>
                                <w:b/>
                              </w:rPr>
                              <w:t>Date</w:t>
                            </w:r>
                          </w:p>
                        </w:tc>
                        <w:tc>
                          <w:tcPr>
                            <w:tcW w:w="1750" w:type="dxa"/>
                          </w:tcPr>
                          <w:p w14:paraId="66DF1CC8" w14:textId="364E600B" w:rsidR="001A5D0D" w:rsidRDefault="00FF33E4">
                            <w:pPr>
                              <w:pStyle w:val="TableParagraph"/>
                              <w:tabs>
                                <w:tab w:val="left" w:pos="1920"/>
                              </w:tabs>
                              <w:ind w:left="312" w:right="-173"/>
                              <w:rPr>
                                <w:b/>
                              </w:rPr>
                            </w:pPr>
                            <w:r>
                              <w:rPr>
                                <w:b/>
                                <w:w w:val="99"/>
                                <w:u w:val="single"/>
                              </w:rPr>
                              <w:t xml:space="preserve"> </w:t>
                            </w:r>
                            <w:r>
                              <w:rPr>
                                <w:b/>
                                <w:spacing w:val="23"/>
                                <w:u w:val="single"/>
                              </w:rPr>
                              <w:t xml:space="preserve"> </w:t>
                            </w:r>
                            <w:r>
                              <w:rPr>
                                <w:b/>
                                <w:u w:val="single"/>
                              </w:rPr>
                              <w:t>04/22/2022</w:t>
                            </w:r>
                            <w:r>
                              <w:rPr>
                                <w:b/>
                                <w:u w:val="single"/>
                              </w:rPr>
                              <w:tab/>
                            </w:r>
                          </w:p>
                        </w:tc>
                        <w:tc>
                          <w:tcPr>
                            <w:tcW w:w="1894" w:type="dxa"/>
                          </w:tcPr>
                          <w:p w14:paraId="66DF1CC9" w14:textId="77777777" w:rsidR="001A5D0D" w:rsidRDefault="00FF33E4">
                            <w:pPr>
                              <w:pStyle w:val="TableParagraph"/>
                              <w:tabs>
                                <w:tab w:val="left" w:pos="2474"/>
                              </w:tabs>
                              <w:ind w:left="277" w:right="-591"/>
                              <w:rPr>
                                <w:b/>
                              </w:rPr>
                            </w:pPr>
                            <w:r>
                              <w:rPr>
                                <w:b/>
                              </w:rPr>
                              <w:t xml:space="preserve">Mid-Year  </w:t>
                            </w:r>
                            <w:r>
                              <w:rPr>
                                <w:b/>
                                <w:spacing w:val="-16"/>
                              </w:rPr>
                              <w:t xml:space="preserve"> </w:t>
                            </w:r>
                            <w:r>
                              <w:rPr>
                                <w:b/>
                                <w:w w:val="99"/>
                                <w:u w:val="single"/>
                              </w:rPr>
                              <w:t xml:space="preserve"> </w:t>
                            </w:r>
                            <w:r>
                              <w:rPr>
                                <w:b/>
                                <w:u w:val="single"/>
                              </w:rPr>
                              <w:tab/>
                            </w:r>
                          </w:p>
                        </w:tc>
                        <w:tc>
                          <w:tcPr>
                            <w:tcW w:w="1789" w:type="dxa"/>
                          </w:tcPr>
                          <w:p w14:paraId="66DF1CCA" w14:textId="77777777" w:rsidR="001A5D0D" w:rsidRDefault="00FF33E4">
                            <w:pPr>
                              <w:pStyle w:val="TableParagraph"/>
                              <w:ind w:left="719"/>
                              <w:rPr>
                                <w:rFonts w:ascii="Arial"/>
                                <w:sz w:val="24"/>
                              </w:rPr>
                            </w:pPr>
                            <w:r>
                              <w:rPr>
                                <w:b/>
                                <w:position w:val="1"/>
                              </w:rPr>
                              <w:t xml:space="preserve">Year-End  </w:t>
                            </w:r>
                            <w:r>
                              <w:rPr>
                                <w:b/>
                                <w:spacing w:val="-20"/>
                                <w:position w:val="1"/>
                              </w:rPr>
                              <w:t xml:space="preserve"> </w:t>
                            </w:r>
                            <w:r>
                              <w:rPr>
                                <w:rFonts w:ascii="Arial"/>
                                <w:spacing w:val="-24"/>
                                <w:sz w:val="24"/>
                                <w:u w:val="single"/>
                              </w:rPr>
                              <w:t xml:space="preserve"> </w:t>
                            </w:r>
                          </w:p>
                        </w:tc>
                      </w:tr>
                    </w:tbl>
                    <w:p w14:paraId="66DF1CCC" w14:textId="77777777" w:rsidR="001A5D0D" w:rsidRDefault="001A5D0D">
                      <w:pPr>
                        <w:pStyle w:val="BodyText"/>
                      </w:pPr>
                    </w:p>
                  </w:txbxContent>
                </v:textbox>
                <w10:wrap anchorx="page"/>
              </v:shape>
            </w:pict>
          </mc:Fallback>
        </mc:AlternateContent>
      </w:r>
      <w:r w:rsidR="00FF33E4">
        <w:t>X</w:t>
      </w:r>
      <w:r w:rsidR="00FF33E4">
        <w:tab/>
      </w:r>
    </w:p>
    <w:p w14:paraId="66DF1C47" w14:textId="77777777" w:rsidR="001A5D0D" w:rsidRDefault="001A5D0D">
      <w:pPr>
        <w:pStyle w:val="BodyText"/>
        <w:rPr>
          <w:rFonts w:ascii="Arial"/>
          <w:sz w:val="20"/>
        </w:rPr>
      </w:pPr>
    </w:p>
    <w:p w14:paraId="66DF1C48" w14:textId="77777777" w:rsidR="001A5D0D" w:rsidRDefault="001A5D0D">
      <w:pPr>
        <w:pStyle w:val="BodyText"/>
        <w:spacing w:before="9"/>
        <w:rPr>
          <w:rFonts w:ascii="Arial"/>
          <w:sz w:val="19"/>
        </w:rPr>
      </w:pPr>
    </w:p>
    <w:tbl>
      <w:tblPr>
        <w:tblW w:w="0" w:type="auto"/>
        <w:tblInd w:w="115" w:type="dxa"/>
        <w:tblLayout w:type="fixed"/>
        <w:tblCellMar>
          <w:left w:w="0" w:type="dxa"/>
          <w:right w:w="0" w:type="dxa"/>
        </w:tblCellMar>
        <w:tblLook w:val="01E0" w:firstRow="1" w:lastRow="1" w:firstColumn="1" w:lastColumn="1" w:noHBand="0" w:noVBand="0"/>
      </w:tblPr>
      <w:tblGrid>
        <w:gridCol w:w="1995"/>
        <w:gridCol w:w="3322"/>
      </w:tblGrid>
      <w:tr w:rsidR="001A5D0D" w14:paraId="66DF1C4B" w14:textId="77777777">
        <w:trPr>
          <w:trHeight w:val="257"/>
        </w:trPr>
        <w:tc>
          <w:tcPr>
            <w:tcW w:w="1995" w:type="dxa"/>
          </w:tcPr>
          <w:p w14:paraId="66DF1C49" w14:textId="77777777" w:rsidR="001A5D0D" w:rsidRDefault="00FF33E4">
            <w:pPr>
              <w:pStyle w:val="TableParagraph"/>
              <w:spacing w:line="237" w:lineRule="exact"/>
              <w:ind w:left="200"/>
            </w:pPr>
            <w:r>
              <w:t>Committee</w:t>
            </w:r>
          </w:p>
        </w:tc>
        <w:tc>
          <w:tcPr>
            <w:tcW w:w="3322" w:type="dxa"/>
          </w:tcPr>
          <w:p w14:paraId="66DF1C4A" w14:textId="77777777" w:rsidR="001A5D0D" w:rsidRDefault="00FF33E4">
            <w:pPr>
              <w:pStyle w:val="TableParagraph"/>
              <w:tabs>
                <w:tab w:val="left" w:pos="3455"/>
              </w:tabs>
              <w:spacing w:line="237" w:lineRule="exact"/>
              <w:ind w:left="0" w:right="-303"/>
              <w:jc w:val="right"/>
            </w:pPr>
            <w:r>
              <w:rPr>
                <w:w w:val="99"/>
                <w:u w:val="single"/>
              </w:rPr>
              <w:t xml:space="preserve"> </w:t>
            </w:r>
            <w:r>
              <w:rPr>
                <w:spacing w:val="9"/>
                <w:u w:val="single"/>
              </w:rPr>
              <w:t xml:space="preserve"> </w:t>
            </w:r>
            <w:r>
              <w:rPr>
                <w:u w:val="single"/>
              </w:rPr>
              <w:t>ACADEMIC</w:t>
            </w:r>
            <w:r>
              <w:rPr>
                <w:spacing w:val="-4"/>
                <w:u w:val="single"/>
              </w:rPr>
              <w:t xml:space="preserve"> </w:t>
            </w:r>
            <w:r>
              <w:rPr>
                <w:u w:val="single"/>
              </w:rPr>
              <w:t>AFFAIRS</w:t>
            </w:r>
            <w:r>
              <w:rPr>
                <w:spacing w:val="-4"/>
                <w:u w:val="single"/>
              </w:rPr>
              <w:t xml:space="preserve"> </w:t>
            </w:r>
            <w:r>
              <w:rPr>
                <w:u w:val="single"/>
              </w:rPr>
              <w:t>COMITTEE</w:t>
            </w:r>
            <w:r>
              <w:rPr>
                <w:u w:val="single"/>
              </w:rPr>
              <w:tab/>
            </w:r>
          </w:p>
        </w:tc>
      </w:tr>
      <w:tr w:rsidR="001A5D0D" w14:paraId="66DF1C4E" w14:textId="77777777">
        <w:trPr>
          <w:trHeight w:val="262"/>
        </w:trPr>
        <w:tc>
          <w:tcPr>
            <w:tcW w:w="1995" w:type="dxa"/>
          </w:tcPr>
          <w:p w14:paraId="66DF1C4C" w14:textId="77777777" w:rsidR="001A5D0D" w:rsidRDefault="00FF33E4">
            <w:pPr>
              <w:pStyle w:val="TableParagraph"/>
              <w:spacing w:before="5" w:line="237" w:lineRule="exact"/>
              <w:ind w:left="200"/>
            </w:pPr>
            <w:r>
              <w:t>Chair</w:t>
            </w:r>
            <w:r>
              <w:rPr>
                <w:spacing w:val="-3"/>
              </w:rPr>
              <w:t xml:space="preserve"> </w:t>
            </w:r>
            <w:r>
              <w:t>or</w:t>
            </w:r>
            <w:r>
              <w:rPr>
                <w:spacing w:val="-2"/>
              </w:rPr>
              <w:t xml:space="preserve"> </w:t>
            </w:r>
            <w:r>
              <w:t>Co-Chairs</w:t>
            </w:r>
          </w:p>
        </w:tc>
        <w:tc>
          <w:tcPr>
            <w:tcW w:w="3322" w:type="dxa"/>
          </w:tcPr>
          <w:p w14:paraId="66DF1C4D" w14:textId="77777777" w:rsidR="001A5D0D" w:rsidRDefault="00FF33E4">
            <w:pPr>
              <w:pStyle w:val="TableParagraph"/>
              <w:tabs>
                <w:tab w:val="left" w:pos="3455"/>
              </w:tabs>
              <w:spacing w:before="5" w:line="237" w:lineRule="exact"/>
              <w:ind w:left="0" w:right="-303"/>
              <w:jc w:val="right"/>
            </w:pPr>
            <w:r>
              <w:rPr>
                <w:w w:val="99"/>
                <w:u w:val="single"/>
              </w:rPr>
              <w:t xml:space="preserve"> </w:t>
            </w:r>
            <w:r>
              <w:rPr>
                <w:spacing w:val="9"/>
                <w:u w:val="single"/>
              </w:rPr>
              <w:t xml:space="preserve"> </w:t>
            </w:r>
            <w:r>
              <w:rPr>
                <w:u w:val="single"/>
              </w:rPr>
              <w:t>Dr.</w:t>
            </w:r>
            <w:r>
              <w:rPr>
                <w:spacing w:val="-2"/>
                <w:u w:val="single"/>
              </w:rPr>
              <w:t xml:space="preserve"> </w:t>
            </w:r>
            <w:r>
              <w:rPr>
                <w:u w:val="single"/>
              </w:rPr>
              <w:t>Lou</w:t>
            </w:r>
            <w:r>
              <w:rPr>
                <w:spacing w:val="-2"/>
                <w:u w:val="single"/>
              </w:rPr>
              <w:t xml:space="preserve"> </w:t>
            </w:r>
            <w:r>
              <w:rPr>
                <w:u w:val="single"/>
              </w:rPr>
              <w:t>E.</w:t>
            </w:r>
            <w:r>
              <w:rPr>
                <w:spacing w:val="-2"/>
                <w:u w:val="single"/>
              </w:rPr>
              <w:t xml:space="preserve"> </w:t>
            </w:r>
            <w:r>
              <w:rPr>
                <w:u w:val="single"/>
              </w:rPr>
              <w:t>Pelton</w:t>
            </w:r>
            <w:r>
              <w:rPr>
                <w:u w:val="single"/>
              </w:rPr>
              <w:tab/>
            </w:r>
          </w:p>
        </w:tc>
      </w:tr>
      <w:tr w:rsidR="001A5D0D" w14:paraId="66DF1C51" w14:textId="77777777">
        <w:trPr>
          <w:trHeight w:val="256"/>
        </w:trPr>
        <w:tc>
          <w:tcPr>
            <w:tcW w:w="1995" w:type="dxa"/>
          </w:tcPr>
          <w:p w14:paraId="66DF1C4F" w14:textId="77777777" w:rsidR="001A5D0D" w:rsidRDefault="00FF33E4">
            <w:pPr>
              <w:pStyle w:val="TableParagraph"/>
              <w:spacing w:before="4"/>
              <w:ind w:left="200"/>
            </w:pPr>
            <w:r>
              <w:t>Meeting</w:t>
            </w:r>
            <w:r>
              <w:rPr>
                <w:spacing w:val="-3"/>
              </w:rPr>
              <w:t xml:space="preserve"> </w:t>
            </w:r>
            <w:r>
              <w:t>Dates</w:t>
            </w:r>
          </w:p>
        </w:tc>
        <w:tc>
          <w:tcPr>
            <w:tcW w:w="3322" w:type="dxa"/>
          </w:tcPr>
          <w:p w14:paraId="66DF1C50" w14:textId="13E7186C" w:rsidR="001A5D0D" w:rsidRDefault="00F26DC5">
            <w:pPr>
              <w:pStyle w:val="TableParagraph"/>
              <w:tabs>
                <w:tab w:val="left" w:pos="3470"/>
              </w:tabs>
              <w:spacing w:before="4"/>
              <w:ind w:left="0" w:right="-303"/>
              <w:jc w:val="right"/>
            </w:pPr>
            <w:r>
              <w:rPr>
                <w:u w:val="single"/>
              </w:rPr>
              <w:t>03/09/2022; 04/06/2022</w:t>
            </w:r>
            <w:r w:rsidR="00FF33E4">
              <w:rPr>
                <w:u w:val="single"/>
              </w:rPr>
              <w:tab/>
            </w:r>
          </w:p>
        </w:tc>
      </w:tr>
    </w:tbl>
    <w:p w14:paraId="66DF1C52" w14:textId="77777777" w:rsidR="001A5D0D" w:rsidRDefault="001A5D0D">
      <w:pPr>
        <w:pStyle w:val="BodyText"/>
        <w:rPr>
          <w:rFonts w:ascii="Arial"/>
          <w:sz w:val="20"/>
        </w:rPr>
      </w:pPr>
    </w:p>
    <w:p w14:paraId="66DF1C53" w14:textId="77777777" w:rsidR="001A5D0D" w:rsidRDefault="001A5D0D">
      <w:pPr>
        <w:pStyle w:val="BodyText"/>
        <w:spacing w:before="2"/>
        <w:rPr>
          <w:rFonts w:ascii="Arial"/>
          <w:sz w:val="2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066"/>
        <w:gridCol w:w="1440"/>
        <w:gridCol w:w="689"/>
        <w:gridCol w:w="1440"/>
        <w:gridCol w:w="1440"/>
      </w:tblGrid>
      <w:tr w:rsidR="001A5D0D" w14:paraId="66DF1C5A" w14:textId="77777777">
        <w:trPr>
          <w:trHeight w:val="251"/>
        </w:trPr>
        <w:tc>
          <w:tcPr>
            <w:tcW w:w="1795" w:type="dxa"/>
          </w:tcPr>
          <w:p w14:paraId="66DF1C54" w14:textId="77777777" w:rsidR="001A5D0D" w:rsidRDefault="00FF33E4">
            <w:pPr>
              <w:pStyle w:val="TableParagraph"/>
              <w:ind w:left="615" w:right="607"/>
              <w:jc w:val="center"/>
            </w:pPr>
            <w:r>
              <w:t>Group</w:t>
            </w:r>
          </w:p>
        </w:tc>
        <w:tc>
          <w:tcPr>
            <w:tcW w:w="2066" w:type="dxa"/>
          </w:tcPr>
          <w:p w14:paraId="66DF1C55" w14:textId="77777777" w:rsidR="001A5D0D" w:rsidRDefault="00FF33E4">
            <w:pPr>
              <w:pStyle w:val="TableParagraph"/>
              <w:ind w:left="775" w:right="766"/>
              <w:jc w:val="center"/>
            </w:pPr>
            <w:r>
              <w:t>Name</w:t>
            </w:r>
          </w:p>
        </w:tc>
        <w:tc>
          <w:tcPr>
            <w:tcW w:w="1440" w:type="dxa"/>
          </w:tcPr>
          <w:p w14:paraId="66DF1C56" w14:textId="77777777" w:rsidR="001A5D0D" w:rsidRDefault="00FF33E4">
            <w:pPr>
              <w:pStyle w:val="TableParagraph"/>
              <w:ind w:left="125"/>
            </w:pPr>
            <w:r>
              <w:t>Academic</w:t>
            </w:r>
            <w:r>
              <w:rPr>
                <w:spacing w:val="-3"/>
              </w:rPr>
              <w:t xml:space="preserve"> </w:t>
            </w:r>
            <w:r>
              <w:t>Unit</w:t>
            </w:r>
          </w:p>
        </w:tc>
        <w:tc>
          <w:tcPr>
            <w:tcW w:w="689" w:type="dxa"/>
          </w:tcPr>
          <w:p w14:paraId="66DF1C57" w14:textId="77777777" w:rsidR="001A5D0D" w:rsidRDefault="00FF33E4">
            <w:pPr>
              <w:pStyle w:val="TableParagraph"/>
              <w:ind w:left="89" w:right="79"/>
              <w:jc w:val="center"/>
            </w:pPr>
            <w:r>
              <w:t>Term</w:t>
            </w:r>
          </w:p>
        </w:tc>
        <w:tc>
          <w:tcPr>
            <w:tcW w:w="1440" w:type="dxa"/>
          </w:tcPr>
          <w:p w14:paraId="66DF1C58" w14:textId="77777777" w:rsidR="001A5D0D" w:rsidRDefault="00FF33E4">
            <w:pPr>
              <w:pStyle w:val="TableParagraph"/>
              <w:ind w:left="328" w:right="321"/>
              <w:jc w:val="center"/>
            </w:pPr>
            <w:r>
              <w:t>Attended</w:t>
            </w:r>
          </w:p>
        </w:tc>
        <w:tc>
          <w:tcPr>
            <w:tcW w:w="1440" w:type="dxa"/>
          </w:tcPr>
          <w:p w14:paraId="66DF1C59" w14:textId="77777777" w:rsidR="001A5D0D" w:rsidRDefault="00FF33E4">
            <w:pPr>
              <w:pStyle w:val="TableParagraph"/>
              <w:ind w:left="328" w:right="319"/>
              <w:jc w:val="center"/>
            </w:pPr>
            <w:r>
              <w:t>Absent</w:t>
            </w:r>
          </w:p>
        </w:tc>
      </w:tr>
      <w:tr w:rsidR="001A5D0D" w14:paraId="66DF1C61" w14:textId="77777777">
        <w:trPr>
          <w:trHeight w:val="251"/>
        </w:trPr>
        <w:tc>
          <w:tcPr>
            <w:tcW w:w="1795" w:type="dxa"/>
          </w:tcPr>
          <w:p w14:paraId="66DF1C5B" w14:textId="77777777" w:rsidR="001A5D0D" w:rsidRDefault="00FF33E4">
            <w:pPr>
              <w:pStyle w:val="TableParagraph"/>
              <w:ind w:left="107"/>
            </w:pPr>
            <w:r>
              <w:rPr>
                <w:w w:val="99"/>
              </w:rPr>
              <w:t>I</w:t>
            </w:r>
          </w:p>
        </w:tc>
        <w:tc>
          <w:tcPr>
            <w:tcW w:w="2066" w:type="dxa"/>
          </w:tcPr>
          <w:p w14:paraId="66DF1C5C" w14:textId="77777777" w:rsidR="001A5D0D" w:rsidRDefault="00FF33E4">
            <w:pPr>
              <w:pStyle w:val="TableParagraph"/>
            </w:pPr>
            <w:r>
              <w:t>Hae</w:t>
            </w:r>
            <w:r>
              <w:rPr>
                <w:spacing w:val="-3"/>
              </w:rPr>
              <w:t xml:space="preserve"> </w:t>
            </w:r>
            <w:r>
              <w:t>Jin Gam</w:t>
            </w:r>
          </w:p>
        </w:tc>
        <w:tc>
          <w:tcPr>
            <w:tcW w:w="1440" w:type="dxa"/>
          </w:tcPr>
          <w:p w14:paraId="66DF1C5D" w14:textId="77777777" w:rsidR="001A5D0D" w:rsidRDefault="00FF33E4">
            <w:pPr>
              <w:pStyle w:val="TableParagraph"/>
            </w:pPr>
            <w:r>
              <w:t>ADES</w:t>
            </w:r>
          </w:p>
        </w:tc>
        <w:tc>
          <w:tcPr>
            <w:tcW w:w="689" w:type="dxa"/>
          </w:tcPr>
          <w:p w14:paraId="66DF1C5E" w14:textId="77777777" w:rsidR="001A5D0D" w:rsidRDefault="00FF33E4">
            <w:pPr>
              <w:pStyle w:val="TableParagraph"/>
              <w:ind w:left="33" w:right="90"/>
              <w:jc w:val="center"/>
            </w:pPr>
            <w:r>
              <w:t>2022</w:t>
            </w:r>
          </w:p>
        </w:tc>
        <w:tc>
          <w:tcPr>
            <w:tcW w:w="1440" w:type="dxa"/>
          </w:tcPr>
          <w:p w14:paraId="66DF1C5F" w14:textId="019AEE93" w:rsidR="001A5D0D" w:rsidRDefault="00B248A4">
            <w:pPr>
              <w:pStyle w:val="TableParagraph"/>
              <w:ind w:left="10"/>
              <w:jc w:val="center"/>
            </w:pPr>
            <w:r>
              <w:rPr>
                <w:w w:val="99"/>
              </w:rPr>
              <w:t>2</w:t>
            </w:r>
          </w:p>
        </w:tc>
        <w:tc>
          <w:tcPr>
            <w:tcW w:w="1440" w:type="dxa"/>
          </w:tcPr>
          <w:p w14:paraId="66DF1C60" w14:textId="27DB0DA1" w:rsidR="001A5D0D" w:rsidRDefault="00F26DC5">
            <w:pPr>
              <w:pStyle w:val="TableParagraph"/>
              <w:ind w:left="10"/>
              <w:jc w:val="center"/>
            </w:pPr>
            <w:r>
              <w:rPr>
                <w:w w:val="99"/>
              </w:rPr>
              <w:t>1</w:t>
            </w:r>
          </w:p>
        </w:tc>
      </w:tr>
      <w:tr w:rsidR="001A5D0D" w14:paraId="66DF1C68" w14:textId="77777777">
        <w:trPr>
          <w:trHeight w:val="252"/>
        </w:trPr>
        <w:tc>
          <w:tcPr>
            <w:tcW w:w="1795" w:type="dxa"/>
          </w:tcPr>
          <w:p w14:paraId="66DF1C62" w14:textId="77777777" w:rsidR="001A5D0D" w:rsidRDefault="00FF33E4">
            <w:pPr>
              <w:pStyle w:val="TableParagraph"/>
              <w:ind w:left="107"/>
            </w:pPr>
            <w:r>
              <w:t>II</w:t>
            </w:r>
          </w:p>
        </w:tc>
        <w:tc>
          <w:tcPr>
            <w:tcW w:w="2066" w:type="dxa"/>
          </w:tcPr>
          <w:p w14:paraId="66DF1C63" w14:textId="77777777" w:rsidR="001A5D0D" w:rsidRDefault="00FF33E4">
            <w:pPr>
              <w:pStyle w:val="TableParagraph"/>
            </w:pPr>
            <w:r>
              <w:t>Carol</w:t>
            </w:r>
            <w:r>
              <w:rPr>
                <w:spacing w:val="-3"/>
              </w:rPr>
              <w:t xml:space="preserve"> </w:t>
            </w:r>
            <w:r>
              <w:t>Hargis</w:t>
            </w:r>
          </w:p>
        </w:tc>
        <w:tc>
          <w:tcPr>
            <w:tcW w:w="1440" w:type="dxa"/>
          </w:tcPr>
          <w:p w14:paraId="66DF1C64" w14:textId="77777777" w:rsidR="001A5D0D" w:rsidRDefault="00FF33E4">
            <w:pPr>
              <w:pStyle w:val="TableParagraph"/>
            </w:pPr>
            <w:r>
              <w:t>LBR</w:t>
            </w:r>
          </w:p>
        </w:tc>
        <w:tc>
          <w:tcPr>
            <w:tcW w:w="689" w:type="dxa"/>
          </w:tcPr>
          <w:p w14:paraId="66DF1C65" w14:textId="77777777" w:rsidR="001A5D0D" w:rsidRDefault="00FF33E4">
            <w:pPr>
              <w:pStyle w:val="TableParagraph"/>
              <w:ind w:left="33" w:right="90"/>
              <w:jc w:val="center"/>
            </w:pPr>
            <w:r>
              <w:t>2023</w:t>
            </w:r>
          </w:p>
        </w:tc>
        <w:tc>
          <w:tcPr>
            <w:tcW w:w="1440" w:type="dxa"/>
          </w:tcPr>
          <w:p w14:paraId="66DF1C66" w14:textId="7F91B1A8" w:rsidR="001A5D0D" w:rsidRDefault="00F26DC5">
            <w:pPr>
              <w:pStyle w:val="TableParagraph"/>
              <w:ind w:left="10"/>
              <w:jc w:val="center"/>
            </w:pPr>
            <w:r>
              <w:rPr>
                <w:w w:val="99"/>
              </w:rPr>
              <w:t>3</w:t>
            </w:r>
          </w:p>
        </w:tc>
        <w:tc>
          <w:tcPr>
            <w:tcW w:w="1440" w:type="dxa"/>
          </w:tcPr>
          <w:p w14:paraId="66DF1C67" w14:textId="77777777" w:rsidR="001A5D0D" w:rsidRDefault="00FF33E4">
            <w:pPr>
              <w:pStyle w:val="TableParagraph"/>
              <w:ind w:left="10"/>
              <w:jc w:val="center"/>
            </w:pPr>
            <w:r>
              <w:rPr>
                <w:w w:val="99"/>
              </w:rPr>
              <w:t>0</w:t>
            </w:r>
          </w:p>
        </w:tc>
      </w:tr>
      <w:tr w:rsidR="001A5D0D" w14:paraId="66DF1C6F" w14:textId="77777777">
        <w:trPr>
          <w:trHeight w:val="251"/>
        </w:trPr>
        <w:tc>
          <w:tcPr>
            <w:tcW w:w="1795" w:type="dxa"/>
          </w:tcPr>
          <w:p w14:paraId="66DF1C69" w14:textId="77777777" w:rsidR="001A5D0D" w:rsidRDefault="00FF33E4">
            <w:pPr>
              <w:pStyle w:val="TableParagraph"/>
              <w:ind w:left="107"/>
            </w:pPr>
            <w:r>
              <w:t>IIII</w:t>
            </w:r>
          </w:p>
        </w:tc>
        <w:tc>
          <w:tcPr>
            <w:tcW w:w="2066" w:type="dxa"/>
          </w:tcPr>
          <w:p w14:paraId="66DF1C6A" w14:textId="77777777" w:rsidR="001A5D0D" w:rsidRDefault="00FF33E4">
            <w:pPr>
              <w:pStyle w:val="TableParagraph"/>
            </w:pPr>
            <w:r>
              <w:t>Matthew</w:t>
            </w:r>
            <w:r>
              <w:rPr>
                <w:spacing w:val="-3"/>
              </w:rPr>
              <w:t xml:space="preserve"> </w:t>
            </w:r>
            <w:r>
              <w:t>Dulock</w:t>
            </w:r>
          </w:p>
        </w:tc>
        <w:tc>
          <w:tcPr>
            <w:tcW w:w="1440" w:type="dxa"/>
          </w:tcPr>
          <w:p w14:paraId="66DF1C6B" w14:textId="77777777" w:rsidR="001A5D0D" w:rsidRDefault="00FF33E4">
            <w:pPr>
              <w:pStyle w:val="TableParagraph"/>
            </w:pPr>
            <w:r>
              <w:t>MATH</w:t>
            </w:r>
          </w:p>
        </w:tc>
        <w:tc>
          <w:tcPr>
            <w:tcW w:w="689" w:type="dxa"/>
          </w:tcPr>
          <w:p w14:paraId="66DF1C6C" w14:textId="77777777" w:rsidR="001A5D0D" w:rsidRDefault="00FF33E4">
            <w:pPr>
              <w:pStyle w:val="TableParagraph"/>
              <w:ind w:left="33" w:right="90"/>
              <w:jc w:val="center"/>
            </w:pPr>
            <w:r>
              <w:t>2022</w:t>
            </w:r>
          </w:p>
        </w:tc>
        <w:tc>
          <w:tcPr>
            <w:tcW w:w="1440" w:type="dxa"/>
          </w:tcPr>
          <w:p w14:paraId="66DF1C6D" w14:textId="77777777" w:rsidR="001A5D0D" w:rsidRDefault="00FF33E4">
            <w:pPr>
              <w:pStyle w:val="TableParagraph"/>
              <w:ind w:left="10"/>
              <w:jc w:val="center"/>
            </w:pPr>
            <w:r>
              <w:rPr>
                <w:w w:val="99"/>
              </w:rPr>
              <w:t>2</w:t>
            </w:r>
          </w:p>
        </w:tc>
        <w:tc>
          <w:tcPr>
            <w:tcW w:w="1440" w:type="dxa"/>
          </w:tcPr>
          <w:p w14:paraId="66DF1C6E" w14:textId="25D0ED86" w:rsidR="001A5D0D" w:rsidRDefault="00F26DC5">
            <w:pPr>
              <w:pStyle w:val="TableParagraph"/>
              <w:ind w:left="10"/>
              <w:jc w:val="center"/>
            </w:pPr>
            <w:r>
              <w:rPr>
                <w:w w:val="99"/>
              </w:rPr>
              <w:t>1</w:t>
            </w:r>
          </w:p>
        </w:tc>
      </w:tr>
      <w:tr w:rsidR="001A5D0D" w14:paraId="66DF1C76" w14:textId="77777777">
        <w:trPr>
          <w:trHeight w:val="252"/>
        </w:trPr>
        <w:tc>
          <w:tcPr>
            <w:tcW w:w="1795" w:type="dxa"/>
          </w:tcPr>
          <w:p w14:paraId="66DF1C70" w14:textId="77777777" w:rsidR="001A5D0D" w:rsidRDefault="00FF33E4">
            <w:pPr>
              <w:pStyle w:val="TableParagraph"/>
              <w:ind w:left="107"/>
            </w:pPr>
            <w:r>
              <w:t>IV</w:t>
            </w:r>
          </w:p>
        </w:tc>
        <w:tc>
          <w:tcPr>
            <w:tcW w:w="2066" w:type="dxa"/>
          </w:tcPr>
          <w:p w14:paraId="66DF1C71" w14:textId="48A519F0" w:rsidR="001A5D0D" w:rsidRDefault="00F26DC5">
            <w:pPr>
              <w:pStyle w:val="TableParagraph"/>
            </w:pPr>
            <w:r>
              <w:t>Harold Lee</w:t>
            </w:r>
          </w:p>
        </w:tc>
        <w:tc>
          <w:tcPr>
            <w:tcW w:w="1440" w:type="dxa"/>
          </w:tcPr>
          <w:p w14:paraId="66DF1C72" w14:textId="418FCA7B" w:rsidR="001A5D0D" w:rsidRDefault="00F26DC5">
            <w:pPr>
              <w:pStyle w:val="TableParagraph"/>
            </w:pPr>
            <w:r>
              <w:t>CMHT</w:t>
            </w:r>
          </w:p>
        </w:tc>
        <w:tc>
          <w:tcPr>
            <w:tcW w:w="689" w:type="dxa"/>
          </w:tcPr>
          <w:p w14:paraId="66DF1C73" w14:textId="77777777" w:rsidR="001A5D0D" w:rsidRDefault="00FF33E4">
            <w:pPr>
              <w:pStyle w:val="TableParagraph"/>
              <w:ind w:left="33" w:right="90"/>
              <w:jc w:val="center"/>
            </w:pPr>
            <w:r>
              <w:t>2021</w:t>
            </w:r>
          </w:p>
        </w:tc>
        <w:tc>
          <w:tcPr>
            <w:tcW w:w="1440" w:type="dxa"/>
          </w:tcPr>
          <w:p w14:paraId="66DF1C74" w14:textId="695A3110" w:rsidR="001A5D0D" w:rsidRDefault="00F26DC5">
            <w:pPr>
              <w:pStyle w:val="TableParagraph"/>
              <w:ind w:left="10"/>
              <w:jc w:val="center"/>
            </w:pPr>
            <w:r>
              <w:rPr>
                <w:w w:val="99"/>
              </w:rPr>
              <w:t>1</w:t>
            </w:r>
          </w:p>
        </w:tc>
        <w:tc>
          <w:tcPr>
            <w:tcW w:w="1440" w:type="dxa"/>
          </w:tcPr>
          <w:p w14:paraId="66DF1C75" w14:textId="5CE76CF4" w:rsidR="001A5D0D" w:rsidRDefault="00F26DC5">
            <w:pPr>
              <w:pStyle w:val="TableParagraph"/>
              <w:ind w:left="10"/>
              <w:jc w:val="center"/>
            </w:pPr>
            <w:r>
              <w:rPr>
                <w:w w:val="99"/>
              </w:rPr>
              <w:t>1</w:t>
            </w:r>
          </w:p>
        </w:tc>
      </w:tr>
      <w:tr w:rsidR="001A5D0D" w14:paraId="66DF1C7D" w14:textId="77777777">
        <w:trPr>
          <w:trHeight w:val="251"/>
        </w:trPr>
        <w:tc>
          <w:tcPr>
            <w:tcW w:w="1795" w:type="dxa"/>
          </w:tcPr>
          <w:p w14:paraId="66DF1C77" w14:textId="77777777" w:rsidR="001A5D0D" w:rsidRDefault="00FF33E4">
            <w:pPr>
              <w:pStyle w:val="TableParagraph"/>
              <w:ind w:left="107"/>
            </w:pPr>
            <w:r>
              <w:rPr>
                <w:w w:val="99"/>
              </w:rPr>
              <w:t>V</w:t>
            </w:r>
          </w:p>
        </w:tc>
        <w:tc>
          <w:tcPr>
            <w:tcW w:w="2066" w:type="dxa"/>
          </w:tcPr>
          <w:p w14:paraId="66DF1C78" w14:textId="77777777" w:rsidR="001A5D0D" w:rsidRDefault="00FF33E4">
            <w:pPr>
              <w:pStyle w:val="TableParagraph"/>
            </w:pPr>
            <w:r>
              <w:t>Lou</w:t>
            </w:r>
            <w:r>
              <w:rPr>
                <w:spacing w:val="-3"/>
              </w:rPr>
              <w:t xml:space="preserve"> </w:t>
            </w:r>
            <w:r>
              <w:t>E.</w:t>
            </w:r>
            <w:r>
              <w:rPr>
                <w:spacing w:val="-2"/>
              </w:rPr>
              <w:t xml:space="preserve"> </w:t>
            </w:r>
            <w:r>
              <w:t>Pelton</w:t>
            </w:r>
          </w:p>
        </w:tc>
        <w:tc>
          <w:tcPr>
            <w:tcW w:w="1440" w:type="dxa"/>
          </w:tcPr>
          <w:p w14:paraId="66DF1C79" w14:textId="77777777" w:rsidR="001A5D0D" w:rsidRDefault="00FF33E4">
            <w:pPr>
              <w:pStyle w:val="TableParagraph"/>
            </w:pPr>
            <w:r>
              <w:t>MKTG</w:t>
            </w:r>
          </w:p>
        </w:tc>
        <w:tc>
          <w:tcPr>
            <w:tcW w:w="689" w:type="dxa"/>
          </w:tcPr>
          <w:p w14:paraId="66DF1C7A" w14:textId="77777777" w:rsidR="001A5D0D" w:rsidRDefault="00FF33E4">
            <w:pPr>
              <w:pStyle w:val="TableParagraph"/>
              <w:ind w:left="33" w:right="90"/>
              <w:jc w:val="center"/>
            </w:pPr>
            <w:r>
              <w:t>2023</w:t>
            </w:r>
          </w:p>
        </w:tc>
        <w:tc>
          <w:tcPr>
            <w:tcW w:w="1440" w:type="dxa"/>
          </w:tcPr>
          <w:p w14:paraId="66DF1C7B" w14:textId="10605055" w:rsidR="001A5D0D" w:rsidRDefault="00F26DC5">
            <w:pPr>
              <w:pStyle w:val="TableParagraph"/>
              <w:ind w:left="10"/>
              <w:jc w:val="center"/>
            </w:pPr>
            <w:r>
              <w:rPr>
                <w:w w:val="99"/>
              </w:rPr>
              <w:t>3</w:t>
            </w:r>
          </w:p>
        </w:tc>
        <w:tc>
          <w:tcPr>
            <w:tcW w:w="1440" w:type="dxa"/>
          </w:tcPr>
          <w:p w14:paraId="66DF1C7C" w14:textId="77777777" w:rsidR="001A5D0D" w:rsidRDefault="00FF33E4">
            <w:pPr>
              <w:pStyle w:val="TableParagraph"/>
              <w:ind w:left="10"/>
              <w:jc w:val="center"/>
            </w:pPr>
            <w:r>
              <w:rPr>
                <w:w w:val="99"/>
              </w:rPr>
              <w:t>0</w:t>
            </w:r>
          </w:p>
        </w:tc>
      </w:tr>
      <w:tr w:rsidR="001A5D0D" w14:paraId="66DF1C84" w14:textId="77777777">
        <w:trPr>
          <w:trHeight w:val="252"/>
        </w:trPr>
        <w:tc>
          <w:tcPr>
            <w:tcW w:w="1795" w:type="dxa"/>
          </w:tcPr>
          <w:p w14:paraId="66DF1C7E" w14:textId="77777777" w:rsidR="001A5D0D" w:rsidRDefault="00FF33E4">
            <w:pPr>
              <w:pStyle w:val="TableParagraph"/>
              <w:spacing w:line="233" w:lineRule="exact"/>
              <w:ind w:left="107"/>
            </w:pPr>
            <w:r>
              <w:t>VI</w:t>
            </w:r>
          </w:p>
        </w:tc>
        <w:tc>
          <w:tcPr>
            <w:tcW w:w="2066" w:type="dxa"/>
          </w:tcPr>
          <w:p w14:paraId="66DF1C7F" w14:textId="77777777" w:rsidR="001A5D0D" w:rsidRDefault="00FF33E4">
            <w:pPr>
              <w:pStyle w:val="TableParagraph"/>
              <w:spacing w:line="233" w:lineRule="exact"/>
            </w:pPr>
            <w:r>
              <w:t>Tao</w:t>
            </w:r>
            <w:r>
              <w:rPr>
                <w:spacing w:val="-3"/>
              </w:rPr>
              <w:t xml:space="preserve"> </w:t>
            </w:r>
            <w:r>
              <w:t>Zhang</w:t>
            </w:r>
          </w:p>
        </w:tc>
        <w:tc>
          <w:tcPr>
            <w:tcW w:w="1440" w:type="dxa"/>
          </w:tcPr>
          <w:p w14:paraId="66DF1C80" w14:textId="77777777" w:rsidR="001A5D0D" w:rsidRDefault="00FF33E4">
            <w:pPr>
              <w:pStyle w:val="TableParagraph"/>
              <w:spacing w:line="233" w:lineRule="exact"/>
            </w:pPr>
            <w:r>
              <w:t>KHPR</w:t>
            </w:r>
          </w:p>
        </w:tc>
        <w:tc>
          <w:tcPr>
            <w:tcW w:w="689" w:type="dxa"/>
          </w:tcPr>
          <w:p w14:paraId="66DF1C81" w14:textId="77777777" w:rsidR="001A5D0D" w:rsidRDefault="00FF33E4">
            <w:pPr>
              <w:pStyle w:val="TableParagraph"/>
              <w:spacing w:line="233" w:lineRule="exact"/>
              <w:ind w:left="33" w:right="90"/>
              <w:jc w:val="center"/>
            </w:pPr>
            <w:r>
              <w:t>2022</w:t>
            </w:r>
          </w:p>
        </w:tc>
        <w:tc>
          <w:tcPr>
            <w:tcW w:w="1440" w:type="dxa"/>
          </w:tcPr>
          <w:p w14:paraId="66DF1C82" w14:textId="2DCB3533" w:rsidR="001A5D0D" w:rsidRDefault="00B248A4">
            <w:pPr>
              <w:pStyle w:val="TableParagraph"/>
              <w:spacing w:line="233" w:lineRule="exact"/>
              <w:ind w:left="10"/>
              <w:jc w:val="center"/>
            </w:pPr>
            <w:r>
              <w:rPr>
                <w:w w:val="99"/>
              </w:rPr>
              <w:t>2</w:t>
            </w:r>
          </w:p>
        </w:tc>
        <w:tc>
          <w:tcPr>
            <w:tcW w:w="1440" w:type="dxa"/>
          </w:tcPr>
          <w:p w14:paraId="66DF1C83" w14:textId="77777777" w:rsidR="001A5D0D" w:rsidRDefault="00FF33E4">
            <w:pPr>
              <w:pStyle w:val="TableParagraph"/>
              <w:spacing w:line="233" w:lineRule="exact"/>
              <w:ind w:left="10"/>
              <w:jc w:val="center"/>
            </w:pPr>
            <w:r>
              <w:rPr>
                <w:w w:val="99"/>
              </w:rPr>
              <w:t>1</w:t>
            </w:r>
          </w:p>
        </w:tc>
      </w:tr>
      <w:tr w:rsidR="001A5D0D" w14:paraId="66DF1C8B" w14:textId="77777777">
        <w:trPr>
          <w:trHeight w:val="251"/>
        </w:trPr>
        <w:tc>
          <w:tcPr>
            <w:tcW w:w="1795" w:type="dxa"/>
          </w:tcPr>
          <w:p w14:paraId="66DF1C85" w14:textId="77777777" w:rsidR="001A5D0D" w:rsidRDefault="00FF33E4">
            <w:pPr>
              <w:pStyle w:val="TableParagraph"/>
              <w:ind w:left="107"/>
            </w:pPr>
            <w:r>
              <w:t>VII</w:t>
            </w:r>
          </w:p>
        </w:tc>
        <w:tc>
          <w:tcPr>
            <w:tcW w:w="2066" w:type="dxa"/>
          </w:tcPr>
          <w:p w14:paraId="66DF1C86" w14:textId="77777777" w:rsidR="001A5D0D" w:rsidRDefault="00FF33E4">
            <w:pPr>
              <w:pStyle w:val="TableParagraph"/>
            </w:pPr>
            <w:r>
              <w:t>Bill</w:t>
            </w:r>
            <w:r>
              <w:rPr>
                <w:spacing w:val="-3"/>
              </w:rPr>
              <w:t xml:space="preserve"> </w:t>
            </w:r>
            <w:r>
              <w:t>Acree</w:t>
            </w:r>
          </w:p>
        </w:tc>
        <w:tc>
          <w:tcPr>
            <w:tcW w:w="1440" w:type="dxa"/>
          </w:tcPr>
          <w:p w14:paraId="66DF1C87" w14:textId="77777777" w:rsidR="001A5D0D" w:rsidRDefault="00FF33E4">
            <w:pPr>
              <w:pStyle w:val="TableParagraph"/>
            </w:pPr>
            <w:r>
              <w:t>CHEM</w:t>
            </w:r>
          </w:p>
        </w:tc>
        <w:tc>
          <w:tcPr>
            <w:tcW w:w="689" w:type="dxa"/>
          </w:tcPr>
          <w:p w14:paraId="66DF1C88" w14:textId="77777777" w:rsidR="001A5D0D" w:rsidRDefault="00FF33E4">
            <w:pPr>
              <w:pStyle w:val="TableParagraph"/>
              <w:ind w:left="33" w:right="90"/>
              <w:jc w:val="center"/>
            </w:pPr>
            <w:r>
              <w:t>2023</w:t>
            </w:r>
          </w:p>
        </w:tc>
        <w:tc>
          <w:tcPr>
            <w:tcW w:w="1440" w:type="dxa"/>
          </w:tcPr>
          <w:p w14:paraId="66DF1C89" w14:textId="77777777" w:rsidR="001A5D0D" w:rsidRDefault="00FF33E4">
            <w:pPr>
              <w:pStyle w:val="TableParagraph"/>
              <w:ind w:left="10"/>
              <w:jc w:val="center"/>
            </w:pPr>
            <w:r>
              <w:rPr>
                <w:w w:val="99"/>
              </w:rPr>
              <w:t>3</w:t>
            </w:r>
          </w:p>
        </w:tc>
        <w:tc>
          <w:tcPr>
            <w:tcW w:w="1440" w:type="dxa"/>
          </w:tcPr>
          <w:p w14:paraId="66DF1C8A" w14:textId="77777777" w:rsidR="001A5D0D" w:rsidRDefault="00FF33E4">
            <w:pPr>
              <w:pStyle w:val="TableParagraph"/>
              <w:ind w:left="10"/>
              <w:jc w:val="center"/>
            </w:pPr>
            <w:r>
              <w:rPr>
                <w:w w:val="99"/>
              </w:rPr>
              <w:t>0</w:t>
            </w:r>
          </w:p>
        </w:tc>
      </w:tr>
      <w:tr w:rsidR="001A5D0D" w14:paraId="66DF1C92" w14:textId="77777777">
        <w:trPr>
          <w:trHeight w:val="251"/>
        </w:trPr>
        <w:tc>
          <w:tcPr>
            <w:tcW w:w="1795" w:type="dxa"/>
          </w:tcPr>
          <w:p w14:paraId="66DF1C8C" w14:textId="3A4DAED4" w:rsidR="001A5D0D" w:rsidRDefault="00F26DC5">
            <w:pPr>
              <w:pStyle w:val="TableParagraph"/>
              <w:ind w:left="107"/>
            </w:pPr>
            <w:r>
              <w:t>VIII</w:t>
            </w:r>
          </w:p>
        </w:tc>
        <w:tc>
          <w:tcPr>
            <w:tcW w:w="2066" w:type="dxa"/>
          </w:tcPr>
          <w:p w14:paraId="66DF1C8D" w14:textId="0004D1CE" w:rsidR="001A5D0D" w:rsidRPr="00F26DC5" w:rsidRDefault="00F26DC5">
            <w:pPr>
              <w:pStyle w:val="TableParagraph"/>
            </w:pPr>
            <w:r w:rsidRPr="00F26DC5">
              <w:rPr>
                <w:rFonts w:cs="Arial"/>
                <w:color w:val="333333"/>
                <w:szCs w:val="27"/>
                <w:shd w:val="clear" w:color="auto" w:fill="FFFFFF"/>
              </w:rPr>
              <w:t>Williem Van Schalkwyk</w:t>
            </w:r>
          </w:p>
        </w:tc>
        <w:tc>
          <w:tcPr>
            <w:tcW w:w="1440" w:type="dxa"/>
          </w:tcPr>
          <w:p w14:paraId="66DF1C8E" w14:textId="74C7560F" w:rsidR="001A5D0D" w:rsidRDefault="00F26DC5">
            <w:pPr>
              <w:pStyle w:val="TableParagraph"/>
            </w:pPr>
            <w:r>
              <w:t>MUSI</w:t>
            </w:r>
          </w:p>
        </w:tc>
        <w:tc>
          <w:tcPr>
            <w:tcW w:w="689" w:type="dxa"/>
          </w:tcPr>
          <w:p w14:paraId="66DF1C8F" w14:textId="77777777" w:rsidR="001A5D0D" w:rsidRDefault="00FF33E4">
            <w:pPr>
              <w:pStyle w:val="TableParagraph"/>
              <w:ind w:left="33" w:right="90"/>
              <w:jc w:val="center"/>
            </w:pPr>
            <w:r>
              <w:t>2021</w:t>
            </w:r>
          </w:p>
        </w:tc>
        <w:tc>
          <w:tcPr>
            <w:tcW w:w="1440" w:type="dxa"/>
          </w:tcPr>
          <w:p w14:paraId="66DF1C90" w14:textId="7205C27D" w:rsidR="001A5D0D" w:rsidRDefault="00B248A4">
            <w:pPr>
              <w:pStyle w:val="TableParagraph"/>
              <w:ind w:left="10"/>
              <w:jc w:val="center"/>
            </w:pPr>
            <w:r>
              <w:rPr>
                <w:w w:val="99"/>
              </w:rPr>
              <w:t>2</w:t>
            </w:r>
          </w:p>
        </w:tc>
        <w:tc>
          <w:tcPr>
            <w:tcW w:w="1440" w:type="dxa"/>
          </w:tcPr>
          <w:p w14:paraId="66DF1C91" w14:textId="544BB0B8" w:rsidR="001A5D0D" w:rsidRDefault="00F26DC5">
            <w:pPr>
              <w:pStyle w:val="TableParagraph"/>
              <w:ind w:left="10"/>
              <w:jc w:val="center"/>
            </w:pPr>
            <w:r>
              <w:rPr>
                <w:w w:val="99"/>
              </w:rPr>
              <w:t>1</w:t>
            </w:r>
          </w:p>
        </w:tc>
      </w:tr>
      <w:tr w:rsidR="001A5D0D" w14:paraId="66DF1C94" w14:textId="77777777">
        <w:trPr>
          <w:trHeight w:val="252"/>
        </w:trPr>
        <w:tc>
          <w:tcPr>
            <w:tcW w:w="8870" w:type="dxa"/>
            <w:gridSpan w:val="6"/>
            <w:shd w:val="clear" w:color="auto" w:fill="808080"/>
          </w:tcPr>
          <w:p w14:paraId="66DF1C93" w14:textId="77777777" w:rsidR="001A5D0D" w:rsidRDefault="00FF33E4">
            <w:pPr>
              <w:pStyle w:val="TableParagraph"/>
              <w:ind w:left="2949" w:right="2941"/>
              <w:jc w:val="center"/>
              <w:rPr>
                <w:b/>
              </w:rPr>
            </w:pPr>
            <w:r>
              <w:rPr>
                <w:b/>
                <w:color w:val="FFFFFF"/>
              </w:rPr>
              <w:t>Administrative</w:t>
            </w:r>
            <w:r>
              <w:rPr>
                <w:b/>
                <w:color w:val="FFFFFF"/>
                <w:spacing w:val="-5"/>
              </w:rPr>
              <w:t xml:space="preserve"> </w:t>
            </w:r>
            <w:r>
              <w:rPr>
                <w:b/>
                <w:color w:val="FFFFFF"/>
              </w:rPr>
              <w:t>Representatives</w:t>
            </w:r>
          </w:p>
        </w:tc>
      </w:tr>
      <w:tr w:rsidR="001A5D0D" w14:paraId="66DF1C9B" w14:textId="77777777">
        <w:trPr>
          <w:trHeight w:val="251"/>
        </w:trPr>
        <w:tc>
          <w:tcPr>
            <w:tcW w:w="1795" w:type="dxa"/>
          </w:tcPr>
          <w:p w14:paraId="66DF1C95" w14:textId="77777777" w:rsidR="001A5D0D" w:rsidRDefault="00FF33E4">
            <w:pPr>
              <w:pStyle w:val="TableParagraph"/>
              <w:ind w:left="107"/>
            </w:pPr>
            <w:r>
              <w:t>Dean</w:t>
            </w:r>
            <w:r>
              <w:rPr>
                <w:spacing w:val="-3"/>
              </w:rPr>
              <w:t xml:space="preserve"> </w:t>
            </w:r>
            <w:r>
              <w:t>Rep</w:t>
            </w:r>
          </w:p>
        </w:tc>
        <w:tc>
          <w:tcPr>
            <w:tcW w:w="2066" w:type="dxa"/>
          </w:tcPr>
          <w:p w14:paraId="66DF1C96" w14:textId="77777777" w:rsidR="001A5D0D" w:rsidRDefault="00FF33E4">
            <w:pPr>
              <w:pStyle w:val="TableParagraph"/>
            </w:pPr>
            <w:r>
              <w:t>Marilyn</w:t>
            </w:r>
            <w:r>
              <w:rPr>
                <w:spacing w:val="-3"/>
              </w:rPr>
              <w:t xml:space="preserve"> </w:t>
            </w:r>
            <w:r>
              <w:t>Wiley</w:t>
            </w:r>
          </w:p>
        </w:tc>
        <w:tc>
          <w:tcPr>
            <w:tcW w:w="1440" w:type="dxa"/>
          </w:tcPr>
          <w:p w14:paraId="66DF1C97" w14:textId="77777777" w:rsidR="001A5D0D" w:rsidRDefault="00FF33E4">
            <w:pPr>
              <w:pStyle w:val="TableParagraph"/>
            </w:pPr>
            <w:r>
              <w:t>RCOB</w:t>
            </w:r>
          </w:p>
        </w:tc>
        <w:tc>
          <w:tcPr>
            <w:tcW w:w="689" w:type="dxa"/>
          </w:tcPr>
          <w:p w14:paraId="66DF1C98" w14:textId="77777777" w:rsidR="001A5D0D" w:rsidRDefault="00FF33E4">
            <w:pPr>
              <w:pStyle w:val="TableParagraph"/>
              <w:ind w:left="18" w:right="90"/>
              <w:jc w:val="center"/>
            </w:pPr>
            <w:r>
              <w:t>N/A</w:t>
            </w:r>
          </w:p>
        </w:tc>
        <w:tc>
          <w:tcPr>
            <w:tcW w:w="1440" w:type="dxa"/>
          </w:tcPr>
          <w:p w14:paraId="66DF1C99" w14:textId="77777777" w:rsidR="001A5D0D" w:rsidRDefault="00FF33E4">
            <w:pPr>
              <w:pStyle w:val="TableParagraph"/>
              <w:ind w:left="10"/>
              <w:jc w:val="center"/>
            </w:pPr>
            <w:r>
              <w:rPr>
                <w:w w:val="99"/>
              </w:rPr>
              <w:t>3</w:t>
            </w:r>
          </w:p>
        </w:tc>
        <w:tc>
          <w:tcPr>
            <w:tcW w:w="1440" w:type="dxa"/>
          </w:tcPr>
          <w:p w14:paraId="66DF1C9A" w14:textId="77777777" w:rsidR="001A5D0D" w:rsidRDefault="00FF33E4">
            <w:pPr>
              <w:pStyle w:val="TableParagraph"/>
              <w:ind w:left="10"/>
              <w:jc w:val="center"/>
            </w:pPr>
            <w:r>
              <w:rPr>
                <w:w w:val="99"/>
              </w:rPr>
              <w:t>0</w:t>
            </w:r>
          </w:p>
        </w:tc>
      </w:tr>
      <w:tr w:rsidR="001A5D0D" w14:paraId="66DF1CA2" w14:textId="77777777">
        <w:trPr>
          <w:trHeight w:val="252"/>
        </w:trPr>
        <w:tc>
          <w:tcPr>
            <w:tcW w:w="1795" w:type="dxa"/>
          </w:tcPr>
          <w:p w14:paraId="66DF1C9C" w14:textId="77777777" w:rsidR="001A5D0D" w:rsidRDefault="00FF33E4">
            <w:pPr>
              <w:pStyle w:val="TableParagraph"/>
              <w:ind w:left="107"/>
            </w:pPr>
            <w:r>
              <w:t>SGA</w:t>
            </w:r>
            <w:r>
              <w:rPr>
                <w:spacing w:val="-3"/>
              </w:rPr>
              <w:t xml:space="preserve"> </w:t>
            </w:r>
            <w:r>
              <w:t>Rep</w:t>
            </w:r>
          </w:p>
        </w:tc>
        <w:tc>
          <w:tcPr>
            <w:tcW w:w="2066" w:type="dxa"/>
          </w:tcPr>
          <w:p w14:paraId="66DF1C9D" w14:textId="77777777" w:rsidR="001A5D0D" w:rsidRDefault="00FF33E4">
            <w:pPr>
              <w:pStyle w:val="TableParagraph"/>
            </w:pPr>
            <w:r>
              <w:t>Yasmin</w:t>
            </w:r>
            <w:r>
              <w:rPr>
                <w:spacing w:val="-4"/>
              </w:rPr>
              <w:t xml:space="preserve"> </w:t>
            </w:r>
            <w:r>
              <w:t>Behram</w:t>
            </w:r>
          </w:p>
        </w:tc>
        <w:tc>
          <w:tcPr>
            <w:tcW w:w="1440" w:type="dxa"/>
          </w:tcPr>
          <w:p w14:paraId="66DF1C9E" w14:textId="77777777" w:rsidR="001A5D0D" w:rsidRDefault="00FF33E4">
            <w:pPr>
              <w:pStyle w:val="TableParagraph"/>
            </w:pPr>
            <w:r>
              <w:t>SGA</w:t>
            </w:r>
          </w:p>
        </w:tc>
        <w:tc>
          <w:tcPr>
            <w:tcW w:w="689" w:type="dxa"/>
          </w:tcPr>
          <w:p w14:paraId="66DF1C9F" w14:textId="77777777" w:rsidR="001A5D0D" w:rsidRDefault="00FF33E4">
            <w:pPr>
              <w:pStyle w:val="TableParagraph"/>
              <w:ind w:left="18" w:right="90"/>
              <w:jc w:val="center"/>
            </w:pPr>
            <w:r>
              <w:t>N/A</w:t>
            </w:r>
          </w:p>
        </w:tc>
        <w:tc>
          <w:tcPr>
            <w:tcW w:w="1440" w:type="dxa"/>
          </w:tcPr>
          <w:p w14:paraId="66DF1CA0" w14:textId="77777777" w:rsidR="001A5D0D" w:rsidRDefault="00FF33E4">
            <w:pPr>
              <w:pStyle w:val="TableParagraph"/>
              <w:ind w:left="10"/>
              <w:jc w:val="center"/>
            </w:pPr>
            <w:r>
              <w:rPr>
                <w:w w:val="99"/>
              </w:rPr>
              <w:t>3</w:t>
            </w:r>
          </w:p>
        </w:tc>
        <w:tc>
          <w:tcPr>
            <w:tcW w:w="1440" w:type="dxa"/>
          </w:tcPr>
          <w:p w14:paraId="66DF1CA1" w14:textId="30703A70" w:rsidR="001A5D0D" w:rsidRDefault="00F26DC5">
            <w:pPr>
              <w:pStyle w:val="TableParagraph"/>
              <w:ind w:left="10"/>
              <w:jc w:val="center"/>
            </w:pPr>
            <w:r>
              <w:rPr>
                <w:w w:val="99"/>
              </w:rPr>
              <w:t>3</w:t>
            </w:r>
          </w:p>
        </w:tc>
      </w:tr>
      <w:tr w:rsidR="001A5D0D" w14:paraId="66DF1CA9" w14:textId="77777777">
        <w:trPr>
          <w:trHeight w:val="251"/>
        </w:trPr>
        <w:tc>
          <w:tcPr>
            <w:tcW w:w="1795" w:type="dxa"/>
          </w:tcPr>
          <w:p w14:paraId="66DF1CA3" w14:textId="77777777" w:rsidR="001A5D0D" w:rsidRDefault="00FF33E4">
            <w:pPr>
              <w:pStyle w:val="TableParagraph"/>
              <w:ind w:left="107"/>
            </w:pPr>
            <w:r>
              <w:t>Registrar</w:t>
            </w:r>
          </w:p>
        </w:tc>
        <w:tc>
          <w:tcPr>
            <w:tcW w:w="2066" w:type="dxa"/>
          </w:tcPr>
          <w:p w14:paraId="66DF1CA4" w14:textId="77777777" w:rsidR="001A5D0D" w:rsidRDefault="00FF33E4">
            <w:pPr>
              <w:pStyle w:val="TableParagraph"/>
            </w:pPr>
            <w:r>
              <w:t>Shari</w:t>
            </w:r>
            <w:r>
              <w:rPr>
                <w:spacing w:val="-4"/>
              </w:rPr>
              <w:t xml:space="preserve"> </w:t>
            </w:r>
            <w:r>
              <w:t>Schwartz</w:t>
            </w:r>
          </w:p>
        </w:tc>
        <w:tc>
          <w:tcPr>
            <w:tcW w:w="1440" w:type="dxa"/>
          </w:tcPr>
          <w:p w14:paraId="66DF1CA5" w14:textId="77777777" w:rsidR="001A5D0D" w:rsidRDefault="00FF33E4">
            <w:pPr>
              <w:pStyle w:val="TableParagraph"/>
            </w:pPr>
            <w:r>
              <w:t>Registrar</w:t>
            </w:r>
          </w:p>
        </w:tc>
        <w:tc>
          <w:tcPr>
            <w:tcW w:w="689" w:type="dxa"/>
          </w:tcPr>
          <w:p w14:paraId="66DF1CA6" w14:textId="77777777" w:rsidR="001A5D0D" w:rsidRDefault="00FF33E4">
            <w:pPr>
              <w:pStyle w:val="TableParagraph"/>
              <w:ind w:left="18" w:right="90"/>
              <w:jc w:val="center"/>
            </w:pPr>
            <w:r>
              <w:t>N/A</w:t>
            </w:r>
          </w:p>
        </w:tc>
        <w:tc>
          <w:tcPr>
            <w:tcW w:w="1440" w:type="dxa"/>
          </w:tcPr>
          <w:p w14:paraId="66DF1CA7" w14:textId="6EEFB0DD" w:rsidR="001A5D0D" w:rsidRDefault="00F26DC5">
            <w:pPr>
              <w:pStyle w:val="TableParagraph"/>
              <w:ind w:left="10"/>
              <w:jc w:val="center"/>
            </w:pPr>
            <w:r>
              <w:rPr>
                <w:w w:val="99"/>
              </w:rPr>
              <w:t>3</w:t>
            </w:r>
          </w:p>
        </w:tc>
        <w:tc>
          <w:tcPr>
            <w:tcW w:w="1440" w:type="dxa"/>
          </w:tcPr>
          <w:p w14:paraId="66DF1CA8" w14:textId="1B155A83" w:rsidR="001A5D0D" w:rsidRDefault="00F26DC5">
            <w:pPr>
              <w:pStyle w:val="TableParagraph"/>
              <w:ind w:left="10"/>
              <w:jc w:val="center"/>
            </w:pPr>
            <w:r>
              <w:rPr>
                <w:w w:val="99"/>
              </w:rPr>
              <w:t>0</w:t>
            </w:r>
          </w:p>
        </w:tc>
      </w:tr>
      <w:tr w:rsidR="001A5D0D" w14:paraId="66DF1CB0" w14:textId="77777777">
        <w:trPr>
          <w:trHeight w:val="252"/>
        </w:trPr>
        <w:tc>
          <w:tcPr>
            <w:tcW w:w="1795" w:type="dxa"/>
          </w:tcPr>
          <w:p w14:paraId="66DF1CAA" w14:textId="77777777" w:rsidR="001A5D0D" w:rsidRDefault="00FF33E4">
            <w:pPr>
              <w:pStyle w:val="TableParagraph"/>
              <w:ind w:left="107"/>
            </w:pPr>
            <w:r>
              <w:t>VP</w:t>
            </w:r>
            <w:r>
              <w:rPr>
                <w:spacing w:val="-1"/>
              </w:rPr>
              <w:t xml:space="preserve"> </w:t>
            </w:r>
            <w:r>
              <w:t>TGS</w:t>
            </w:r>
          </w:p>
        </w:tc>
        <w:tc>
          <w:tcPr>
            <w:tcW w:w="2066" w:type="dxa"/>
          </w:tcPr>
          <w:p w14:paraId="66DF1CAB" w14:textId="77777777" w:rsidR="001A5D0D" w:rsidRDefault="00FF33E4">
            <w:pPr>
              <w:pStyle w:val="TableParagraph"/>
            </w:pPr>
            <w:r>
              <w:t>Vacant</w:t>
            </w:r>
          </w:p>
        </w:tc>
        <w:tc>
          <w:tcPr>
            <w:tcW w:w="1440" w:type="dxa"/>
          </w:tcPr>
          <w:p w14:paraId="66DF1CAC" w14:textId="77777777" w:rsidR="001A5D0D" w:rsidRDefault="00FF33E4">
            <w:pPr>
              <w:pStyle w:val="TableParagraph"/>
            </w:pPr>
            <w:r>
              <w:t>Toulouse</w:t>
            </w:r>
            <w:r>
              <w:rPr>
                <w:spacing w:val="-3"/>
              </w:rPr>
              <w:t xml:space="preserve"> </w:t>
            </w:r>
            <w:r>
              <w:t>GS</w:t>
            </w:r>
          </w:p>
        </w:tc>
        <w:tc>
          <w:tcPr>
            <w:tcW w:w="689" w:type="dxa"/>
          </w:tcPr>
          <w:p w14:paraId="66DF1CAD" w14:textId="77777777" w:rsidR="001A5D0D" w:rsidRDefault="00FF33E4">
            <w:pPr>
              <w:pStyle w:val="TableParagraph"/>
              <w:ind w:left="18" w:right="90"/>
              <w:jc w:val="center"/>
            </w:pPr>
            <w:r>
              <w:t>N/A</w:t>
            </w:r>
          </w:p>
        </w:tc>
        <w:tc>
          <w:tcPr>
            <w:tcW w:w="1440" w:type="dxa"/>
          </w:tcPr>
          <w:p w14:paraId="66DF1CAE" w14:textId="77777777" w:rsidR="001A5D0D" w:rsidRDefault="00FF33E4">
            <w:pPr>
              <w:pStyle w:val="TableParagraph"/>
              <w:ind w:left="9"/>
              <w:jc w:val="center"/>
            </w:pPr>
            <w:r>
              <w:rPr>
                <w:w w:val="99"/>
              </w:rPr>
              <w:t>-</w:t>
            </w:r>
          </w:p>
        </w:tc>
        <w:tc>
          <w:tcPr>
            <w:tcW w:w="1440" w:type="dxa"/>
          </w:tcPr>
          <w:p w14:paraId="66DF1CAF" w14:textId="77777777" w:rsidR="001A5D0D" w:rsidRDefault="00FF33E4">
            <w:pPr>
              <w:pStyle w:val="TableParagraph"/>
              <w:ind w:left="9"/>
              <w:jc w:val="center"/>
            </w:pPr>
            <w:r>
              <w:rPr>
                <w:w w:val="99"/>
              </w:rPr>
              <w:t>-</w:t>
            </w:r>
          </w:p>
        </w:tc>
      </w:tr>
    </w:tbl>
    <w:p w14:paraId="66DF1CB8" w14:textId="77777777" w:rsidR="001A5D0D" w:rsidRDefault="001A5D0D">
      <w:pPr>
        <w:pStyle w:val="BodyText"/>
        <w:rPr>
          <w:rFonts w:ascii="Arial"/>
          <w:sz w:val="14"/>
        </w:rPr>
      </w:pPr>
    </w:p>
    <w:p w14:paraId="66DF1CB9" w14:textId="77777777" w:rsidR="001A5D0D" w:rsidRDefault="00FF33E4">
      <w:pPr>
        <w:pStyle w:val="BodyText"/>
        <w:spacing w:before="100"/>
        <w:ind w:left="200"/>
      </w:pPr>
      <w:r>
        <w:rPr>
          <w:u w:val="single"/>
        </w:rPr>
        <w:t>Accomplishments</w:t>
      </w:r>
    </w:p>
    <w:p w14:paraId="3ECAFBA1" w14:textId="77777777" w:rsidR="00F26DC5" w:rsidRDefault="00F26DC5" w:rsidP="00F26DC5">
      <w:pPr>
        <w:pStyle w:val="ListParagraph"/>
        <w:numPr>
          <w:ilvl w:val="0"/>
          <w:numId w:val="3"/>
        </w:numPr>
        <w:tabs>
          <w:tab w:val="left" w:pos="920"/>
        </w:tabs>
        <w:spacing w:before="1"/>
        <w:ind w:left="864" w:right="411" w:hanging="432"/>
      </w:pPr>
      <w:r>
        <w:t xml:space="preserve">We met with Interim Provost/VPAA Michael McPherson on April 6, 2022.  The following issues were addressed: </w:t>
      </w:r>
    </w:p>
    <w:p w14:paraId="66DF1CBA" w14:textId="2CC5714E" w:rsidR="001A5D0D" w:rsidRDefault="00F26DC5" w:rsidP="00B248A4">
      <w:pPr>
        <w:pStyle w:val="ListParagraph"/>
        <w:numPr>
          <w:ilvl w:val="1"/>
          <w:numId w:val="3"/>
        </w:numPr>
        <w:tabs>
          <w:tab w:val="left" w:pos="920"/>
        </w:tabs>
        <w:spacing w:before="1"/>
        <w:ind w:left="1296" w:right="418"/>
      </w:pPr>
      <w:r>
        <w:t>The number of non-tenure vs. tenure-track/tenured that constitute the “UNT Faculty” population, and this information is reported in the attached excel spreadsheet.  It clearly provides the number of faculty by classification for each unit. It appears from the data that non-tenure faculty will continue to be a significant number of the population of interest.</w:t>
      </w:r>
    </w:p>
    <w:p w14:paraId="6DA71C87" w14:textId="07FE7815" w:rsidR="00F26DC5" w:rsidRDefault="00F26DC5" w:rsidP="00B248A4">
      <w:pPr>
        <w:pStyle w:val="ListParagraph"/>
        <w:numPr>
          <w:ilvl w:val="1"/>
          <w:numId w:val="3"/>
        </w:numPr>
        <w:tabs>
          <w:tab w:val="left" w:pos="920"/>
        </w:tabs>
        <w:spacing w:before="1"/>
        <w:ind w:left="1296" w:right="418"/>
      </w:pPr>
      <w:r>
        <w:t xml:space="preserve">We received a report on the search for the position vacated by Provost/VPAA Jennifer Cowley.  The Search Committee </w:t>
      </w:r>
      <w:r w:rsidR="00B248A4">
        <w:t>has the faculty Senate Chair as its sole representation among faculty.  Mike reported that the president expects to have someone “in place” by June 1, 2022.</w:t>
      </w:r>
    </w:p>
    <w:p w14:paraId="48516A23" w14:textId="477E1491" w:rsidR="00B248A4" w:rsidRDefault="00B248A4" w:rsidP="00B248A4">
      <w:pPr>
        <w:pStyle w:val="ListParagraph"/>
        <w:numPr>
          <w:ilvl w:val="1"/>
          <w:numId w:val="3"/>
        </w:numPr>
        <w:tabs>
          <w:tab w:val="left" w:pos="920"/>
        </w:tabs>
        <w:spacing w:before="1"/>
        <w:ind w:left="1296" w:right="418"/>
      </w:pPr>
      <w:r>
        <w:t>He stated that The New College of Frisco continues to be a focal interest, and he anticipates more growth at the campus.</w:t>
      </w:r>
    </w:p>
    <w:p w14:paraId="66DF1CBB" w14:textId="66132850" w:rsidR="001A5D0D" w:rsidRDefault="00B248A4" w:rsidP="00F26DC5">
      <w:pPr>
        <w:pStyle w:val="ListParagraph"/>
        <w:numPr>
          <w:ilvl w:val="0"/>
          <w:numId w:val="3"/>
        </w:numPr>
        <w:tabs>
          <w:tab w:val="left" w:pos="920"/>
        </w:tabs>
        <w:ind w:left="864" w:right="246" w:hanging="432"/>
      </w:pPr>
      <w:r>
        <w:t>Shari Schwartz, UNT Registrar, recommended two Catalog changes that are attached.</w:t>
      </w:r>
    </w:p>
    <w:p w14:paraId="66DF1CBE" w14:textId="77777777" w:rsidR="001A5D0D" w:rsidRDefault="001A5D0D" w:rsidP="00F26DC5">
      <w:pPr>
        <w:pStyle w:val="BodyText"/>
        <w:spacing w:before="11"/>
        <w:ind w:left="864" w:hanging="432"/>
        <w:rPr>
          <w:i/>
          <w:sz w:val="21"/>
        </w:rPr>
      </w:pPr>
    </w:p>
    <w:p w14:paraId="66DF1CBF" w14:textId="77777777" w:rsidR="001A5D0D" w:rsidRDefault="00FF33E4">
      <w:pPr>
        <w:pStyle w:val="BodyText"/>
        <w:ind w:left="200"/>
      </w:pPr>
      <w:r>
        <w:rPr>
          <w:u w:val="single"/>
        </w:rPr>
        <w:t>Ongoing/Future</w:t>
      </w:r>
      <w:r>
        <w:rPr>
          <w:spacing w:val="-5"/>
          <w:u w:val="single"/>
        </w:rPr>
        <w:t xml:space="preserve"> </w:t>
      </w:r>
      <w:r>
        <w:rPr>
          <w:u w:val="single"/>
        </w:rPr>
        <w:t>Projects</w:t>
      </w:r>
    </w:p>
    <w:p w14:paraId="66DF1CC0" w14:textId="77777777" w:rsidR="001A5D0D" w:rsidRDefault="00FF33E4">
      <w:pPr>
        <w:pStyle w:val="ListParagraph"/>
        <w:numPr>
          <w:ilvl w:val="0"/>
          <w:numId w:val="1"/>
        </w:numPr>
        <w:tabs>
          <w:tab w:val="left" w:pos="920"/>
        </w:tabs>
      </w:pPr>
      <w:r>
        <w:t>We</w:t>
      </w:r>
      <w:r>
        <w:rPr>
          <w:spacing w:val="-3"/>
        </w:rPr>
        <w:t xml:space="preserve"> </w:t>
      </w:r>
      <w:r>
        <w:t>will</w:t>
      </w:r>
      <w:r>
        <w:rPr>
          <w:spacing w:val="-2"/>
        </w:rPr>
        <w:t xml:space="preserve"> </w:t>
      </w:r>
      <w:r>
        <w:t>work</w:t>
      </w:r>
      <w:r>
        <w:rPr>
          <w:spacing w:val="-2"/>
        </w:rPr>
        <w:t xml:space="preserve"> </w:t>
      </w:r>
      <w:r>
        <w:t>with</w:t>
      </w:r>
      <w:r>
        <w:rPr>
          <w:spacing w:val="-1"/>
        </w:rPr>
        <w:t xml:space="preserve"> </w:t>
      </w:r>
      <w:r>
        <w:t>the</w:t>
      </w:r>
      <w:r>
        <w:rPr>
          <w:spacing w:val="-3"/>
        </w:rPr>
        <w:t xml:space="preserve"> </w:t>
      </w:r>
      <w:r>
        <w:t>Office</w:t>
      </w:r>
      <w:r>
        <w:rPr>
          <w:spacing w:val="-1"/>
        </w:rPr>
        <w:t xml:space="preserve"> </w:t>
      </w:r>
      <w:r>
        <w:t>of</w:t>
      </w:r>
      <w:r>
        <w:rPr>
          <w:spacing w:val="-1"/>
        </w:rPr>
        <w:t xml:space="preserve"> </w:t>
      </w:r>
      <w:r>
        <w:t>the</w:t>
      </w:r>
      <w:r>
        <w:rPr>
          <w:spacing w:val="-2"/>
        </w:rPr>
        <w:t xml:space="preserve"> </w:t>
      </w:r>
      <w:r>
        <w:t>Registrar</w:t>
      </w:r>
      <w:r>
        <w:rPr>
          <w:spacing w:val="-3"/>
        </w:rPr>
        <w:t xml:space="preserve"> </w:t>
      </w:r>
      <w:r>
        <w:t>on</w:t>
      </w:r>
      <w:r>
        <w:rPr>
          <w:spacing w:val="-2"/>
        </w:rPr>
        <w:t xml:space="preserve"> </w:t>
      </w:r>
      <w:r>
        <w:t>recommended</w:t>
      </w:r>
      <w:r>
        <w:rPr>
          <w:spacing w:val="-3"/>
        </w:rPr>
        <w:t xml:space="preserve"> </w:t>
      </w:r>
      <w:r>
        <w:t>revisions</w:t>
      </w:r>
      <w:r>
        <w:rPr>
          <w:spacing w:val="-2"/>
        </w:rPr>
        <w:t xml:space="preserve"> </w:t>
      </w:r>
      <w:r>
        <w:t>to</w:t>
      </w:r>
      <w:r>
        <w:rPr>
          <w:spacing w:val="-2"/>
        </w:rPr>
        <w:t xml:space="preserve"> </w:t>
      </w:r>
      <w:r>
        <w:t>the</w:t>
      </w:r>
      <w:r>
        <w:rPr>
          <w:spacing w:val="-2"/>
        </w:rPr>
        <w:t xml:space="preserve"> </w:t>
      </w:r>
      <w:r>
        <w:t>UNT</w:t>
      </w:r>
      <w:r>
        <w:rPr>
          <w:spacing w:val="-3"/>
        </w:rPr>
        <w:t xml:space="preserve"> </w:t>
      </w:r>
      <w:r>
        <w:t>Course</w:t>
      </w:r>
      <w:r>
        <w:rPr>
          <w:spacing w:val="-2"/>
        </w:rPr>
        <w:t xml:space="preserve"> </w:t>
      </w:r>
      <w:r>
        <w:t>Catalog.</w:t>
      </w:r>
    </w:p>
    <w:p w14:paraId="66DF1CC1" w14:textId="77777777" w:rsidR="001A5D0D" w:rsidRDefault="00FF33E4">
      <w:pPr>
        <w:pStyle w:val="ListParagraph"/>
        <w:numPr>
          <w:ilvl w:val="0"/>
          <w:numId w:val="1"/>
        </w:numPr>
        <w:tabs>
          <w:tab w:val="left" w:pos="920"/>
        </w:tabs>
        <w:ind w:right="223"/>
      </w:pPr>
      <w:r>
        <w:t>We will request (and hopefully) facilitate an exchange with C.L.E.A.R. about the “Syllabus Template” and</w:t>
      </w:r>
      <w:r>
        <w:rPr>
          <w:spacing w:val="-47"/>
        </w:rPr>
        <w:t xml:space="preserve"> </w:t>
      </w:r>
      <w:r>
        <w:t>teaching</w:t>
      </w:r>
      <w:r>
        <w:rPr>
          <w:spacing w:val="-1"/>
        </w:rPr>
        <w:t xml:space="preserve"> </w:t>
      </w:r>
      <w:r>
        <w:t>technologies.</w:t>
      </w:r>
    </w:p>
    <w:p w14:paraId="66DF1CC2" w14:textId="590CBC00" w:rsidR="001A5D0D" w:rsidRDefault="00FF33E4">
      <w:pPr>
        <w:pStyle w:val="ListParagraph"/>
        <w:numPr>
          <w:ilvl w:val="0"/>
          <w:numId w:val="1"/>
        </w:numPr>
        <w:tabs>
          <w:tab w:val="left" w:pos="920"/>
        </w:tabs>
        <w:spacing w:before="1"/>
        <w:ind w:hanging="361"/>
      </w:pPr>
      <w:r>
        <w:t>We</w:t>
      </w:r>
      <w:r>
        <w:rPr>
          <w:spacing w:val="-3"/>
        </w:rPr>
        <w:t xml:space="preserve"> </w:t>
      </w:r>
      <w:r>
        <w:t>hope</w:t>
      </w:r>
      <w:r>
        <w:rPr>
          <w:spacing w:val="-1"/>
        </w:rPr>
        <w:t xml:space="preserve"> </w:t>
      </w:r>
      <w:r>
        <w:t>to</w:t>
      </w:r>
      <w:r>
        <w:rPr>
          <w:spacing w:val="-1"/>
        </w:rPr>
        <w:t xml:space="preserve"> </w:t>
      </w:r>
      <w:r>
        <w:t>hear</w:t>
      </w:r>
      <w:r>
        <w:rPr>
          <w:spacing w:val="-2"/>
        </w:rPr>
        <w:t xml:space="preserve"> </w:t>
      </w:r>
      <w:r>
        <w:t>back</w:t>
      </w:r>
      <w:r>
        <w:rPr>
          <w:spacing w:val="-2"/>
        </w:rPr>
        <w:t xml:space="preserve"> </w:t>
      </w:r>
      <w:r>
        <w:t>about</w:t>
      </w:r>
      <w:r>
        <w:rPr>
          <w:spacing w:val="-2"/>
        </w:rPr>
        <w:t xml:space="preserve"> </w:t>
      </w:r>
      <w:r>
        <w:t>the</w:t>
      </w:r>
      <w:r>
        <w:rPr>
          <w:spacing w:val="-2"/>
        </w:rPr>
        <w:t xml:space="preserve"> </w:t>
      </w:r>
      <w:r>
        <w:t>recommendation(s)</w:t>
      </w:r>
      <w:r>
        <w:rPr>
          <w:spacing w:val="-2"/>
        </w:rPr>
        <w:t xml:space="preserve"> </w:t>
      </w:r>
      <w:r>
        <w:t>from</w:t>
      </w:r>
      <w:r>
        <w:rPr>
          <w:spacing w:val="-2"/>
        </w:rPr>
        <w:t xml:space="preserve"> </w:t>
      </w:r>
      <w:r>
        <w:t>AY</w:t>
      </w:r>
      <w:r>
        <w:rPr>
          <w:spacing w:val="-2"/>
        </w:rPr>
        <w:t xml:space="preserve"> </w:t>
      </w:r>
      <w:r w:rsidR="00B248A4">
        <w:t>2021/22 to move forward.</w:t>
      </w:r>
      <w:bookmarkStart w:id="0" w:name="_GoBack"/>
      <w:bookmarkEnd w:id="0"/>
    </w:p>
    <w:p w14:paraId="66DF1CC3" w14:textId="77777777" w:rsidR="001A5D0D" w:rsidRDefault="001A5D0D">
      <w:pPr>
        <w:pStyle w:val="BodyText"/>
      </w:pPr>
    </w:p>
    <w:p w14:paraId="66DF1CC4" w14:textId="77777777" w:rsidR="001A5D0D" w:rsidRDefault="00FF33E4">
      <w:pPr>
        <w:pStyle w:val="BodyText"/>
        <w:ind w:left="199" w:right="136"/>
      </w:pPr>
      <w:r>
        <w:t>We believe that the Committee remains relevant. It is uniquely charged with faculty governance of and participation</w:t>
      </w:r>
      <w:r>
        <w:rPr>
          <w:spacing w:val="-48"/>
        </w:rPr>
        <w:t xml:space="preserve"> </w:t>
      </w:r>
      <w:r>
        <w:t>in</w:t>
      </w:r>
      <w:r>
        <w:rPr>
          <w:spacing w:val="-2"/>
        </w:rPr>
        <w:t xml:space="preserve"> </w:t>
      </w:r>
      <w:r>
        <w:t>the most</w:t>
      </w:r>
      <w:r>
        <w:rPr>
          <w:spacing w:val="-1"/>
        </w:rPr>
        <w:t xml:space="preserve"> </w:t>
      </w:r>
      <w:r>
        <w:t>important UNT</w:t>
      </w:r>
      <w:r>
        <w:rPr>
          <w:spacing w:val="-2"/>
        </w:rPr>
        <w:t xml:space="preserve"> </w:t>
      </w:r>
      <w:r>
        <w:t>deliverable: knowledge</w:t>
      </w:r>
      <w:r>
        <w:rPr>
          <w:spacing w:val="-1"/>
        </w:rPr>
        <w:t xml:space="preserve"> </w:t>
      </w:r>
      <w:r>
        <w:t>development</w:t>
      </w:r>
      <w:r>
        <w:rPr>
          <w:spacing w:val="-2"/>
        </w:rPr>
        <w:t xml:space="preserve"> </w:t>
      </w:r>
      <w:r>
        <w:t>and</w:t>
      </w:r>
      <w:r>
        <w:rPr>
          <w:spacing w:val="-1"/>
        </w:rPr>
        <w:t xml:space="preserve"> </w:t>
      </w:r>
      <w:r>
        <w:t>dissemination.</w:t>
      </w:r>
    </w:p>
    <w:sectPr w:rsidR="001A5D0D">
      <w:type w:val="continuous"/>
      <w:pgSz w:w="12240" w:h="15840"/>
      <w:pgMar w:top="860" w:right="14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erpetua">
    <w:altName w:val="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41BD"/>
    <w:multiLevelType w:val="hybridMultilevel"/>
    <w:tmpl w:val="4FC25218"/>
    <w:lvl w:ilvl="0" w:tplc="E82EE1CE">
      <w:start w:val="1"/>
      <w:numFmt w:val="decimal"/>
      <w:lvlText w:val="%1."/>
      <w:lvlJc w:val="left"/>
      <w:pPr>
        <w:ind w:left="919" w:hanging="360"/>
        <w:jc w:val="left"/>
      </w:pPr>
      <w:rPr>
        <w:rFonts w:ascii="Perpetua" w:eastAsia="Perpetua" w:hAnsi="Perpetua" w:cs="Perpetua" w:hint="default"/>
        <w:b w:val="0"/>
        <w:bCs w:val="0"/>
        <w:i w:val="0"/>
        <w:iCs w:val="0"/>
        <w:w w:val="99"/>
        <w:sz w:val="22"/>
        <w:szCs w:val="22"/>
        <w:lang w:val="en-US" w:eastAsia="en-US" w:bidi="ar-SA"/>
      </w:rPr>
    </w:lvl>
    <w:lvl w:ilvl="1" w:tplc="2F94ACC6">
      <w:numFmt w:val="bullet"/>
      <w:lvlText w:val="•"/>
      <w:lvlJc w:val="left"/>
      <w:pPr>
        <w:ind w:left="1786" w:hanging="360"/>
      </w:pPr>
      <w:rPr>
        <w:rFonts w:hint="default"/>
        <w:lang w:val="en-US" w:eastAsia="en-US" w:bidi="ar-SA"/>
      </w:rPr>
    </w:lvl>
    <w:lvl w:ilvl="2" w:tplc="C72C6FC4">
      <w:numFmt w:val="bullet"/>
      <w:lvlText w:val="•"/>
      <w:lvlJc w:val="left"/>
      <w:pPr>
        <w:ind w:left="2652" w:hanging="360"/>
      </w:pPr>
      <w:rPr>
        <w:rFonts w:hint="default"/>
        <w:lang w:val="en-US" w:eastAsia="en-US" w:bidi="ar-SA"/>
      </w:rPr>
    </w:lvl>
    <w:lvl w:ilvl="3" w:tplc="3C26F1F0">
      <w:numFmt w:val="bullet"/>
      <w:lvlText w:val="•"/>
      <w:lvlJc w:val="left"/>
      <w:pPr>
        <w:ind w:left="3518" w:hanging="360"/>
      </w:pPr>
      <w:rPr>
        <w:rFonts w:hint="default"/>
        <w:lang w:val="en-US" w:eastAsia="en-US" w:bidi="ar-SA"/>
      </w:rPr>
    </w:lvl>
    <w:lvl w:ilvl="4" w:tplc="2A58C9C4">
      <w:numFmt w:val="bullet"/>
      <w:lvlText w:val="•"/>
      <w:lvlJc w:val="left"/>
      <w:pPr>
        <w:ind w:left="4384" w:hanging="360"/>
      </w:pPr>
      <w:rPr>
        <w:rFonts w:hint="default"/>
        <w:lang w:val="en-US" w:eastAsia="en-US" w:bidi="ar-SA"/>
      </w:rPr>
    </w:lvl>
    <w:lvl w:ilvl="5" w:tplc="FC6A261A">
      <w:numFmt w:val="bullet"/>
      <w:lvlText w:val="•"/>
      <w:lvlJc w:val="left"/>
      <w:pPr>
        <w:ind w:left="5250" w:hanging="360"/>
      </w:pPr>
      <w:rPr>
        <w:rFonts w:hint="default"/>
        <w:lang w:val="en-US" w:eastAsia="en-US" w:bidi="ar-SA"/>
      </w:rPr>
    </w:lvl>
    <w:lvl w:ilvl="6" w:tplc="250ECBDA">
      <w:numFmt w:val="bullet"/>
      <w:lvlText w:val="•"/>
      <w:lvlJc w:val="left"/>
      <w:pPr>
        <w:ind w:left="6116" w:hanging="360"/>
      </w:pPr>
      <w:rPr>
        <w:rFonts w:hint="default"/>
        <w:lang w:val="en-US" w:eastAsia="en-US" w:bidi="ar-SA"/>
      </w:rPr>
    </w:lvl>
    <w:lvl w:ilvl="7" w:tplc="FBE62A9C">
      <w:numFmt w:val="bullet"/>
      <w:lvlText w:val="•"/>
      <w:lvlJc w:val="left"/>
      <w:pPr>
        <w:ind w:left="6982" w:hanging="360"/>
      </w:pPr>
      <w:rPr>
        <w:rFonts w:hint="default"/>
        <w:lang w:val="en-US" w:eastAsia="en-US" w:bidi="ar-SA"/>
      </w:rPr>
    </w:lvl>
    <w:lvl w:ilvl="8" w:tplc="2A685484">
      <w:numFmt w:val="bullet"/>
      <w:lvlText w:val="•"/>
      <w:lvlJc w:val="left"/>
      <w:pPr>
        <w:ind w:left="7848" w:hanging="360"/>
      </w:pPr>
      <w:rPr>
        <w:rFonts w:hint="default"/>
        <w:lang w:val="en-US" w:eastAsia="en-US" w:bidi="ar-SA"/>
      </w:rPr>
    </w:lvl>
  </w:abstractNum>
  <w:abstractNum w:abstractNumId="1" w15:restartNumberingAfterBreak="0">
    <w:nsid w:val="6B2C5019"/>
    <w:multiLevelType w:val="hybridMultilevel"/>
    <w:tmpl w:val="122EF018"/>
    <w:lvl w:ilvl="0" w:tplc="9112CFB6">
      <w:start w:val="1"/>
      <w:numFmt w:val="decimal"/>
      <w:lvlText w:val="%1."/>
      <w:lvlJc w:val="left"/>
      <w:pPr>
        <w:ind w:left="919" w:hanging="360"/>
        <w:jc w:val="left"/>
      </w:pPr>
      <w:rPr>
        <w:rFonts w:ascii="Perpetua" w:eastAsia="Perpetua" w:hAnsi="Perpetua" w:cs="Perpetua" w:hint="default"/>
        <w:b w:val="0"/>
        <w:bCs w:val="0"/>
        <w:i w:val="0"/>
        <w:iCs w:val="0"/>
        <w:w w:val="99"/>
        <w:sz w:val="22"/>
        <w:szCs w:val="22"/>
        <w:lang w:val="en-US" w:eastAsia="en-US" w:bidi="ar-SA"/>
      </w:rPr>
    </w:lvl>
    <w:lvl w:ilvl="1" w:tplc="F6221B42">
      <w:numFmt w:val="bullet"/>
      <w:lvlText w:val="•"/>
      <w:lvlJc w:val="left"/>
      <w:pPr>
        <w:ind w:left="1786" w:hanging="360"/>
      </w:pPr>
      <w:rPr>
        <w:rFonts w:hint="default"/>
        <w:lang w:val="en-US" w:eastAsia="en-US" w:bidi="ar-SA"/>
      </w:rPr>
    </w:lvl>
    <w:lvl w:ilvl="2" w:tplc="19DA0782">
      <w:numFmt w:val="bullet"/>
      <w:lvlText w:val="•"/>
      <w:lvlJc w:val="left"/>
      <w:pPr>
        <w:ind w:left="2652" w:hanging="360"/>
      </w:pPr>
      <w:rPr>
        <w:rFonts w:hint="default"/>
        <w:lang w:val="en-US" w:eastAsia="en-US" w:bidi="ar-SA"/>
      </w:rPr>
    </w:lvl>
    <w:lvl w:ilvl="3" w:tplc="7C86C42C">
      <w:numFmt w:val="bullet"/>
      <w:lvlText w:val="•"/>
      <w:lvlJc w:val="left"/>
      <w:pPr>
        <w:ind w:left="3518" w:hanging="360"/>
      </w:pPr>
      <w:rPr>
        <w:rFonts w:hint="default"/>
        <w:lang w:val="en-US" w:eastAsia="en-US" w:bidi="ar-SA"/>
      </w:rPr>
    </w:lvl>
    <w:lvl w:ilvl="4" w:tplc="6D5E4064">
      <w:numFmt w:val="bullet"/>
      <w:lvlText w:val="•"/>
      <w:lvlJc w:val="left"/>
      <w:pPr>
        <w:ind w:left="4384" w:hanging="360"/>
      </w:pPr>
      <w:rPr>
        <w:rFonts w:hint="default"/>
        <w:lang w:val="en-US" w:eastAsia="en-US" w:bidi="ar-SA"/>
      </w:rPr>
    </w:lvl>
    <w:lvl w:ilvl="5" w:tplc="A7BC600C">
      <w:numFmt w:val="bullet"/>
      <w:lvlText w:val="•"/>
      <w:lvlJc w:val="left"/>
      <w:pPr>
        <w:ind w:left="5250" w:hanging="360"/>
      </w:pPr>
      <w:rPr>
        <w:rFonts w:hint="default"/>
        <w:lang w:val="en-US" w:eastAsia="en-US" w:bidi="ar-SA"/>
      </w:rPr>
    </w:lvl>
    <w:lvl w:ilvl="6" w:tplc="0BB4421A">
      <w:numFmt w:val="bullet"/>
      <w:lvlText w:val="•"/>
      <w:lvlJc w:val="left"/>
      <w:pPr>
        <w:ind w:left="6116" w:hanging="360"/>
      </w:pPr>
      <w:rPr>
        <w:rFonts w:hint="default"/>
        <w:lang w:val="en-US" w:eastAsia="en-US" w:bidi="ar-SA"/>
      </w:rPr>
    </w:lvl>
    <w:lvl w:ilvl="7" w:tplc="46D4ACB2">
      <w:numFmt w:val="bullet"/>
      <w:lvlText w:val="•"/>
      <w:lvlJc w:val="left"/>
      <w:pPr>
        <w:ind w:left="6982" w:hanging="360"/>
      </w:pPr>
      <w:rPr>
        <w:rFonts w:hint="default"/>
        <w:lang w:val="en-US" w:eastAsia="en-US" w:bidi="ar-SA"/>
      </w:rPr>
    </w:lvl>
    <w:lvl w:ilvl="8" w:tplc="BFBE5AC2">
      <w:numFmt w:val="bullet"/>
      <w:lvlText w:val="•"/>
      <w:lvlJc w:val="left"/>
      <w:pPr>
        <w:ind w:left="7848" w:hanging="360"/>
      </w:pPr>
      <w:rPr>
        <w:rFonts w:hint="default"/>
        <w:lang w:val="en-US" w:eastAsia="en-US" w:bidi="ar-SA"/>
      </w:rPr>
    </w:lvl>
  </w:abstractNum>
  <w:abstractNum w:abstractNumId="2" w15:restartNumberingAfterBreak="0">
    <w:nsid w:val="7EAE22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D"/>
    <w:rsid w:val="001A5D0D"/>
    <w:rsid w:val="00B248A4"/>
    <w:rsid w:val="00F26DC5"/>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DF1C44"/>
  <w15:docId w15:val="{C3F38827-5002-4D1D-AAC8-CBD3E1D3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erpetua" w:eastAsia="Perpetua" w:hAnsi="Perpetua" w:cs="Perpet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right="943"/>
      <w:jc w:val="right"/>
    </w:pPr>
    <w:rPr>
      <w:rFonts w:ascii="Arial" w:eastAsia="Arial" w:hAnsi="Arial" w:cs="Arial"/>
      <w:sz w:val="24"/>
      <w:szCs w:val="24"/>
      <w:u w:val="single" w:color="00000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spacing w:line="23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4" ma:contentTypeDescription="Create a new document." ma:contentTypeScope="" ma:versionID="9706b47d50aa96b7bf8a2bbb92beb890">
  <xsd:schema xmlns:xsd="http://www.w3.org/2001/XMLSchema" xmlns:xs="http://www.w3.org/2001/XMLSchema" xmlns:p="http://schemas.microsoft.com/office/2006/metadata/properties" xmlns:ns3="3e9427e9-1a1b-4fd2-83c2-8f4bb576ffe7" xmlns:ns4="148fe87f-5ea9-469a-ae26-b062933e35f4" targetNamespace="http://schemas.microsoft.com/office/2006/metadata/properties" ma:root="true" ma:fieldsID="5705aa5842e9154a2b1415b9122f5434" ns3:_="" ns4:_="">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46340-2FD1-43BF-8A45-D029549D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9818D-68D8-40AE-928A-6F3B87BB1479}">
  <ds:schemaRefs>
    <ds:schemaRef ds:uri="http://schemas.microsoft.com/sharepoint/v3/contenttype/forms"/>
  </ds:schemaRefs>
</ds:datastoreItem>
</file>

<file path=customXml/itemProps3.xml><?xml version="1.0" encoding="utf-8"?>
<ds:datastoreItem xmlns:ds="http://schemas.openxmlformats.org/officeDocument/2006/customXml" ds:itemID="{795350F4-D1AE-4F5F-8343-BCD656A73BF7}">
  <ds:schemaRefs>
    <ds:schemaRef ds:uri="http://purl.org/dc/elements/1.1/"/>
    <ds:schemaRef ds:uri="3e9427e9-1a1b-4fd2-83c2-8f4bb576ffe7"/>
    <ds:schemaRef ds:uri="http://www.w3.org/XML/1998/namespace"/>
    <ds:schemaRef ds:uri="http://schemas.microsoft.com/office/2006/documentManagement/types"/>
    <ds:schemaRef ds:uri="http://schemas.microsoft.com/office/2006/metadata/properties"/>
    <ds:schemaRef ds:uri="148fe87f-5ea9-469a-ae26-b062933e35f4"/>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Pelton</dc:creator>
  <cp:lastModifiedBy>Pelton, Lou E</cp:lastModifiedBy>
  <cp:revision>2</cp:revision>
  <dcterms:created xsi:type="dcterms:W3CDTF">2022-04-24T23:03:00Z</dcterms:created>
  <dcterms:modified xsi:type="dcterms:W3CDTF">2022-04-24T23:03:00Z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2021-05-16T00:00:00Z</vt:filetime>
  </property>
  <property fmtid="{D5CDD505-2E9C-101B-9397-08002B2CF9AE}" pid="5" name="ContentTypeId">
    <vt:lpwstr>0x0101007489433D90A23D4FB9F77A5CD99D88DE</vt:lpwstr>
  </property>
</Properties>
</file>