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B963" w14:textId="77777777" w:rsidR="00A14AC4" w:rsidRPr="00B24730" w:rsidRDefault="00A14AC4" w:rsidP="003A490D">
      <w:pPr>
        <w:spacing w:before="100" w:beforeAutospacing="1" w:after="100" w:afterAutospacing="1" w:line="240" w:lineRule="auto"/>
        <w:jc w:val="center"/>
        <w:outlineLvl w:val="1"/>
        <w:rPr>
          <w:rFonts w:ascii="Arial" w:eastAsia="Times New Roman" w:hAnsi="Arial" w:cs="Arial"/>
          <w:b/>
          <w:bCs/>
          <w:sz w:val="24"/>
          <w:szCs w:val="24"/>
        </w:rPr>
      </w:pPr>
      <w:r w:rsidRPr="00B24730">
        <w:rPr>
          <w:rFonts w:ascii="Arial" w:eastAsia="Times New Roman" w:hAnsi="Arial" w:cs="Arial"/>
          <w:b/>
          <w:bCs/>
          <w:sz w:val="24"/>
          <w:szCs w:val="24"/>
        </w:rPr>
        <w:t>Bylaws of the Faculty Senate</w:t>
      </w:r>
    </w:p>
    <w:p w14:paraId="659DE3AE" w14:textId="216E17D5" w:rsidR="00A14AC4" w:rsidRPr="00F32302" w:rsidRDefault="003A490D" w:rsidP="00A14AC4">
      <w:pPr>
        <w:spacing w:before="100" w:beforeAutospacing="1" w:after="100" w:afterAutospacing="1" w:line="240" w:lineRule="auto"/>
        <w:jc w:val="center"/>
        <w:rPr>
          <w:rFonts w:ascii="Arial" w:eastAsia="Times New Roman" w:hAnsi="Arial" w:cs="Arial"/>
          <w:i/>
          <w:iCs/>
          <w:sz w:val="20"/>
          <w:szCs w:val="20"/>
        </w:rPr>
      </w:pPr>
      <w:r w:rsidRPr="00F32302">
        <w:rPr>
          <w:rFonts w:ascii="Arial" w:eastAsia="Times New Roman" w:hAnsi="Arial" w:cs="Arial"/>
          <w:i/>
          <w:iCs/>
          <w:sz w:val="20"/>
          <w:szCs w:val="20"/>
        </w:rPr>
        <w:t>(</w:t>
      </w:r>
      <w:r w:rsidR="00F32302" w:rsidRPr="00F32302">
        <w:rPr>
          <w:rFonts w:ascii="Arial" w:eastAsia="Times New Roman" w:hAnsi="Arial" w:cs="Arial"/>
          <w:i/>
          <w:iCs/>
          <w:sz w:val="20"/>
          <w:szCs w:val="20"/>
        </w:rPr>
        <w:t>Effective 7-25-</w:t>
      </w:r>
      <w:r w:rsidR="00F32302">
        <w:rPr>
          <w:rFonts w:ascii="Arial" w:eastAsia="Times New Roman" w:hAnsi="Arial" w:cs="Arial"/>
          <w:i/>
          <w:iCs/>
          <w:sz w:val="20"/>
          <w:szCs w:val="20"/>
        </w:rPr>
        <w:t>20</w:t>
      </w:r>
      <w:r w:rsidR="00F32302" w:rsidRPr="00F32302">
        <w:rPr>
          <w:rFonts w:ascii="Arial" w:eastAsia="Times New Roman" w:hAnsi="Arial" w:cs="Arial"/>
          <w:i/>
          <w:iCs/>
          <w:sz w:val="20"/>
          <w:szCs w:val="20"/>
        </w:rPr>
        <w:t>22</w:t>
      </w:r>
      <w:r w:rsidRPr="00F32302">
        <w:rPr>
          <w:rFonts w:ascii="Arial" w:eastAsia="Times New Roman" w:hAnsi="Arial" w:cs="Arial"/>
          <w:i/>
          <w:iCs/>
          <w:sz w:val="20"/>
          <w:szCs w:val="20"/>
        </w:rPr>
        <w:t>)</w:t>
      </w:r>
    </w:p>
    <w:p w14:paraId="75346672" w14:textId="75C3165F"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 Faculty Senate Voting Groups</w:t>
      </w:r>
    </w:p>
    <w:p w14:paraId="764B1441" w14:textId="77777777" w:rsidR="008B7A75" w:rsidRPr="006A4F43" w:rsidRDefault="00A14AC4" w:rsidP="006A4F43">
      <w:pPr>
        <w:spacing w:before="100" w:beforeAutospacing="1" w:after="0" w:line="240" w:lineRule="auto"/>
        <w:rPr>
          <w:rFonts w:ascii="Arial" w:eastAsia="Times New Roman" w:hAnsi="Arial" w:cs="Arial"/>
          <w:sz w:val="24"/>
          <w:szCs w:val="24"/>
        </w:rPr>
      </w:pPr>
      <w:r w:rsidRPr="006A4F43">
        <w:rPr>
          <w:rFonts w:ascii="Arial" w:eastAsia="Times New Roman" w:hAnsi="Arial" w:cs="Arial"/>
          <w:b/>
          <w:bCs/>
          <w:i/>
          <w:iCs/>
          <w:sz w:val="24"/>
          <w:szCs w:val="24"/>
        </w:rPr>
        <w:t>Section 1</w:t>
      </w:r>
      <w:r w:rsidRPr="006A4F43">
        <w:rPr>
          <w:rFonts w:ascii="Arial" w:eastAsia="Times New Roman" w:hAnsi="Arial" w:cs="Arial"/>
          <w:sz w:val="24"/>
          <w:szCs w:val="24"/>
        </w:rPr>
        <w:t>.</w:t>
      </w:r>
    </w:p>
    <w:p w14:paraId="3954F0BC" w14:textId="3B7BFDB1" w:rsidR="00A14AC4" w:rsidRDefault="00A14AC4" w:rsidP="006A4F43">
      <w:pPr>
        <w:spacing w:before="100" w:beforeAutospacing="1" w:after="0" w:line="240" w:lineRule="auto"/>
        <w:rPr>
          <w:rFonts w:ascii="Arial" w:eastAsia="Times New Roman" w:hAnsi="Arial" w:cs="Arial"/>
          <w:sz w:val="24"/>
          <w:szCs w:val="24"/>
        </w:rPr>
      </w:pPr>
      <w:r w:rsidRPr="00B24730">
        <w:rPr>
          <w:rFonts w:ascii="Arial" w:eastAsia="Times New Roman" w:hAnsi="Arial" w:cs="Arial"/>
          <w:sz w:val="24"/>
          <w:szCs w:val="24"/>
        </w:rPr>
        <w:t>The voting groups of the Faculty Senate shall be based on reapportionment as defined in the Charter of the Faculty</w:t>
      </w:r>
      <w:r w:rsidR="00721877" w:rsidRPr="00B24730">
        <w:rPr>
          <w:rFonts w:ascii="Arial" w:eastAsia="Times New Roman" w:hAnsi="Arial" w:cs="Arial"/>
          <w:sz w:val="24"/>
          <w:szCs w:val="24"/>
        </w:rPr>
        <w:t xml:space="preserve"> Senate</w:t>
      </w:r>
      <w:r w:rsidRPr="00B24730">
        <w:rPr>
          <w:rFonts w:ascii="Arial" w:eastAsia="Times New Roman" w:hAnsi="Arial" w:cs="Arial"/>
          <w:sz w:val="24"/>
          <w:szCs w:val="24"/>
        </w:rPr>
        <w:t xml:space="preserve">. </w:t>
      </w:r>
      <w:hyperlink r:id="rId8" w:tgtFrame="_blank" w:history="1">
        <w:r w:rsidRPr="00B24730">
          <w:rPr>
            <w:rFonts w:ascii="Arial" w:eastAsia="Times New Roman" w:hAnsi="Arial" w:cs="Arial"/>
            <w:sz w:val="24"/>
            <w:szCs w:val="24"/>
          </w:rPr>
          <w:t>Voting groups are listed in the Faculty Senate Procedures Manual.</w:t>
        </w:r>
      </w:hyperlink>
    </w:p>
    <w:p w14:paraId="47EB28B5" w14:textId="0C33F699" w:rsidR="00B24730" w:rsidRPr="00B24730" w:rsidRDefault="00B24730" w:rsidP="006A4F43">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t>Reapportionment shall be achieved by dividing 40 into the membership of the entire full-time faculty, including full-time non-tenure track faculty, and applying the quotient thus obtained to the voting groups in such a manner as to give representation proportionate to members.</w:t>
      </w:r>
    </w:p>
    <w:p w14:paraId="6DDC51A3" w14:textId="3834C2D1" w:rsidR="00B24730" w:rsidRPr="00B24730" w:rsidRDefault="00A14AC4" w:rsidP="00B24730">
      <w:pPr>
        <w:spacing w:before="100" w:beforeAutospacing="1" w:after="0" w:line="240" w:lineRule="auto"/>
        <w:rPr>
          <w:rFonts w:ascii="Arial" w:eastAsia="Times New Roman" w:hAnsi="Arial" w:cs="Arial"/>
          <w:b/>
          <w:bCs/>
          <w:i/>
          <w:iCs/>
          <w:sz w:val="24"/>
          <w:szCs w:val="24"/>
        </w:rPr>
      </w:pPr>
      <w:r w:rsidRPr="00B24730">
        <w:rPr>
          <w:rFonts w:ascii="Arial" w:eastAsia="Times New Roman" w:hAnsi="Arial" w:cs="Arial"/>
          <w:b/>
          <w:bCs/>
          <w:i/>
          <w:iCs/>
          <w:sz w:val="24"/>
          <w:szCs w:val="24"/>
        </w:rPr>
        <w:t xml:space="preserve">Section 2. </w:t>
      </w:r>
    </w:p>
    <w:p w14:paraId="5B1E0D03" w14:textId="5166BFE3" w:rsidR="00F24770" w:rsidRPr="00B24730" w:rsidRDefault="00130A07" w:rsidP="00B24730">
      <w:pPr>
        <w:spacing w:before="100" w:beforeAutospacing="1" w:after="0" w:line="240" w:lineRule="auto"/>
        <w:rPr>
          <w:rFonts w:ascii="Arial" w:eastAsia="Times New Roman" w:hAnsi="Arial" w:cs="Arial"/>
          <w:sz w:val="24"/>
          <w:szCs w:val="24"/>
        </w:rPr>
      </w:pPr>
      <w:r w:rsidRPr="00B24730">
        <w:rPr>
          <w:rFonts w:ascii="Arial" w:eastAsia="Times New Roman" w:hAnsi="Arial" w:cs="Arial"/>
          <w:sz w:val="24"/>
          <w:szCs w:val="24"/>
        </w:rPr>
        <w:t>The 10 senators representing the Faculty at</w:t>
      </w:r>
      <w:r w:rsidR="001D4FCE" w:rsidRPr="00B24730">
        <w:rPr>
          <w:rFonts w:ascii="Arial" w:eastAsia="Times New Roman" w:hAnsi="Arial" w:cs="Arial"/>
          <w:sz w:val="24"/>
          <w:szCs w:val="24"/>
        </w:rPr>
        <w:t xml:space="preserve">-large will be apportioned as follows: 2 senators from each of the </w:t>
      </w:r>
      <w:r w:rsidR="005A6535" w:rsidRPr="00B24730">
        <w:rPr>
          <w:rFonts w:ascii="Arial" w:eastAsia="Times New Roman" w:hAnsi="Arial" w:cs="Arial"/>
          <w:sz w:val="24"/>
          <w:szCs w:val="24"/>
        </w:rPr>
        <w:t xml:space="preserve">academic ranks </w:t>
      </w:r>
      <w:r w:rsidR="00477DBA" w:rsidRPr="00B24730">
        <w:rPr>
          <w:rFonts w:ascii="Arial" w:eastAsia="Times New Roman" w:hAnsi="Arial" w:cs="Arial"/>
          <w:sz w:val="24"/>
          <w:szCs w:val="24"/>
        </w:rPr>
        <w:t xml:space="preserve">of professors, associate </w:t>
      </w:r>
      <w:r w:rsidR="008D3D3C" w:rsidRPr="00B24730">
        <w:rPr>
          <w:rFonts w:ascii="Arial" w:eastAsia="Times New Roman" w:hAnsi="Arial" w:cs="Arial"/>
          <w:sz w:val="24"/>
          <w:szCs w:val="24"/>
        </w:rPr>
        <w:t>professors,</w:t>
      </w:r>
      <w:r w:rsidR="00F24770" w:rsidRPr="00B24730">
        <w:rPr>
          <w:rFonts w:ascii="Arial" w:eastAsia="Times New Roman" w:hAnsi="Arial" w:cs="Arial"/>
          <w:sz w:val="24"/>
          <w:szCs w:val="24"/>
        </w:rPr>
        <w:t xml:space="preserve"> and</w:t>
      </w:r>
      <w:r w:rsidR="00477DBA" w:rsidRPr="00B24730">
        <w:rPr>
          <w:rFonts w:ascii="Arial" w:eastAsia="Times New Roman" w:hAnsi="Arial" w:cs="Arial"/>
          <w:sz w:val="24"/>
          <w:szCs w:val="24"/>
        </w:rPr>
        <w:t xml:space="preserve"> assistant professors</w:t>
      </w:r>
      <w:r w:rsidR="0088343C" w:rsidRPr="00B24730">
        <w:rPr>
          <w:rFonts w:ascii="Arial" w:eastAsia="Times New Roman" w:hAnsi="Arial" w:cs="Arial"/>
          <w:sz w:val="24"/>
          <w:szCs w:val="24"/>
        </w:rPr>
        <w:t xml:space="preserve"> and</w:t>
      </w:r>
      <w:r w:rsidR="00F24770" w:rsidRPr="00B24730">
        <w:rPr>
          <w:rFonts w:ascii="Arial" w:eastAsia="Times New Roman" w:hAnsi="Arial" w:cs="Arial"/>
          <w:sz w:val="24"/>
          <w:szCs w:val="24"/>
        </w:rPr>
        <w:t xml:space="preserve"> 2 senators from the lecturer ranks, 1 senator from the librarian ranks and 1 senator chosen from among all the remaining non tenure</w:t>
      </w:r>
      <w:r w:rsidR="00C2206A" w:rsidRPr="00B24730">
        <w:rPr>
          <w:rFonts w:ascii="Arial" w:eastAsia="Times New Roman" w:hAnsi="Arial" w:cs="Arial"/>
          <w:sz w:val="24"/>
          <w:szCs w:val="24"/>
        </w:rPr>
        <w:t xml:space="preserve"> </w:t>
      </w:r>
      <w:r w:rsidR="00F24770" w:rsidRPr="00B24730">
        <w:rPr>
          <w:rFonts w:ascii="Arial" w:eastAsia="Times New Roman" w:hAnsi="Arial" w:cs="Arial"/>
          <w:sz w:val="24"/>
          <w:szCs w:val="24"/>
        </w:rPr>
        <w:t>track faculty rank</w:t>
      </w:r>
      <w:r w:rsidR="00C2206A" w:rsidRPr="00B24730">
        <w:rPr>
          <w:rFonts w:ascii="Arial" w:eastAsia="Times New Roman" w:hAnsi="Arial" w:cs="Arial"/>
          <w:sz w:val="24"/>
          <w:szCs w:val="24"/>
        </w:rPr>
        <w:t>s.</w:t>
      </w:r>
    </w:p>
    <w:p w14:paraId="79226165" w14:textId="2C9FD31C" w:rsidR="008B7A75" w:rsidRPr="00B24730" w:rsidRDefault="00A14AC4" w:rsidP="008B7A75">
      <w:pPr>
        <w:spacing w:before="100" w:beforeAutospacing="1" w:after="0" w:line="240" w:lineRule="auto"/>
        <w:rPr>
          <w:rFonts w:ascii="Arial" w:eastAsia="Times New Roman" w:hAnsi="Arial" w:cs="Arial"/>
          <w:sz w:val="24"/>
          <w:szCs w:val="24"/>
        </w:rPr>
      </w:pPr>
      <w:r w:rsidRPr="00B24730">
        <w:rPr>
          <w:rFonts w:ascii="Arial" w:eastAsia="Times New Roman" w:hAnsi="Arial" w:cs="Arial"/>
          <w:b/>
          <w:bCs/>
          <w:i/>
          <w:iCs/>
          <w:sz w:val="24"/>
          <w:szCs w:val="24"/>
        </w:rPr>
        <w:t>Section 3.</w:t>
      </w:r>
      <w:r w:rsidRPr="00B24730">
        <w:rPr>
          <w:rFonts w:ascii="Arial" w:eastAsia="Times New Roman" w:hAnsi="Arial" w:cs="Arial"/>
          <w:sz w:val="24"/>
          <w:szCs w:val="24"/>
        </w:rPr>
        <w:t xml:space="preserve"> </w:t>
      </w:r>
    </w:p>
    <w:p w14:paraId="36FF6032" w14:textId="626F9DC9"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No more than two senators </w:t>
      </w:r>
      <w:r w:rsidR="00F81777" w:rsidRPr="00B24730">
        <w:rPr>
          <w:rFonts w:ascii="Arial" w:eastAsia="Times New Roman" w:hAnsi="Arial" w:cs="Arial"/>
          <w:sz w:val="24"/>
          <w:szCs w:val="24"/>
        </w:rPr>
        <w:t xml:space="preserve">within each voting group </w:t>
      </w:r>
      <w:r w:rsidRPr="00B24730">
        <w:rPr>
          <w:rFonts w:ascii="Arial" w:eastAsia="Times New Roman" w:hAnsi="Arial" w:cs="Arial"/>
          <w:sz w:val="24"/>
          <w:szCs w:val="24"/>
        </w:rPr>
        <w:t>may be elected from any</w:t>
      </w:r>
      <w:r w:rsidR="00496BD9" w:rsidRPr="00B24730">
        <w:rPr>
          <w:rFonts w:ascii="Arial" w:eastAsia="Times New Roman" w:hAnsi="Arial" w:cs="Arial"/>
          <w:sz w:val="24"/>
          <w:szCs w:val="24"/>
        </w:rPr>
        <w:t xml:space="preserve"> one academic unit </w:t>
      </w:r>
      <w:r w:rsidR="007D4996" w:rsidRPr="00B24730">
        <w:rPr>
          <w:rFonts w:ascii="Arial" w:eastAsia="Times New Roman" w:hAnsi="Arial" w:cs="Arial"/>
          <w:sz w:val="24"/>
          <w:szCs w:val="24"/>
        </w:rPr>
        <w:t>as defined in Policy 06</w:t>
      </w:r>
      <w:r w:rsidR="006A4F43">
        <w:rPr>
          <w:rFonts w:ascii="Arial" w:eastAsia="Times New Roman" w:hAnsi="Arial" w:cs="Arial"/>
          <w:sz w:val="24"/>
          <w:szCs w:val="24"/>
        </w:rPr>
        <w:t>.</w:t>
      </w:r>
      <w:r w:rsidR="007D4996" w:rsidRPr="00B24730">
        <w:rPr>
          <w:rFonts w:ascii="Arial" w:eastAsia="Times New Roman" w:hAnsi="Arial" w:cs="Arial"/>
          <w:sz w:val="24"/>
          <w:szCs w:val="24"/>
        </w:rPr>
        <w:t>007</w:t>
      </w:r>
      <w:r w:rsidR="006C7CD2" w:rsidRPr="00B24730">
        <w:rPr>
          <w:rFonts w:ascii="Arial" w:eastAsia="Times New Roman" w:hAnsi="Arial" w:cs="Arial"/>
          <w:sz w:val="24"/>
          <w:szCs w:val="24"/>
        </w:rPr>
        <w:t xml:space="preserve">, with no more than a total of </w:t>
      </w:r>
      <w:r w:rsidR="006B49D6" w:rsidRPr="00B24730">
        <w:rPr>
          <w:rFonts w:ascii="Arial" w:eastAsia="Times New Roman" w:hAnsi="Arial" w:cs="Arial"/>
          <w:sz w:val="24"/>
          <w:szCs w:val="24"/>
        </w:rPr>
        <w:t>three</w:t>
      </w:r>
      <w:r w:rsidR="006C7CD2" w:rsidRPr="00B24730">
        <w:rPr>
          <w:rFonts w:ascii="Arial" w:eastAsia="Times New Roman" w:hAnsi="Arial" w:cs="Arial"/>
          <w:sz w:val="24"/>
          <w:szCs w:val="24"/>
        </w:rPr>
        <w:t xml:space="preserve"> </w:t>
      </w:r>
      <w:r w:rsidR="00093A01" w:rsidRPr="00B24730">
        <w:rPr>
          <w:rFonts w:ascii="Arial" w:eastAsia="Times New Roman" w:hAnsi="Arial" w:cs="Arial"/>
          <w:sz w:val="24"/>
          <w:szCs w:val="24"/>
        </w:rPr>
        <w:t>senators</w:t>
      </w:r>
      <w:r w:rsidR="006C7CD2" w:rsidRPr="00B24730">
        <w:rPr>
          <w:rFonts w:ascii="Arial" w:eastAsia="Times New Roman" w:hAnsi="Arial" w:cs="Arial"/>
          <w:sz w:val="24"/>
          <w:szCs w:val="24"/>
        </w:rPr>
        <w:t xml:space="preserve"> from any </w:t>
      </w:r>
      <w:r w:rsidR="00093A01" w:rsidRPr="00B24730">
        <w:rPr>
          <w:rFonts w:ascii="Arial" w:eastAsia="Times New Roman" w:hAnsi="Arial" w:cs="Arial"/>
          <w:sz w:val="24"/>
          <w:szCs w:val="24"/>
        </w:rPr>
        <w:t xml:space="preserve">one </w:t>
      </w:r>
      <w:r w:rsidR="00F81777" w:rsidRPr="00B24730">
        <w:rPr>
          <w:rFonts w:ascii="Arial" w:eastAsia="Times New Roman" w:hAnsi="Arial" w:cs="Arial"/>
          <w:sz w:val="24"/>
          <w:szCs w:val="24"/>
        </w:rPr>
        <w:t xml:space="preserve">academic </w:t>
      </w:r>
      <w:r w:rsidR="006B49D6" w:rsidRPr="00B24730">
        <w:rPr>
          <w:rFonts w:ascii="Arial" w:eastAsia="Times New Roman" w:hAnsi="Arial" w:cs="Arial"/>
          <w:sz w:val="24"/>
          <w:szCs w:val="24"/>
        </w:rPr>
        <w:t xml:space="preserve">unit </w:t>
      </w:r>
      <w:r w:rsidR="00093A01" w:rsidRPr="00B24730">
        <w:rPr>
          <w:rFonts w:ascii="Arial" w:eastAsia="Times New Roman" w:hAnsi="Arial" w:cs="Arial"/>
          <w:sz w:val="24"/>
          <w:szCs w:val="24"/>
        </w:rPr>
        <w:t xml:space="preserve">serving on the Senate including the at-large ranks </w:t>
      </w:r>
      <w:r w:rsidRPr="00B24730">
        <w:rPr>
          <w:rFonts w:ascii="Arial" w:eastAsia="Times New Roman" w:hAnsi="Arial" w:cs="Arial"/>
          <w:sz w:val="24"/>
          <w:szCs w:val="24"/>
        </w:rPr>
        <w:t xml:space="preserve"> </w:t>
      </w:r>
    </w:p>
    <w:p w14:paraId="7E1A256B"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II. Faculty Senate Elections</w:t>
      </w:r>
    </w:p>
    <w:p w14:paraId="4C1A701C"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1. Nominations</w:t>
      </w:r>
      <w:r w:rsidRPr="00B24730">
        <w:rPr>
          <w:rFonts w:ascii="Arial" w:eastAsia="Times New Roman" w:hAnsi="Arial" w:cs="Arial"/>
          <w:i/>
          <w:iCs/>
          <w:sz w:val="24"/>
          <w:szCs w:val="24"/>
        </w:rPr>
        <w:t xml:space="preserve"> </w:t>
      </w:r>
    </w:p>
    <w:p w14:paraId="2D4BADED" w14:textId="16FE5CA8" w:rsidR="00A14AC4" w:rsidRPr="00B24730" w:rsidRDefault="00A14AC4" w:rsidP="00892E0B">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xml:space="preserve">Each </w:t>
      </w:r>
      <w:r w:rsidR="00C32D86" w:rsidRPr="00B24730">
        <w:rPr>
          <w:rFonts w:ascii="Arial" w:eastAsia="Times New Roman" w:hAnsi="Arial" w:cs="Arial"/>
          <w:sz w:val="24"/>
          <w:szCs w:val="24"/>
        </w:rPr>
        <w:t>full-time</w:t>
      </w:r>
      <w:r w:rsidR="005F3534" w:rsidRPr="00B24730">
        <w:rPr>
          <w:rFonts w:ascii="Arial" w:eastAsia="Times New Roman" w:hAnsi="Arial" w:cs="Arial"/>
          <w:sz w:val="24"/>
          <w:szCs w:val="24"/>
        </w:rPr>
        <w:t xml:space="preserve"> </w:t>
      </w:r>
      <w:r w:rsidRPr="00B24730">
        <w:rPr>
          <w:rFonts w:ascii="Arial" w:eastAsia="Times New Roman" w:hAnsi="Arial" w:cs="Arial"/>
          <w:sz w:val="24"/>
          <w:szCs w:val="24"/>
        </w:rPr>
        <w:t xml:space="preserve">faculty member </w:t>
      </w:r>
      <w:r w:rsidR="005F3534" w:rsidRPr="00B24730">
        <w:rPr>
          <w:rFonts w:ascii="Arial" w:eastAsia="Times New Roman" w:hAnsi="Arial" w:cs="Arial"/>
          <w:sz w:val="24"/>
          <w:szCs w:val="24"/>
        </w:rPr>
        <w:t xml:space="preserve">as defined in the Charter </w:t>
      </w:r>
      <w:r w:rsidRPr="00B24730">
        <w:rPr>
          <w:rFonts w:ascii="Arial" w:eastAsia="Times New Roman" w:hAnsi="Arial" w:cs="Arial"/>
          <w:sz w:val="24"/>
          <w:szCs w:val="24"/>
        </w:rPr>
        <w:t xml:space="preserve">may nominate, by secret ballot, one person </w:t>
      </w:r>
      <w:r w:rsidR="00C27F43" w:rsidRPr="00B24730">
        <w:rPr>
          <w:rFonts w:ascii="Arial" w:eastAsia="Times New Roman" w:hAnsi="Arial" w:cs="Arial"/>
          <w:sz w:val="24"/>
          <w:szCs w:val="24"/>
        </w:rPr>
        <w:t xml:space="preserve">willing to serve </w:t>
      </w:r>
      <w:r w:rsidRPr="00B24730">
        <w:rPr>
          <w:rFonts w:ascii="Arial" w:eastAsia="Times New Roman" w:hAnsi="Arial" w:cs="Arial"/>
          <w:sz w:val="24"/>
          <w:szCs w:val="24"/>
        </w:rPr>
        <w:t xml:space="preserve">for each </w:t>
      </w:r>
      <w:r w:rsidR="006A2944" w:rsidRPr="00B24730">
        <w:rPr>
          <w:rFonts w:ascii="Arial" w:eastAsia="Times New Roman" w:hAnsi="Arial" w:cs="Arial"/>
          <w:sz w:val="24"/>
          <w:szCs w:val="24"/>
        </w:rPr>
        <w:t xml:space="preserve">Faculty Senate </w:t>
      </w:r>
      <w:r w:rsidRPr="00B24730">
        <w:rPr>
          <w:rFonts w:ascii="Arial" w:eastAsia="Times New Roman" w:hAnsi="Arial" w:cs="Arial"/>
          <w:sz w:val="24"/>
          <w:szCs w:val="24"/>
        </w:rPr>
        <w:t xml:space="preserve">vacancy in </w:t>
      </w:r>
      <w:r w:rsidR="005F3534" w:rsidRPr="00B24730">
        <w:rPr>
          <w:rFonts w:ascii="Arial" w:eastAsia="Times New Roman" w:hAnsi="Arial" w:cs="Arial"/>
          <w:sz w:val="24"/>
          <w:szCs w:val="24"/>
        </w:rPr>
        <w:t>their</w:t>
      </w:r>
      <w:r w:rsidRPr="00B24730">
        <w:rPr>
          <w:rFonts w:ascii="Arial" w:eastAsia="Times New Roman" w:hAnsi="Arial" w:cs="Arial"/>
          <w:sz w:val="24"/>
          <w:szCs w:val="24"/>
        </w:rPr>
        <w:t xml:space="preserve"> </w:t>
      </w:r>
      <w:r w:rsidR="00F57353" w:rsidRPr="00B24730">
        <w:rPr>
          <w:rFonts w:ascii="Arial" w:eastAsia="Times New Roman" w:hAnsi="Arial" w:cs="Arial"/>
          <w:sz w:val="24"/>
          <w:szCs w:val="24"/>
        </w:rPr>
        <w:t>v</w:t>
      </w:r>
      <w:r w:rsidR="004722DD" w:rsidRPr="00B24730">
        <w:rPr>
          <w:rFonts w:ascii="Arial" w:eastAsia="Times New Roman" w:hAnsi="Arial" w:cs="Arial"/>
          <w:sz w:val="24"/>
          <w:szCs w:val="24"/>
        </w:rPr>
        <w:t>oting group</w:t>
      </w:r>
      <w:r w:rsidR="005F3534" w:rsidRPr="00B24730">
        <w:rPr>
          <w:rFonts w:ascii="Arial" w:eastAsia="Times New Roman" w:hAnsi="Arial" w:cs="Arial"/>
          <w:sz w:val="24"/>
          <w:szCs w:val="24"/>
        </w:rPr>
        <w:t>.</w:t>
      </w:r>
      <w:r w:rsidR="004722DD" w:rsidRPr="00B24730">
        <w:rPr>
          <w:rFonts w:ascii="Arial" w:eastAsia="Times New Roman" w:hAnsi="Arial" w:cs="Arial"/>
          <w:sz w:val="24"/>
          <w:szCs w:val="24"/>
        </w:rPr>
        <w:t xml:space="preserve"> </w:t>
      </w:r>
      <w:r w:rsidRPr="00B24730">
        <w:rPr>
          <w:rFonts w:ascii="Arial" w:eastAsia="Times New Roman" w:hAnsi="Arial" w:cs="Arial"/>
          <w:sz w:val="24"/>
          <w:szCs w:val="24"/>
        </w:rPr>
        <w:t>All qualified faculty receiving two or more nominations</w:t>
      </w:r>
      <w:r w:rsidR="002E3C09" w:rsidRPr="00B24730">
        <w:rPr>
          <w:rFonts w:ascii="Arial" w:eastAsia="Times New Roman" w:hAnsi="Arial" w:cs="Arial"/>
          <w:sz w:val="24"/>
          <w:szCs w:val="24"/>
        </w:rPr>
        <w:t xml:space="preserve"> </w:t>
      </w:r>
      <w:r w:rsidRPr="00B24730">
        <w:rPr>
          <w:rFonts w:ascii="Arial" w:eastAsia="Times New Roman" w:hAnsi="Arial" w:cs="Arial"/>
          <w:sz w:val="24"/>
          <w:szCs w:val="24"/>
        </w:rPr>
        <w:t xml:space="preserve">will constitute the </w:t>
      </w:r>
      <w:r w:rsidR="00AF3238" w:rsidRPr="00B24730">
        <w:rPr>
          <w:rFonts w:ascii="Arial" w:eastAsia="Times New Roman" w:hAnsi="Arial" w:cs="Arial"/>
          <w:sz w:val="24"/>
          <w:szCs w:val="24"/>
        </w:rPr>
        <w:t>eligible candidates</w:t>
      </w:r>
      <w:r w:rsidR="00B96CD4" w:rsidRPr="00B24730">
        <w:rPr>
          <w:rFonts w:ascii="Arial" w:eastAsia="Times New Roman" w:hAnsi="Arial" w:cs="Arial"/>
          <w:sz w:val="24"/>
          <w:szCs w:val="24"/>
        </w:rPr>
        <w:t>.</w:t>
      </w:r>
      <w:r w:rsidRPr="00B24730">
        <w:rPr>
          <w:rFonts w:ascii="Arial" w:eastAsia="Times New Roman" w:hAnsi="Arial" w:cs="Arial"/>
          <w:sz w:val="24"/>
          <w:szCs w:val="24"/>
        </w:rPr>
        <w:t xml:space="preserve"> If there are </w:t>
      </w:r>
      <w:r w:rsidR="00F25840" w:rsidRPr="00B24730">
        <w:rPr>
          <w:rFonts w:ascii="Arial" w:eastAsia="Times New Roman" w:hAnsi="Arial" w:cs="Arial"/>
          <w:sz w:val="24"/>
          <w:szCs w:val="24"/>
        </w:rPr>
        <w:t xml:space="preserve">fewer </w:t>
      </w:r>
      <w:r w:rsidRPr="00B24730">
        <w:rPr>
          <w:rFonts w:ascii="Arial" w:eastAsia="Times New Roman" w:hAnsi="Arial" w:cs="Arial"/>
          <w:sz w:val="24"/>
          <w:szCs w:val="24"/>
        </w:rPr>
        <w:t xml:space="preserve">than two </w:t>
      </w:r>
      <w:r w:rsidR="00AF3238" w:rsidRPr="00B24730">
        <w:rPr>
          <w:rFonts w:ascii="Arial" w:eastAsia="Times New Roman" w:hAnsi="Arial" w:cs="Arial"/>
          <w:sz w:val="24"/>
          <w:szCs w:val="24"/>
        </w:rPr>
        <w:t xml:space="preserve">candidates </w:t>
      </w:r>
      <w:r w:rsidRPr="00B24730">
        <w:rPr>
          <w:rFonts w:ascii="Arial" w:eastAsia="Times New Roman" w:hAnsi="Arial" w:cs="Arial"/>
          <w:sz w:val="24"/>
          <w:szCs w:val="24"/>
        </w:rPr>
        <w:t xml:space="preserve">by the originally specified deadline, the University Elections Committee will issue a second call for nominations. </w:t>
      </w:r>
      <w:r w:rsidR="00B76722" w:rsidRPr="00B24730">
        <w:rPr>
          <w:rFonts w:ascii="Arial" w:eastAsia="Times New Roman" w:hAnsi="Arial" w:cs="Arial"/>
          <w:sz w:val="24"/>
          <w:szCs w:val="24"/>
        </w:rPr>
        <w:t>In this case</w:t>
      </w:r>
      <w:r w:rsidR="00B96CD4" w:rsidRPr="00B24730">
        <w:rPr>
          <w:rFonts w:ascii="Arial" w:eastAsia="Times New Roman" w:hAnsi="Arial" w:cs="Arial"/>
          <w:sz w:val="24"/>
          <w:szCs w:val="24"/>
        </w:rPr>
        <w:t>,</w:t>
      </w:r>
      <w:r w:rsidR="00B76722" w:rsidRPr="00B24730">
        <w:rPr>
          <w:rFonts w:ascii="Arial" w:eastAsia="Times New Roman" w:hAnsi="Arial" w:cs="Arial"/>
          <w:sz w:val="24"/>
          <w:szCs w:val="24"/>
        </w:rPr>
        <w:t xml:space="preserve"> all qualified individuals willing to serve who receive at least one nomination will now be considered the nominees.</w:t>
      </w:r>
      <w:r w:rsidR="003F5D27" w:rsidRPr="00B24730">
        <w:rPr>
          <w:rFonts w:ascii="Arial" w:eastAsia="Times New Roman" w:hAnsi="Arial" w:cs="Arial"/>
          <w:sz w:val="24"/>
          <w:szCs w:val="24"/>
        </w:rPr>
        <w:t xml:space="preserve"> </w:t>
      </w:r>
      <w:r w:rsidRPr="00B24730">
        <w:rPr>
          <w:rFonts w:ascii="Arial" w:eastAsia="Times New Roman" w:hAnsi="Arial" w:cs="Arial"/>
          <w:sz w:val="24"/>
          <w:szCs w:val="24"/>
        </w:rPr>
        <w:t xml:space="preserve">If there is only one nominee by the second deadline, the election ballot shall be issued with the name of the single nominee and a space for a write-in candidate. If a write-in candidate receives a majority of votes in the election, but is unwilling or unqualified to serve, the single nominee will be declared the winner of the election. </w:t>
      </w:r>
    </w:p>
    <w:p w14:paraId="4B5C2913" w14:textId="1B464F19" w:rsidR="00A14AC4" w:rsidRPr="00B24730" w:rsidRDefault="00A14AC4" w:rsidP="000B3FC6">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w:t>
      </w:r>
    </w:p>
    <w:p w14:paraId="587D4730" w14:textId="77777777" w:rsidR="006B6A76" w:rsidRPr="00B24730" w:rsidRDefault="006B6A76" w:rsidP="005F361A">
      <w:pPr>
        <w:spacing w:before="100" w:beforeAutospacing="1" w:after="100" w:afterAutospacing="1"/>
        <w:rPr>
          <w:rFonts w:ascii="Arial" w:eastAsia="Times New Roman" w:hAnsi="Arial" w:cs="Arial"/>
          <w:sz w:val="24"/>
          <w:szCs w:val="24"/>
        </w:rPr>
      </w:pPr>
    </w:p>
    <w:p w14:paraId="29A09EC9"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2. Elections</w:t>
      </w:r>
      <w:r w:rsidRPr="00B24730">
        <w:rPr>
          <w:rFonts w:ascii="Arial" w:eastAsia="Times New Roman" w:hAnsi="Arial" w:cs="Arial"/>
          <w:i/>
          <w:iCs/>
          <w:sz w:val="24"/>
          <w:szCs w:val="24"/>
        </w:rPr>
        <w:t xml:space="preserve"> </w:t>
      </w:r>
    </w:p>
    <w:p w14:paraId="11F8598B"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The nominees will be listed as candidates on the primary ballot. If no candidate listed on the primary ballot receives a majority of the votes cast in the primary, then there shall be a run-off between the two candidates that receive the most votes in the primary elections. In case of a tie vote among two or more candidates for second place, all candidates tied for second place will be listed on the runoff ballot. In the run-off election, the candidate receiving the most votes cast will be declared the winner. In case of a tie vote in the runoff, the winner will be determined by lot. The election will be by secret ballot.</w:t>
      </w:r>
    </w:p>
    <w:p w14:paraId="4C7C155F"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3. Tabulating Votes</w:t>
      </w:r>
      <w:r w:rsidRPr="00B24730">
        <w:rPr>
          <w:rFonts w:ascii="Arial" w:eastAsia="Times New Roman" w:hAnsi="Arial" w:cs="Arial"/>
          <w:i/>
          <w:iCs/>
          <w:sz w:val="24"/>
          <w:szCs w:val="24"/>
        </w:rPr>
        <w:t xml:space="preserve"> </w:t>
      </w:r>
    </w:p>
    <w:p w14:paraId="4F4CB7A6" w14:textId="252429E6"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The University Elections Committee shall </w:t>
      </w:r>
      <w:r w:rsidR="00F4181F" w:rsidRPr="00B24730">
        <w:rPr>
          <w:rFonts w:ascii="Arial" w:eastAsia="Times New Roman" w:hAnsi="Arial" w:cs="Arial"/>
          <w:sz w:val="24"/>
          <w:szCs w:val="24"/>
        </w:rPr>
        <w:t>tabulate</w:t>
      </w:r>
      <w:r w:rsidR="00DF24D7" w:rsidRPr="00B24730">
        <w:rPr>
          <w:rFonts w:ascii="Arial" w:eastAsia="Times New Roman" w:hAnsi="Arial" w:cs="Arial"/>
          <w:sz w:val="24"/>
          <w:szCs w:val="24"/>
        </w:rPr>
        <w:t xml:space="preserve"> the votes by automated means</w:t>
      </w:r>
      <w:r w:rsidR="00E86553" w:rsidRPr="00B24730">
        <w:rPr>
          <w:rFonts w:ascii="Arial" w:eastAsia="Times New Roman" w:hAnsi="Arial" w:cs="Arial"/>
          <w:sz w:val="24"/>
          <w:szCs w:val="24"/>
        </w:rPr>
        <w:t xml:space="preserve"> and </w:t>
      </w:r>
      <w:r w:rsidRPr="00B24730">
        <w:rPr>
          <w:rFonts w:ascii="Arial" w:eastAsia="Times New Roman" w:hAnsi="Arial" w:cs="Arial"/>
          <w:sz w:val="24"/>
          <w:szCs w:val="24"/>
        </w:rPr>
        <w:t xml:space="preserve">announce </w:t>
      </w:r>
      <w:r w:rsidR="00E86553" w:rsidRPr="00B24730">
        <w:rPr>
          <w:rFonts w:ascii="Arial" w:eastAsia="Times New Roman" w:hAnsi="Arial" w:cs="Arial"/>
          <w:sz w:val="24"/>
          <w:szCs w:val="24"/>
        </w:rPr>
        <w:t>the winners</w:t>
      </w:r>
      <w:r w:rsidR="00490D2A" w:rsidRPr="00B24730">
        <w:rPr>
          <w:rFonts w:ascii="Arial" w:eastAsia="Times New Roman" w:hAnsi="Arial" w:cs="Arial"/>
          <w:sz w:val="24"/>
          <w:szCs w:val="24"/>
        </w:rPr>
        <w:t xml:space="preserve">. </w:t>
      </w:r>
      <w:r w:rsidR="008769BA" w:rsidRPr="00B24730">
        <w:rPr>
          <w:rFonts w:ascii="Arial" w:eastAsia="Times New Roman" w:hAnsi="Arial" w:cs="Arial"/>
          <w:sz w:val="24"/>
          <w:szCs w:val="24"/>
        </w:rPr>
        <w:t xml:space="preserve">Tabulation of data and process </w:t>
      </w:r>
      <w:r w:rsidR="00E63E30" w:rsidRPr="00B24730">
        <w:rPr>
          <w:rFonts w:ascii="Arial" w:eastAsia="Times New Roman" w:hAnsi="Arial" w:cs="Arial"/>
          <w:sz w:val="24"/>
          <w:szCs w:val="24"/>
        </w:rPr>
        <w:t xml:space="preserve">may be requested by any Faculty and will be available upon request.  </w:t>
      </w:r>
    </w:p>
    <w:p w14:paraId="4D2E48D9"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4. Retention of Ballots</w:t>
      </w:r>
      <w:r w:rsidRPr="00B24730">
        <w:rPr>
          <w:rFonts w:ascii="Arial" w:eastAsia="Times New Roman" w:hAnsi="Arial" w:cs="Arial"/>
          <w:i/>
          <w:iCs/>
          <w:sz w:val="24"/>
          <w:szCs w:val="24"/>
        </w:rPr>
        <w:t xml:space="preserve"> </w:t>
      </w:r>
    </w:p>
    <w:p w14:paraId="03AD9C1B" w14:textId="77681F9D"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Ballots must be kept for a period of </w:t>
      </w:r>
      <w:r w:rsidR="007751FB" w:rsidRPr="00B24730">
        <w:rPr>
          <w:rFonts w:ascii="Arial" w:eastAsia="Times New Roman" w:hAnsi="Arial" w:cs="Arial"/>
          <w:sz w:val="24"/>
          <w:szCs w:val="24"/>
        </w:rPr>
        <w:t xml:space="preserve">at least </w:t>
      </w:r>
      <w:r w:rsidRPr="00B24730">
        <w:rPr>
          <w:rFonts w:ascii="Arial" w:eastAsia="Times New Roman" w:hAnsi="Arial" w:cs="Arial"/>
          <w:sz w:val="24"/>
          <w:szCs w:val="24"/>
        </w:rPr>
        <w:t>30 days  after the announcement of the voting results</w:t>
      </w:r>
      <w:r w:rsidR="003A03BC" w:rsidRPr="00B24730">
        <w:rPr>
          <w:rFonts w:ascii="Arial" w:eastAsia="Times New Roman" w:hAnsi="Arial" w:cs="Arial"/>
          <w:sz w:val="24"/>
          <w:szCs w:val="24"/>
        </w:rPr>
        <w:t xml:space="preserve"> and in accordance with the Records Management and Retention </w:t>
      </w:r>
      <w:r w:rsidR="00ED0276" w:rsidRPr="00B24730">
        <w:rPr>
          <w:rFonts w:ascii="Arial" w:eastAsia="Times New Roman" w:hAnsi="Arial" w:cs="Arial"/>
          <w:sz w:val="24"/>
          <w:szCs w:val="24"/>
        </w:rPr>
        <w:t>P</w:t>
      </w:r>
      <w:r w:rsidR="003A03BC" w:rsidRPr="00B24730">
        <w:rPr>
          <w:rFonts w:ascii="Arial" w:eastAsia="Times New Roman" w:hAnsi="Arial" w:cs="Arial"/>
          <w:sz w:val="24"/>
          <w:szCs w:val="24"/>
        </w:rPr>
        <w:t>olicy 04.008</w:t>
      </w:r>
      <w:r w:rsidRPr="00B24730">
        <w:rPr>
          <w:rFonts w:ascii="Arial" w:eastAsia="Times New Roman" w:hAnsi="Arial" w:cs="Arial"/>
          <w:sz w:val="24"/>
          <w:szCs w:val="24"/>
        </w:rPr>
        <w:t>.</w:t>
      </w:r>
    </w:p>
    <w:p w14:paraId="364A612C"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5. Separate Elections</w:t>
      </w:r>
      <w:r w:rsidRPr="00B24730">
        <w:rPr>
          <w:rFonts w:ascii="Arial" w:eastAsia="Times New Roman" w:hAnsi="Arial" w:cs="Arial"/>
          <w:i/>
          <w:iCs/>
          <w:sz w:val="24"/>
          <w:szCs w:val="24"/>
        </w:rPr>
        <w:t xml:space="preserve"> </w:t>
      </w:r>
    </w:p>
    <w:p w14:paraId="5E7E92A6" w14:textId="462C708E"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Separate elections will be held</w:t>
      </w:r>
      <w:r w:rsidR="002373AE" w:rsidRPr="00B24730">
        <w:rPr>
          <w:rFonts w:ascii="Arial" w:eastAsia="Times New Roman" w:hAnsi="Arial" w:cs="Arial"/>
          <w:sz w:val="24"/>
          <w:szCs w:val="24"/>
        </w:rPr>
        <w:t xml:space="preserve"> first</w:t>
      </w:r>
      <w:r w:rsidRPr="00B24730">
        <w:rPr>
          <w:rFonts w:ascii="Arial" w:eastAsia="Times New Roman" w:hAnsi="Arial" w:cs="Arial"/>
          <w:sz w:val="24"/>
          <w:szCs w:val="24"/>
        </w:rPr>
        <w:t xml:space="preserve"> for senators elected by voting groups and </w:t>
      </w:r>
      <w:r w:rsidR="002373AE" w:rsidRPr="00B24730">
        <w:rPr>
          <w:rFonts w:ascii="Arial" w:eastAsia="Times New Roman" w:hAnsi="Arial" w:cs="Arial"/>
          <w:sz w:val="24"/>
          <w:szCs w:val="24"/>
        </w:rPr>
        <w:t xml:space="preserve">then for </w:t>
      </w:r>
      <w:r w:rsidRPr="00B24730">
        <w:rPr>
          <w:rFonts w:ascii="Arial" w:eastAsia="Times New Roman" w:hAnsi="Arial" w:cs="Arial"/>
          <w:sz w:val="24"/>
          <w:szCs w:val="24"/>
        </w:rPr>
        <w:t>senators elected by the faculty members of the university at large. The same procedures will be used for senators elected by voting groups and senators elected at large.</w:t>
      </w:r>
    </w:p>
    <w:p w14:paraId="38CCD6F4"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 xml:space="preserve">Section 6. Elections for </w:t>
      </w:r>
      <w:r w:rsidR="002668AB" w:rsidRPr="00B24730">
        <w:rPr>
          <w:rFonts w:ascii="Arial" w:eastAsia="Times New Roman" w:hAnsi="Arial" w:cs="Arial"/>
          <w:b/>
          <w:bCs/>
          <w:i/>
          <w:iCs/>
          <w:sz w:val="24"/>
          <w:szCs w:val="24"/>
        </w:rPr>
        <w:t xml:space="preserve">Senator </w:t>
      </w:r>
      <w:r w:rsidRPr="00B24730">
        <w:rPr>
          <w:rFonts w:ascii="Arial" w:eastAsia="Times New Roman" w:hAnsi="Arial" w:cs="Arial"/>
          <w:b/>
          <w:bCs/>
          <w:i/>
          <w:iCs/>
          <w:sz w:val="24"/>
          <w:szCs w:val="24"/>
        </w:rPr>
        <w:t>Vacancies</w:t>
      </w:r>
      <w:r w:rsidRPr="00B24730">
        <w:rPr>
          <w:rFonts w:ascii="Arial" w:eastAsia="Times New Roman" w:hAnsi="Arial" w:cs="Arial"/>
          <w:i/>
          <w:iCs/>
          <w:sz w:val="24"/>
          <w:szCs w:val="24"/>
        </w:rPr>
        <w:t xml:space="preserve"> </w:t>
      </w:r>
    </w:p>
    <w:p w14:paraId="506B8121" w14:textId="3A441BA2" w:rsidR="00A2483A" w:rsidRPr="006A4F43" w:rsidRDefault="00A14AC4" w:rsidP="006A4F43">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If a senator is on a leave of absence</w:t>
      </w:r>
      <w:r w:rsidR="00A2483A" w:rsidRPr="00B24730">
        <w:rPr>
          <w:rFonts w:ascii="Arial" w:eastAsia="Times New Roman" w:hAnsi="Arial" w:cs="Arial"/>
          <w:sz w:val="24"/>
          <w:szCs w:val="24"/>
        </w:rPr>
        <w:t xml:space="preserve"> of up to one complete semester</w:t>
      </w:r>
      <w:r w:rsidRPr="00B24730">
        <w:rPr>
          <w:rFonts w:ascii="Arial" w:eastAsia="Times New Roman" w:hAnsi="Arial" w:cs="Arial"/>
          <w:sz w:val="24"/>
          <w:szCs w:val="24"/>
        </w:rPr>
        <w:t xml:space="preserve">, it shall be the responsibility of the remaining senators of the voting group of which this senator was a member to caucus (in the case of an at-large senator, the </w:t>
      </w:r>
      <w:r w:rsidR="002668AB" w:rsidRPr="00B24730">
        <w:rPr>
          <w:rFonts w:ascii="Arial" w:eastAsia="Times New Roman" w:hAnsi="Arial" w:cs="Arial"/>
          <w:sz w:val="24"/>
          <w:szCs w:val="24"/>
        </w:rPr>
        <w:t xml:space="preserve">remaining </w:t>
      </w:r>
      <w:r w:rsidRPr="00B24730">
        <w:rPr>
          <w:rFonts w:ascii="Arial" w:eastAsia="Times New Roman" w:hAnsi="Arial" w:cs="Arial"/>
          <w:sz w:val="24"/>
          <w:szCs w:val="24"/>
        </w:rPr>
        <w:t xml:space="preserve">at-large senators shall caucus) at the </w:t>
      </w:r>
      <w:r w:rsidR="005B0AF7" w:rsidRPr="00B24730">
        <w:rPr>
          <w:rFonts w:ascii="Arial" w:eastAsia="Times New Roman" w:hAnsi="Arial" w:cs="Arial"/>
          <w:sz w:val="24"/>
          <w:szCs w:val="24"/>
        </w:rPr>
        <w:t xml:space="preserve">next </w:t>
      </w:r>
      <w:r w:rsidRPr="00B24730">
        <w:rPr>
          <w:rFonts w:ascii="Arial" w:eastAsia="Times New Roman" w:hAnsi="Arial" w:cs="Arial"/>
          <w:sz w:val="24"/>
          <w:szCs w:val="24"/>
        </w:rPr>
        <w:t>Faculty Senate meeting to determine if there is a need to recommend a temporary replacement and to recommend a replacement if they determine a need.</w:t>
      </w:r>
      <w:r w:rsidR="009C6D11" w:rsidRPr="00B24730">
        <w:rPr>
          <w:rFonts w:ascii="Arial" w:eastAsia="Times New Roman" w:hAnsi="Arial" w:cs="Arial"/>
          <w:sz w:val="24"/>
          <w:szCs w:val="24"/>
        </w:rPr>
        <w:t xml:space="preserve"> </w:t>
      </w:r>
      <w:r w:rsidR="00402878" w:rsidRPr="00B24730">
        <w:rPr>
          <w:rFonts w:ascii="Arial" w:eastAsia="Times New Roman" w:hAnsi="Arial" w:cs="Arial"/>
          <w:sz w:val="24"/>
          <w:szCs w:val="24"/>
        </w:rPr>
        <w:t xml:space="preserve">Serving as </w:t>
      </w:r>
      <w:r w:rsidR="00444496" w:rsidRPr="00B24730">
        <w:rPr>
          <w:rFonts w:ascii="Arial" w:eastAsia="Times New Roman" w:hAnsi="Arial" w:cs="Arial"/>
          <w:sz w:val="24"/>
          <w:szCs w:val="24"/>
        </w:rPr>
        <w:t xml:space="preserve">a replacement senator shall not count </w:t>
      </w:r>
      <w:r w:rsidR="00402878" w:rsidRPr="00B24730">
        <w:rPr>
          <w:rFonts w:ascii="Arial" w:eastAsia="Times New Roman" w:hAnsi="Arial" w:cs="Arial"/>
          <w:sz w:val="24"/>
          <w:szCs w:val="24"/>
        </w:rPr>
        <w:t>against the two consecutive term limits. (Charter, Art. III, Section 1)</w:t>
      </w:r>
    </w:p>
    <w:p w14:paraId="2C15765F" w14:textId="5C0308DC" w:rsidR="0031235B" w:rsidRPr="00B24730" w:rsidRDefault="005468FC" w:rsidP="0016143B">
      <w:pPr>
        <w:pStyle w:val="ListParagraph"/>
        <w:spacing w:before="100" w:beforeAutospacing="1" w:after="100" w:afterAutospacing="1"/>
        <w:ind w:left="0"/>
        <w:rPr>
          <w:rFonts w:ascii="Arial" w:eastAsia="Times New Roman" w:hAnsi="Arial" w:cs="Arial"/>
        </w:rPr>
      </w:pPr>
      <w:r w:rsidRPr="00B24730">
        <w:rPr>
          <w:rFonts w:ascii="Arial" w:eastAsia="Times New Roman" w:hAnsi="Arial" w:cs="Arial"/>
        </w:rPr>
        <w:t xml:space="preserve">If the </w:t>
      </w:r>
      <w:r w:rsidR="00CE7F1B" w:rsidRPr="00B24730">
        <w:rPr>
          <w:rFonts w:ascii="Arial" w:eastAsia="Times New Roman" w:hAnsi="Arial" w:cs="Arial"/>
        </w:rPr>
        <w:t xml:space="preserve">vacancy </w:t>
      </w:r>
      <w:r w:rsidR="00C66B12" w:rsidRPr="00B24730">
        <w:rPr>
          <w:rFonts w:ascii="Arial" w:eastAsia="Times New Roman" w:hAnsi="Arial" w:cs="Arial"/>
        </w:rPr>
        <w:t>will</w:t>
      </w:r>
      <w:r w:rsidRPr="00B24730">
        <w:rPr>
          <w:rFonts w:ascii="Arial" w:eastAsia="Times New Roman" w:hAnsi="Arial" w:cs="Arial"/>
        </w:rPr>
        <w:t xml:space="preserve"> extend</w:t>
      </w:r>
      <w:r w:rsidR="00910A92" w:rsidRPr="00B24730">
        <w:rPr>
          <w:rFonts w:ascii="Arial" w:eastAsia="Times New Roman" w:hAnsi="Arial" w:cs="Arial"/>
        </w:rPr>
        <w:t xml:space="preserve"> </w:t>
      </w:r>
      <w:r w:rsidRPr="00B24730">
        <w:rPr>
          <w:rFonts w:ascii="Arial" w:eastAsia="Times New Roman" w:hAnsi="Arial" w:cs="Arial"/>
        </w:rPr>
        <w:t xml:space="preserve">beyond </w:t>
      </w:r>
      <w:r w:rsidR="00910A92" w:rsidRPr="00B24730">
        <w:rPr>
          <w:rFonts w:ascii="Arial" w:eastAsia="Times New Roman" w:hAnsi="Arial" w:cs="Arial"/>
        </w:rPr>
        <w:t xml:space="preserve">one-semester, </w:t>
      </w:r>
      <w:r w:rsidR="0012085F" w:rsidRPr="00B24730">
        <w:rPr>
          <w:rFonts w:ascii="Arial" w:eastAsia="Times New Roman" w:hAnsi="Arial" w:cs="Arial"/>
        </w:rPr>
        <w:t>a</w:t>
      </w:r>
      <w:r w:rsidR="00275D18" w:rsidRPr="00B24730">
        <w:rPr>
          <w:rFonts w:ascii="Arial" w:eastAsia="Times New Roman" w:hAnsi="Arial" w:cs="Arial"/>
        </w:rPr>
        <w:t xml:space="preserve"> replacement senator shall be elected</w:t>
      </w:r>
      <w:r w:rsidR="0012085F" w:rsidRPr="00B24730">
        <w:rPr>
          <w:rFonts w:ascii="Arial" w:eastAsia="Times New Roman" w:hAnsi="Arial" w:cs="Arial"/>
        </w:rPr>
        <w:t xml:space="preserve"> for the </w:t>
      </w:r>
      <w:r w:rsidR="00595DDB" w:rsidRPr="00B24730">
        <w:rPr>
          <w:rFonts w:ascii="Arial" w:eastAsia="Times New Roman" w:hAnsi="Arial" w:cs="Arial"/>
        </w:rPr>
        <w:t>remainder of</w:t>
      </w:r>
      <w:r w:rsidR="0012085F" w:rsidRPr="00B24730">
        <w:rPr>
          <w:rFonts w:ascii="Arial" w:eastAsia="Times New Roman" w:hAnsi="Arial" w:cs="Arial"/>
        </w:rPr>
        <w:t xml:space="preserve"> th</w:t>
      </w:r>
      <w:r w:rsidR="00774302" w:rsidRPr="00B24730">
        <w:rPr>
          <w:rFonts w:ascii="Arial" w:eastAsia="Times New Roman" w:hAnsi="Arial" w:cs="Arial"/>
        </w:rPr>
        <w:t>e vacated seat’s term.</w:t>
      </w:r>
    </w:p>
    <w:p w14:paraId="713E7D85" w14:textId="43561B19"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27C1A6B4"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III. Officers and Committees of the Faculty Senate</w:t>
      </w:r>
    </w:p>
    <w:p w14:paraId="4B251B03"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lastRenderedPageBreak/>
        <w:t>Section 1. Officers</w:t>
      </w:r>
      <w:r w:rsidRPr="00B24730">
        <w:rPr>
          <w:rFonts w:ascii="Arial" w:eastAsia="Times New Roman" w:hAnsi="Arial" w:cs="Arial"/>
          <w:i/>
          <w:iCs/>
          <w:sz w:val="24"/>
          <w:szCs w:val="24"/>
        </w:rPr>
        <w:t xml:space="preserve"> </w:t>
      </w:r>
    </w:p>
    <w:p w14:paraId="698A10D6" w14:textId="701028F0" w:rsidR="00A14AC4" w:rsidRPr="00B24730" w:rsidRDefault="00A14AC4" w:rsidP="008A3765">
      <w:pPr>
        <w:pStyle w:val="ListParagraph"/>
        <w:numPr>
          <w:ilvl w:val="0"/>
          <w:numId w:val="21"/>
        </w:numPr>
        <w:spacing w:before="100" w:beforeAutospacing="1" w:after="100" w:afterAutospacing="1"/>
        <w:rPr>
          <w:rFonts w:ascii="Arial" w:eastAsia="Times New Roman" w:hAnsi="Arial" w:cs="Arial"/>
        </w:rPr>
      </w:pPr>
      <w:r w:rsidRPr="00B24730">
        <w:rPr>
          <w:rFonts w:ascii="Arial" w:eastAsia="Times New Roman" w:hAnsi="Arial" w:cs="Arial"/>
          <w:i/>
          <w:iCs/>
        </w:rPr>
        <w:t>CHAIR:</w:t>
      </w:r>
      <w:r w:rsidRPr="00B24730">
        <w:rPr>
          <w:rFonts w:ascii="Arial" w:eastAsia="Times New Roman" w:hAnsi="Arial" w:cs="Arial"/>
        </w:rPr>
        <w:t xml:space="preserve"> In addition to presiding at meetings of </w:t>
      </w:r>
      <w:r w:rsidR="007974DB" w:rsidRPr="00B24730">
        <w:rPr>
          <w:rFonts w:ascii="Arial" w:eastAsia="Times New Roman" w:hAnsi="Arial" w:cs="Arial"/>
        </w:rPr>
        <w:t>the Senate</w:t>
      </w:r>
      <w:r w:rsidRPr="00B24730">
        <w:rPr>
          <w:rFonts w:ascii="Arial" w:eastAsia="Times New Roman" w:hAnsi="Arial" w:cs="Arial"/>
        </w:rPr>
        <w:t xml:space="preserve">, the chair of </w:t>
      </w:r>
      <w:r w:rsidR="007974DB" w:rsidRPr="00B24730">
        <w:rPr>
          <w:rFonts w:ascii="Arial" w:eastAsia="Times New Roman" w:hAnsi="Arial" w:cs="Arial"/>
        </w:rPr>
        <w:t>the Senate</w:t>
      </w:r>
      <w:r w:rsidRPr="00B24730">
        <w:rPr>
          <w:rFonts w:ascii="Arial" w:eastAsia="Times New Roman" w:hAnsi="Arial" w:cs="Arial"/>
        </w:rPr>
        <w:t xml:space="preserve"> is a member of the Executive Committee and the Committee on Committees.</w:t>
      </w:r>
    </w:p>
    <w:p w14:paraId="70B4DE45"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65BFF8EC" w14:textId="36FF7D38" w:rsidR="00A14AC4" w:rsidRPr="00B24730" w:rsidRDefault="00A14AC4" w:rsidP="008A3765">
      <w:pPr>
        <w:pStyle w:val="ListParagraph"/>
        <w:numPr>
          <w:ilvl w:val="0"/>
          <w:numId w:val="21"/>
        </w:numPr>
        <w:spacing w:before="100" w:beforeAutospacing="1" w:after="100" w:afterAutospacing="1"/>
        <w:rPr>
          <w:rFonts w:ascii="Arial" w:eastAsia="Times New Roman" w:hAnsi="Arial" w:cs="Arial"/>
        </w:rPr>
      </w:pPr>
      <w:r w:rsidRPr="00B24730">
        <w:rPr>
          <w:rFonts w:ascii="Arial" w:eastAsia="Times New Roman" w:hAnsi="Arial" w:cs="Arial"/>
          <w:i/>
          <w:iCs/>
        </w:rPr>
        <w:t>VICE-CHAIR:</w:t>
      </w:r>
      <w:r w:rsidRPr="00B24730">
        <w:rPr>
          <w:rFonts w:ascii="Arial" w:eastAsia="Times New Roman" w:hAnsi="Arial" w:cs="Arial"/>
        </w:rPr>
        <w:t xml:space="preserve"> In addition to presiding in the absence of the chair, the vice chair of </w:t>
      </w:r>
      <w:r w:rsidR="007974DB" w:rsidRPr="00B24730">
        <w:rPr>
          <w:rFonts w:ascii="Arial" w:eastAsia="Times New Roman" w:hAnsi="Arial" w:cs="Arial"/>
        </w:rPr>
        <w:t>the Senate</w:t>
      </w:r>
      <w:r w:rsidRPr="00B24730">
        <w:rPr>
          <w:rFonts w:ascii="Arial" w:eastAsia="Times New Roman" w:hAnsi="Arial" w:cs="Arial"/>
        </w:rPr>
        <w:t xml:space="preserve"> shall serve as chair of the Executive Committee and is a member of the Committee on Committees.</w:t>
      </w:r>
    </w:p>
    <w:p w14:paraId="10BD5951"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4B183B43" w14:textId="027394E8" w:rsidR="00A14AC4" w:rsidRPr="00B24730" w:rsidRDefault="00A14AC4" w:rsidP="008A3765">
      <w:pPr>
        <w:pStyle w:val="ListParagraph"/>
        <w:numPr>
          <w:ilvl w:val="0"/>
          <w:numId w:val="21"/>
        </w:numPr>
        <w:spacing w:before="100" w:beforeAutospacing="1" w:after="100" w:afterAutospacing="1"/>
        <w:rPr>
          <w:rFonts w:ascii="Arial" w:eastAsia="Times New Roman" w:hAnsi="Arial" w:cs="Arial"/>
        </w:rPr>
      </w:pPr>
      <w:r w:rsidRPr="00B24730">
        <w:rPr>
          <w:rFonts w:ascii="Arial" w:eastAsia="Times New Roman" w:hAnsi="Arial" w:cs="Arial"/>
          <w:i/>
          <w:iCs/>
        </w:rPr>
        <w:t xml:space="preserve">SECRETARY: </w:t>
      </w:r>
      <w:r w:rsidR="00292B49" w:rsidRPr="00B24730">
        <w:rPr>
          <w:rFonts w:ascii="Arial" w:eastAsia="Times New Roman" w:hAnsi="Arial" w:cs="Arial"/>
        </w:rPr>
        <w:t>I</w:t>
      </w:r>
      <w:r w:rsidRPr="00B24730">
        <w:rPr>
          <w:rFonts w:ascii="Arial" w:eastAsia="Times New Roman" w:hAnsi="Arial" w:cs="Arial"/>
        </w:rPr>
        <w:t>t is the secretary's duty to write the official minutes of the Faculty Senate. The secretary is also a member of the Committee on Committees and serves as a member of and secretary to the Executive Committee.</w:t>
      </w:r>
    </w:p>
    <w:p w14:paraId="7BA65413"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2. General Provisions on the Committees of the Faculty Senat</w:t>
      </w:r>
      <w:r w:rsidRPr="00B24730">
        <w:rPr>
          <w:rFonts w:ascii="Arial" w:eastAsia="Times New Roman" w:hAnsi="Arial" w:cs="Arial"/>
          <w:b/>
          <w:bCs/>
          <w:sz w:val="24"/>
          <w:szCs w:val="24"/>
        </w:rPr>
        <w:t>e</w:t>
      </w:r>
    </w:p>
    <w:p w14:paraId="36F45BD5" w14:textId="4088E755" w:rsidR="00A14AC4" w:rsidRPr="00B24730" w:rsidRDefault="00A14AC4" w:rsidP="00465D50">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Standing committees shall be those named in the </w:t>
      </w:r>
      <w:r w:rsidR="00B96CD4" w:rsidRPr="00B24730">
        <w:rPr>
          <w:rFonts w:ascii="Arial" w:eastAsia="Times New Roman" w:hAnsi="Arial" w:cs="Arial"/>
        </w:rPr>
        <w:t>C</w:t>
      </w:r>
      <w:r w:rsidRPr="00B24730">
        <w:rPr>
          <w:rFonts w:ascii="Arial" w:eastAsia="Times New Roman" w:hAnsi="Arial" w:cs="Arial"/>
        </w:rPr>
        <w:t xml:space="preserve">harter, </w:t>
      </w:r>
      <w:r w:rsidR="00B96CD4" w:rsidRPr="00B24730">
        <w:rPr>
          <w:rFonts w:ascii="Arial" w:eastAsia="Times New Roman" w:hAnsi="Arial" w:cs="Arial"/>
        </w:rPr>
        <w:t>B</w:t>
      </w:r>
      <w:r w:rsidRPr="00B24730">
        <w:rPr>
          <w:rFonts w:ascii="Arial" w:eastAsia="Times New Roman" w:hAnsi="Arial" w:cs="Arial"/>
        </w:rPr>
        <w:t xml:space="preserve">ylaws, and </w:t>
      </w:r>
      <w:r w:rsidR="00B96CD4" w:rsidRPr="00B24730">
        <w:rPr>
          <w:rFonts w:ascii="Arial" w:eastAsia="Times New Roman" w:hAnsi="Arial" w:cs="Arial"/>
        </w:rPr>
        <w:t>P</w:t>
      </w:r>
      <w:r w:rsidRPr="00B24730">
        <w:rPr>
          <w:rFonts w:ascii="Arial" w:eastAsia="Times New Roman" w:hAnsi="Arial" w:cs="Arial"/>
        </w:rPr>
        <w:t xml:space="preserve">rocedures </w:t>
      </w:r>
      <w:r w:rsidR="00B96CD4" w:rsidRPr="00B24730">
        <w:rPr>
          <w:rFonts w:ascii="Arial" w:eastAsia="Times New Roman" w:hAnsi="Arial" w:cs="Arial"/>
        </w:rPr>
        <w:t>M</w:t>
      </w:r>
      <w:r w:rsidRPr="00B24730">
        <w:rPr>
          <w:rFonts w:ascii="Arial" w:eastAsia="Times New Roman" w:hAnsi="Arial" w:cs="Arial"/>
        </w:rPr>
        <w:t>anual of the Faculty Senate.</w:t>
      </w:r>
      <w:r w:rsidR="00595DDB" w:rsidRPr="00B24730">
        <w:rPr>
          <w:rFonts w:ascii="Arial" w:eastAsia="Times New Roman" w:hAnsi="Arial" w:cs="Arial"/>
        </w:rPr>
        <w:t xml:space="preserve"> </w:t>
      </w:r>
      <w:r w:rsidRPr="00B24730">
        <w:rPr>
          <w:rFonts w:ascii="Arial" w:eastAsia="Times New Roman" w:hAnsi="Arial" w:cs="Arial"/>
        </w:rPr>
        <w:t>If a standing committee of the Faculty Senate does not receive a charge from the Executive Committee within a two-year period, the need for that standing committee shall be reviewed by the Committee on Committees. The Committee on Committees shall make a recommendation to the Executive Committee regarding the standing committee. A list of all standing committees and their membership and term requirements shall be located in the Senate Procedures Manual.</w:t>
      </w:r>
    </w:p>
    <w:p w14:paraId="5773C8D4"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66A65204" w14:textId="0B738CFF" w:rsidR="00B2462C" w:rsidRPr="00B24730" w:rsidRDefault="00B2462C" w:rsidP="00197CFE">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When a new standing committee is created, the terms of the initial members shall be staggered.</w:t>
      </w:r>
      <w:r w:rsidR="00197CFE" w:rsidRPr="00B24730">
        <w:rPr>
          <w:rFonts w:ascii="Arial" w:eastAsia="Times New Roman" w:hAnsi="Arial" w:cs="Arial"/>
        </w:rPr>
        <w:t xml:space="preserve"> </w:t>
      </w:r>
    </w:p>
    <w:p w14:paraId="6AF4C643" w14:textId="77777777" w:rsidR="00197CFE" w:rsidRPr="00B24730" w:rsidRDefault="00197CFE" w:rsidP="00595DDB">
      <w:pPr>
        <w:pStyle w:val="ListParagraph"/>
        <w:spacing w:before="100" w:beforeAutospacing="1" w:after="100" w:afterAutospacing="1"/>
        <w:ind w:left="360"/>
        <w:rPr>
          <w:rFonts w:ascii="Arial" w:eastAsia="Times New Roman" w:hAnsi="Arial" w:cs="Arial"/>
        </w:rPr>
      </w:pPr>
    </w:p>
    <w:p w14:paraId="0FEC4DAD" w14:textId="5F1F76C7"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Temporary and ad hoc committees may be created by </w:t>
      </w:r>
      <w:r w:rsidR="007974DB" w:rsidRPr="00B24730">
        <w:rPr>
          <w:rFonts w:ascii="Arial" w:eastAsia="Times New Roman" w:hAnsi="Arial" w:cs="Arial"/>
        </w:rPr>
        <w:t>the Senate</w:t>
      </w:r>
      <w:r w:rsidRPr="00B24730">
        <w:rPr>
          <w:rFonts w:ascii="Arial" w:eastAsia="Times New Roman" w:hAnsi="Arial" w:cs="Arial"/>
        </w:rPr>
        <w:t xml:space="preserve"> to deal with specific issues. Each temporary or ad hoc committee shall terminate at the beginning of the following September meeting of the Faculty Senate unless another termination date is specified.</w:t>
      </w:r>
    </w:p>
    <w:p w14:paraId="776CA575"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1E1481E0" w14:textId="4475DA4E"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There shall be at least one </w:t>
      </w:r>
      <w:r w:rsidR="00B96CD4" w:rsidRPr="00B24730">
        <w:rPr>
          <w:rFonts w:ascii="Arial" w:eastAsia="Times New Roman" w:hAnsi="Arial" w:cs="Arial"/>
        </w:rPr>
        <w:t>F</w:t>
      </w:r>
      <w:r w:rsidRPr="00B24730">
        <w:rPr>
          <w:rFonts w:ascii="Arial" w:eastAsia="Times New Roman" w:hAnsi="Arial" w:cs="Arial"/>
        </w:rPr>
        <w:t xml:space="preserve">aculty </w:t>
      </w:r>
      <w:r w:rsidR="00B96CD4" w:rsidRPr="00B24730">
        <w:rPr>
          <w:rFonts w:ascii="Arial" w:eastAsia="Times New Roman" w:hAnsi="Arial" w:cs="Arial"/>
        </w:rPr>
        <w:t>S</w:t>
      </w:r>
      <w:r w:rsidRPr="00B24730">
        <w:rPr>
          <w:rFonts w:ascii="Arial" w:eastAsia="Times New Roman" w:hAnsi="Arial" w:cs="Arial"/>
        </w:rPr>
        <w:t>enator on each standing committee of the Faculty Senate.</w:t>
      </w:r>
    </w:p>
    <w:p w14:paraId="13C73855"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5CC8D311" w14:textId="61E4DB88"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Wherever terms of faculty or student members of standing committees are specified only as a certain number of years, such terms shall begin September</w:t>
      </w:r>
      <w:r w:rsidR="00DE3FA0" w:rsidRPr="00B24730">
        <w:rPr>
          <w:rFonts w:ascii="Arial" w:eastAsia="Times New Roman" w:hAnsi="Arial" w:cs="Arial"/>
        </w:rPr>
        <w:t xml:space="preserve"> 1 </w:t>
      </w:r>
      <w:r w:rsidRPr="00B24730">
        <w:rPr>
          <w:rFonts w:ascii="Arial" w:eastAsia="Times New Roman" w:hAnsi="Arial" w:cs="Arial"/>
        </w:rPr>
        <w:t xml:space="preserve">or other time of initial appointment and end </w:t>
      </w:r>
      <w:r w:rsidR="00DE3FA0" w:rsidRPr="00B24730">
        <w:rPr>
          <w:rFonts w:ascii="Arial" w:eastAsia="Times New Roman" w:hAnsi="Arial" w:cs="Arial"/>
        </w:rPr>
        <w:t xml:space="preserve">August 31. </w:t>
      </w:r>
      <w:r w:rsidRPr="00B24730">
        <w:rPr>
          <w:rFonts w:ascii="Arial" w:eastAsia="Times New Roman" w:hAnsi="Arial" w:cs="Arial"/>
        </w:rPr>
        <w:t>The term of a member appointed to fill a vacancy shall end at the same time that the term of the member being replaced would have ended.</w:t>
      </w:r>
    </w:p>
    <w:p w14:paraId="1F562A3D"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479F31B0" w14:textId="3473F363" w:rsidR="00A14AC4" w:rsidRPr="00B24730" w:rsidRDefault="00A14AC4" w:rsidP="00791007">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The Executive Committee shall provide the charge for each Faculty Senate </w:t>
      </w:r>
      <w:r w:rsidR="00B96CD4" w:rsidRPr="00B24730">
        <w:rPr>
          <w:rFonts w:ascii="Arial" w:eastAsia="Times New Roman" w:hAnsi="Arial" w:cs="Arial"/>
        </w:rPr>
        <w:t>c</w:t>
      </w:r>
      <w:r w:rsidRPr="00B24730">
        <w:rPr>
          <w:rFonts w:ascii="Arial" w:eastAsia="Times New Roman" w:hAnsi="Arial" w:cs="Arial"/>
        </w:rPr>
        <w:t xml:space="preserve">ommittee, and the chair of each Faculty Senate </w:t>
      </w:r>
      <w:r w:rsidR="00B96CD4" w:rsidRPr="00B24730">
        <w:rPr>
          <w:rFonts w:ascii="Arial" w:eastAsia="Times New Roman" w:hAnsi="Arial" w:cs="Arial"/>
        </w:rPr>
        <w:t>c</w:t>
      </w:r>
      <w:r w:rsidRPr="00B24730">
        <w:rPr>
          <w:rFonts w:ascii="Arial" w:eastAsia="Times New Roman" w:hAnsi="Arial" w:cs="Arial"/>
        </w:rPr>
        <w:t>ommittee shall report at least once ea</w:t>
      </w:r>
      <w:r w:rsidR="00791007" w:rsidRPr="00B24730">
        <w:rPr>
          <w:rFonts w:ascii="Arial" w:eastAsia="Times New Roman" w:hAnsi="Arial" w:cs="Arial"/>
        </w:rPr>
        <w:t xml:space="preserve">ch semester to the chair of the </w:t>
      </w:r>
      <w:r w:rsidRPr="00B24730">
        <w:rPr>
          <w:rFonts w:ascii="Arial" w:eastAsia="Times New Roman" w:hAnsi="Arial" w:cs="Arial"/>
        </w:rPr>
        <w:t xml:space="preserve">Executive Committee regarding the business conducted by the Faculty Senate </w:t>
      </w:r>
      <w:r w:rsidR="00B96CD4" w:rsidRPr="00B24730">
        <w:rPr>
          <w:rFonts w:ascii="Arial" w:eastAsia="Times New Roman" w:hAnsi="Arial" w:cs="Arial"/>
        </w:rPr>
        <w:t>c</w:t>
      </w:r>
      <w:r w:rsidRPr="00B24730">
        <w:rPr>
          <w:rFonts w:ascii="Arial" w:eastAsia="Times New Roman" w:hAnsi="Arial" w:cs="Arial"/>
        </w:rPr>
        <w:t>ommittee.</w:t>
      </w:r>
    </w:p>
    <w:p w14:paraId="543B6292" w14:textId="77777777" w:rsidR="00197CFE" w:rsidRPr="00B24730" w:rsidRDefault="00197CFE" w:rsidP="00595DDB">
      <w:pPr>
        <w:pStyle w:val="ListParagraph"/>
        <w:rPr>
          <w:rFonts w:ascii="Arial" w:eastAsia="Times New Roman" w:hAnsi="Arial" w:cs="Arial"/>
        </w:rPr>
      </w:pPr>
    </w:p>
    <w:p w14:paraId="4377566D" w14:textId="6BB51A95" w:rsidR="00197CFE" w:rsidRPr="00B24730" w:rsidRDefault="00197CFE" w:rsidP="00197CFE">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The length of a committee member’s single term cannot exceed three years. Committee members shall not serve </w:t>
      </w:r>
      <w:r w:rsidR="00EE0D62" w:rsidRPr="00B24730">
        <w:rPr>
          <w:rFonts w:ascii="Arial" w:eastAsia="Times New Roman" w:hAnsi="Arial" w:cs="Arial"/>
        </w:rPr>
        <w:t xml:space="preserve">on the committee </w:t>
      </w:r>
      <w:r w:rsidRPr="00B24730">
        <w:rPr>
          <w:rFonts w:ascii="Arial" w:eastAsia="Times New Roman" w:hAnsi="Arial" w:cs="Arial"/>
        </w:rPr>
        <w:t>for more than six consecutive years unless otherwise provided for in the Bylaws.</w:t>
      </w:r>
    </w:p>
    <w:p w14:paraId="41420A60"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1D94CBC2" w14:textId="1849E6F2"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Unless otherwise provided for in the </w:t>
      </w:r>
      <w:r w:rsidR="002811DB" w:rsidRPr="00B24730">
        <w:rPr>
          <w:rFonts w:ascii="Arial" w:eastAsia="Times New Roman" w:hAnsi="Arial" w:cs="Arial"/>
        </w:rPr>
        <w:t>B</w:t>
      </w:r>
      <w:r w:rsidRPr="00B24730">
        <w:rPr>
          <w:rFonts w:ascii="Arial" w:eastAsia="Times New Roman" w:hAnsi="Arial" w:cs="Arial"/>
        </w:rPr>
        <w:t xml:space="preserve">ylaws or </w:t>
      </w:r>
      <w:r w:rsidR="002811DB" w:rsidRPr="00B24730">
        <w:rPr>
          <w:rFonts w:ascii="Arial" w:eastAsia="Times New Roman" w:hAnsi="Arial" w:cs="Arial"/>
        </w:rPr>
        <w:t>P</w:t>
      </w:r>
      <w:r w:rsidRPr="00B24730">
        <w:rPr>
          <w:rFonts w:ascii="Arial" w:eastAsia="Times New Roman" w:hAnsi="Arial" w:cs="Arial"/>
        </w:rPr>
        <w:t xml:space="preserve">rocedures </w:t>
      </w:r>
      <w:r w:rsidR="002811DB" w:rsidRPr="00B24730">
        <w:rPr>
          <w:rFonts w:ascii="Arial" w:eastAsia="Times New Roman" w:hAnsi="Arial" w:cs="Arial"/>
        </w:rPr>
        <w:t>M</w:t>
      </w:r>
      <w:r w:rsidRPr="00B24730">
        <w:rPr>
          <w:rFonts w:ascii="Arial" w:eastAsia="Times New Roman" w:hAnsi="Arial" w:cs="Arial"/>
        </w:rPr>
        <w:t>anual, each Faculty Senate committee shall elect a chair at the first committee meeting</w:t>
      </w:r>
      <w:r w:rsidR="009E3C13" w:rsidRPr="00B24730">
        <w:rPr>
          <w:rFonts w:ascii="Arial" w:eastAsia="Times New Roman" w:hAnsi="Arial" w:cs="Arial"/>
        </w:rPr>
        <w:t xml:space="preserve"> of the academic year</w:t>
      </w:r>
      <w:r w:rsidRPr="00B24730">
        <w:rPr>
          <w:rFonts w:ascii="Arial" w:eastAsia="Times New Roman" w:hAnsi="Arial" w:cs="Arial"/>
        </w:rPr>
        <w:t xml:space="preserve">. The chair of each Faculty Senate committee shall serve a one-year term, ending </w:t>
      </w:r>
      <w:r w:rsidR="00595AAF" w:rsidRPr="00B24730">
        <w:rPr>
          <w:rFonts w:ascii="Arial" w:eastAsia="Times New Roman" w:hAnsi="Arial" w:cs="Arial"/>
        </w:rPr>
        <w:t>August 31</w:t>
      </w:r>
      <w:r w:rsidR="006A4F43">
        <w:rPr>
          <w:rFonts w:ascii="Arial" w:eastAsia="Times New Roman" w:hAnsi="Arial" w:cs="Arial"/>
        </w:rPr>
        <w:t>.</w:t>
      </w:r>
    </w:p>
    <w:p w14:paraId="7059A4DE"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3A16DF38" w14:textId="36439565"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Committee quorums and vacancies. To conduct business, a Faculty Senate committee must have at least a majority of its full nominal membership, excluding ex</w:t>
      </w:r>
      <w:r w:rsidR="00B96CD4" w:rsidRPr="00B24730">
        <w:rPr>
          <w:rFonts w:ascii="Arial" w:eastAsia="Times New Roman" w:hAnsi="Arial" w:cs="Arial"/>
        </w:rPr>
        <w:t>-</w:t>
      </w:r>
      <w:r w:rsidRPr="00B24730">
        <w:rPr>
          <w:rFonts w:ascii="Arial" w:eastAsia="Times New Roman" w:hAnsi="Arial" w:cs="Arial"/>
        </w:rPr>
        <w:t xml:space="preserve">officio members, (that is, vacancies on the committee must not exceed fifty percent of the nominal membership). For meetings of Faculty Senate committees, a quorum shall consist of at least half of the filled committee seats (that is, of the committee seats without vacancies), so long as that number is not less than half of the full committee’s nominal seats. It shall be the responsibility of committee chairs to monitor their committee membership’s status and any vacancies (whether occurring by repeated absence, leave of absence, </w:t>
      </w:r>
      <w:proofErr w:type="gramStart"/>
      <w:r w:rsidRPr="00B24730">
        <w:rPr>
          <w:rFonts w:ascii="Arial" w:eastAsia="Times New Roman" w:hAnsi="Arial" w:cs="Arial"/>
        </w:rPr>
        <w:t>resignation</w:t>
      </w:r>
      <w:proofErr w:type="gramEnd"/>
      <w:r w:rsidRPr="00B24730">
        <w:rPr>
          <w:rFonts w:ascii="Arial" w:eastAsia="Times New Roman" w:hAnsi="Arial" w:cs="Arial"/>
        </w:rPr>
        <w:t xml:space="preserve"> or retirement), and to </w:t>
      </w:r>
      <w:r w:rsidR="005551C4" w:rsidRPr="00B24730">
        <w:rPr>
          <w:rFonts w:ascii="Arial" w:eastAsia="Times New Roman" w:hAnsi="Arial" w:cs="Arial"/>
        </w:rPr>
        <w:t xml:space="preserve">promptly </w:t>
      </w:r>
      <w:r w:rsidRPr="00B24730">
        <w:rPr>
          <w:rFonts w:ascii="Arial" w:eastAsia="Times New Roman" w:hAnsi="Arial" w:cs="Arial"/>
        </w:rPr>
        <w:t xml:space="preserve">report any occurring vacancies to the Senate leadership. It shall be the responsibility of a Senate committee member promptly to advise the committee chair and Senate leadership of </w:t>
      </w:r>
      <w:r w:rsidR="00CB5C22" w:rsidRPr="00B24730">
        <w:rPr>
          <w:rFonts w:ascii="Arial" w:eastAsia="Times New Roman" w:hAnsi="Arial" w:cs="Arial"/>
        </w:rPr>
        <w:t>their</w:t>
      </w:r>
      <w:r w:rsidRPr="00B24730">
        <w:rPr>
          <w:rFonts w:ascii="Arial" w:eastAsia="Times New Roman" w:hAnsi="Arial" w:cs="Arial"/>
        </w:rPr>
        <w:t xml:space="preserve"> resignation from the committee or inability to serve as a working member.</w:t>
      </w:r>
    </w:p>
    <w:p w14:paraId="1A7E49E1"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2A329EA5" w14:textId="16625C94" w:rsidR="00D47862" w:rsidRPr="00B24730" w:rsidRDefault="00B05B17"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Meetings may be held </w:t>
      </w:r>
      <w:r w:rsidR="00A96410" w:rsidRPr="00B24730">
        <w:rPr>
          <w:rFonts w:ascii="Arial" w:eastAsia="Times New Roman" w:hAnsi="Arial" w:cs="Arial"/>
        </w:rPr>
        <w:t>remotely via video conferenc</w:t>
      </w:r>
      <w:r w:rsidR="001501C9" w:rsidRPr="00B24730">
        <w:rPr>
          <w:rFonts w:ascii="Arial" w:eastAsia="Times New Roman" w:hAnsi="Arial" w:cs="Arial"/>
        </w:rPr>
        <w:t>ing</w:t>
      </w:r>
      <w:r w:rsidR="00A96410" w:rsidRPr="00B24730">
        <w:rPr>
          <w:rFonts w:ascii="Arial" w:eastAsia="Times New Roman" w:hAnsi="Arial" w:cs="Arial"/>
        </w:rPr>
        <w:t xml:space="preserve"> or other </w:t>
      </w:r>
      <w:r w:rsidR="00972881" w:rsidRPr="00B24730">
        <w:rPr>
          <w:rFonts w:ascii="Arial" w:eastAsia="Times New Roman" w:hAnsi="Arial" w:cs="Arial"/>
        </w:rPr>
        <w:t xml:space="preserve">telecommunications </w:t>
      </w:r>
      <w:r w:rsidR="00A96410" w:rsidRPr="00B24730">
        <w:rPr>
          <w:rFonts w:ascii="Arial" w:eastAsia="Times New Roman" w:hAnsi="Arial" w:cs="Arial"/>
        </w:rPr>
        <w:t xml:space="preserve">technology with the same quorum and voting rules as describe in Article </w:t>
      </w:r>
      <w:r w:rsidR="00F1082F" w:rsidRPr="00B24730">
        <w:rPr>
          <w:rFonts w:ascii="Arial" w:eastAsia="Times New Roman" w:hAnsi="Arial" w:cs="Arial"/>
        </w:rPr>
        <w:t xml:space="preserve">III, section 2, </w:t>
      </w:r>
      <w:r w:rsidR="00CB0706" w:rsidRPr="00B24730">
        <w:rPr>
          <w:rFonts w:ascii="Arial" w:eastAsia="Times New Roman" w:hAnsi="Arial" w:cs="Arial"/>
        </w:rPr>
        <w:t xml:space="preserve">subsection </w:t>
      </w:r>
      <w:r w:rsidR="00F1082F" w:rsidRPr="00B24730">
        <w:rPr>
          <w:rFonts w:ascii="Arial" w:eastAsia="Times New Roman" w:hAnsi="Arial" w:cs="Arial"/>
        </w:rPr>
        <w:t>G.</w:t>
      </w:r>
    </w:p>
    <w:p w14:paraId="3D478439" w14:textId="77777777" w:rsidR="00C2188D" w:rsidRPr="00B24730" w:rsidRDefault="00C2188D" w:rsidP="005B5020">
      <w:pPr>
        <w:pStyle w:val="ListParagraph"/>
        <w:rPr>
          <w:rFonts w:ascii="Arial" w:eastAsia="Times New Roman" w:hAnsi="Arial" w:cs="Arial"/>
        </w:rPr>
      </w:pPr>
    </w:p>
    <w:p w14:paraId="75DD13A4" w14:textId="1106722C" w:rsidR="00C2188D" w:rsidRPr="00B24730" w:rsidRDefault="00FA4A88"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Proxy voting </w:t>
      </w:r>
      <w:r w:rsidR="00082936" w:rsidRPr="00B24730">
        <w:rPr>
          <w:rFonts w:ascii="Arial" w:eastAsia="Times New Roman" w:hAnsi="Arial" w:cs="Arial"/>
        </w:rPr>
        <w:t>shall not be allowed.</w:t>
      </w:r>
    </w:p>
    <w:p w14:paraId="72FCFC2D" w14:textId="77777777" w:rsidR="00D47862" w:rsidRPr="00B24730" w:rsidRDefault="00D47862" w:rsidP="00771FF4">
      <w:pPr>
        <w:pStyle w:val="ListParagraph"/>
        <w:rPr>
          <w:rFonts w:ascii="Arial" w:eastAsia="Times New Roman" w:hAnsi="Arial" w:cs="Arial"/>
        </w:rPr>
      </w:pPr>
    </w:p>
    <w:p w14:paraId="79E4EABE" w14:textId="59C7039B" w:rsidR="00A14AC4" w:rsidRPr="00B24730" w:rsidRDefault="00A14AC4" w:rsidP="008A3765">
      <w:pPr>
        <w:pStyle w:val="ListParagraph"/>
        <w:numPr>
          <w:ilvl w:val="0"/>
          <w:numId w:val="19"/>
        </w:numPr>
        <w:spacing w:before="100" w:beforeAutospacing="1" w:after="100" w:afterAutospacing="1"/>
        <w:rPr>
          <w:rFonts w:ascii="Arial" w:eastAsia="Times New Roman" w:hAnsi="Arial" w:cs="Arial"/>
        </w:rPr>
      </w:pPr>
      <w:r w:rsidRPr="00B24730">
        <w:rPr>
          <w:rFonts w:ascii="Arial" w:eastAsia="Times New Roman" w:hAnsi="Arial" w:cs="Arial"/>
        </w:rPr>
        <w:t xml:space="preserve">If the Faculty Senate Executive Committee and other Faculty Senate </w:t>
      </w:r>
      <w:r w:rsidR="009121A4" w:rsidRPr="00B24730">
        <w:rPr>
          <w:rFonts w:ascii="Arial" w:eastAsia="Times New Roman" w:hAnsi="Arial" w:cs="Arial"/>
        </w:rPr>
        <w:t>committees</w:t>
      </w:r>
      <w:r w:rsidRPr="00B24730">
        <w:rPr>
          <w:rFonts w:ascii="Arial" w:eastAsia="Times New Roman" w:hAnsi="Arial" w:cs="Arial"/>
        </w:rPr>
        <w:t xml:space="preserve"> find it </w:t>
      </w:r>
      <w:r w:rsidR="004D4AA5" w:rsidRPr="00B24730">
        <w:rPr>
          <w:rFonts w:ascii="Arial" w:eastAsia="Times New Roman" w:hAnsi="Arial" w:cs="Arial"/>
        </w:rPr>
        <w:t xml:space="preserve">appropriate </w:t>
      </w:r>
      <w:r w:rsidRPr="00B24730">
        <w:rPr>
          <w:rFonts w:ascii="Arial" w:eastAsia="Times New Roman" w:hAnsi="Arial" w:cs="Arial"/>
        </w:rPr>
        <w:t xml:space="preserve">to conduct </w:t>
      </w:r>
      <w:r w:rsidR="009121A4" w:rsidRPr="00B24730">
        <w:rPr>
          <w:rFonts w:ascii="Arial" w:eastAsia="Times New Roman" w:hAnsi="Arial" w:cs="Arial"/>
        </w:rPr>
        <w:t xml:space="preserve">their </w:t>
      </w:r>
      <w:r w:rsidRPr="00B24730">
        <w:rPr>
          <w:rFonts w:ascii="Arial" w:eastAsia="Times New Roman" w:hAnsi="Arial" w:cs="Arial"/>
        </w:rPr>
        <w:t xml:space="preserve">business by </w:t>
      </w:r>
      <w:r w:rsidR="00F82713" w:rsidRPr="00B24730">
        <w:rPr>
          <w:rFonts w:ascii="Arial" w:eastAsia="Times New Roman" w:hAnsi="Arial" w:cs="Arial"/>
        </w:rPr>
        <w:t xml:space="preserve">asynchronous </w:t>
      </w:r>
      <w:r w:rsidRPr="00B24730">
        <w:rPr>
          <w:rFonts w:ascii="Arial" w:eastAsia="Times New Roman" w:hAnsi="Arial" w:cs="Arial"/>
        </w:rPr>
        <w:t xml:space="preserve">electronic correspondence, </w:t>
      </w:r>
      <w:r w:rsidR="009121A4" w:rsidRPr="00B24730">
        <w:rPr>
          <w:rFonts w:ascii="Arial" w:eastAsia="Times New Roman" w:hAnsi="Arial" w:cs="Arial"/>
        </w:rPr>
        <w:t xml:space="preserve">their </w:t>
      </w:r>
      <w:r w:rsidRPr="00B24730">
        <w:rPr>
          <w:rFonts w:ascii="Arial" w:eastAsia="Times New Roman" w:hAnsi="Arial" w:cs="Arial"/>
        </w:rPr>
        <w:t xml:space="preserve">reports and actions can contain only what is agreed to by a majority of the </w:t>
      </w:r>
      <w:r w:rsidR="009121A4" w:rsidRPr="00B24730">
        <w:rPr>
          <w:rFonts w:ascii="Arial" w:eastAsia="Times New Roman" w:hAnsi="Arial" w:cs="Arial"/>
        </w:rPr>
        <w:t xml:space="preserve">committee </w:t>
      </w:r>
      <w:r w:rsidRPr="00B24730">
        <w:rPr>
          <w:rFonts w:ascii="Arial" w:eastAsia="Times New Roman" w:hAnsi="Arial" w:cs="Arial"/>
        </w:rPr>
        <w:t xml:space="preserve">members. In the case of such electronically conducted </w:t>
      </w:r>
      <w:r w:rsidR="007C187B" w:rsidRPr="00B24730">
        <w:rPr>
          <w:rFonts w:ascii="Arial" w:eastAsia="Times New Roman" w:hAnsi="Arial" w:cs="Arial"/>
        </w:rPr>
        <w:t>business</w:t>
      </w:r>
      <w:r w:rsidRPr="00B24730">
        <w:rPr>
          <w:rFonts w:ascii="Arial" w:eastAsia="Times New Roman" w:hAnsi="Arial" w:cs="Arial"/>
        </w:rPr>
        <w:t xml:space="preserve">, it shall be the responsibility of the committee’s chair to consult with all members on business to verify that a majority concurs with decisions and recommendations and to keep appropriate records of votes and decisions conducted electronically. The conduct of business by </w:t>
      </w:r>
      <w:r w:rsidR="00F82713" w:rsidRPr="00B24730">
        <w:rPr>
          <w:rFonts w:ascii="Arial" w:eastAsia="Times New Roman" w:hAnsi="Arial" w:cs="Arial"/>
        </w:rPr>
        <w:t xml:space="preserve">asynchronous </w:t>
      </w:r>
      <w:r w:rsidRPr="00B24730">
        <w:rPr>
          <w:rFonts w:ascii="Arial" w:eastAsia="Times New Roman" w:hAnsi="Arial" w:cs="Arial"/>
        </w:rPr>
        <w:t xml:space="preserve">electronic correspondence shall be recorded according to the committee’s normal </w:t>
      </w:r>
      <w:r w:rsidR="0000710C" w:rsidRPr="00B24730">
        <w:rPr>
          <w:rFonts w:ascii="Arial" w:eastAsia="Times New Roman" w:hAnsi="Arial" w:cs="Arial"/>
        </w:rPr>
        <w:t>practices and</w:t>
      </w:r>
      <w:r w:rsidRPr="00B24730">
        <w:rPr>
          <w:rFonts w:ascii="Arial" w:eastAsia="Times New Roman" w:hAnsi="Arial" w:cs="Arial"/>
        </w:rPr>
        <w:t xml:space="preserve"> shall be reported in the committee’s reports to the Faculty Senate.</w:t>
      </w:r>
    </w:p>
    <w:p w14:paraId="69E2911D" w14:textId="06BD9383" w:rsidR="00A14AC4" w:rsidRPr="00B24730" w:rsidRDefault="00A14AC4" w:rsidP="00F35DD1">
      <w:pPr>
        <w:rPr>
          <w:rFonts w:ascii="Arial" w:eastAsia="Times New Roman" w:hAnsi="Arial" w:cs="Arial"/>
          <w:sz w:val="24"/>
          <w:szCs w:val="24"/>
        </w:rPr>
      </w:pPr>
      <w:r w:rsidRPr="00B24730">
        <w:rPr>
          <w:rFonts w:ascii="Arial" w:eastAsia="Times New Roman" w:hAnsi="Arial" w:cs="Arial"/>
          <w:b/>
          <w:bCs/>
          <w:i/>
          <w:iCs/>
          <w:sz w:val="24"/>
          <w:szCs w:val="24"/>
        </w:rPr>
        <w:t>Section 3. Committee on Committees</w:t>
      </w:r>
      <w:r w:rsidRPr="00B24730">
        <w:rPr>
          <w:rFonts w:ascii="Arial" w:eastAsia="Times New Roman" w:hAnsi="Arial" w:cs="Arial"/>
          <w:i/>
          <w:iCs/>
          <w:sz w:val="24"/>
          <w:szCs w:val="24"/>
        </w:rPr>
        <w:t xml:space="preserve"> </w:t>
      </w:r>
    </w:p>
    <w:p w14:paraId="33E5E5BF" w14:textId="1B6C6806" w:rsidR="00A14AC4" w:rsidRPr="00B24730" w:rsidRDefault="00A14AC4" w:rsidP="008A3765">
      <w:pPr>
        <w:pStyle w:val="ListParagraph"/>
        <w:numPr>
          <w:ilvl w:val="0"/>
          <w:numId w:val="17"/>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FUNCTIONS. The committee shall nominate members of other Faculty Senate committees and shall appoint members of administrative committees when requested by the university administration, subject to the approval of </w:t>
      </w:r>
      <w:r w:rsidR="007974DB" w:rsidRPr="00B24730">
        <w:rPr>
          <w:rFonts w:ascii="Arial" w:eastAsia="Times New Roman" w:hAnsi="Arial" w:cs="Arial"/>
        </w:rPr>
        <w:t>the Senate</w:t>
      </w:r>
      <w:r w:rsidRPr="00B24730">
        <w:rPr>
          <w:rFonts w:ascii="Arial" w:eastAsia="Times New Roman" w:hAnsi="Arial" w:cs="Arial"/>
        </w:rPr>
        <w:t>. The Committee on Committees shall nominate representatives of the Faculty Senate to administrative councils of the university</w:t>
      </w:r>
      <w:r w:rsidR="00493EA0" w:rsidRPr="00B24730">
        <w:rPr>
          <w:rFonts w:ascii="Arial" w:eastAsia="Times New Roman" w:hAnsi="Arial" w:cs="Arial"/>
        </w:rPr>
        <w:t>,</w:t>
      </w:r>
      <w:r w:rsidR="00DB1FBE" w:rsidRPr="00B24730">
        <w:rPr>
          <w:rFonts w:ascii="Arial" w:eastAsia="Times New Roman" w:hAnsi="Arial" w:cs="Arial"/>
        </w:rPr>
        <w:t xml:space="preserve"> subject to the approval of the </w:t>
      </w:r>
      <w:r w:rsidR="00B24730" w:rsidRPr="00B24730">
        <w:rPr>
          <w:rFonts w:ascii="Arial" w:eastAsia="Times New Roman" w:hAnsi="Arial" w:cs="Arial"/>
        </w:rPr>
        <w:t>S</w:t>
      </w:r>
      <w:r w:rsidR="00493EA0" w:rsidRPr="00B24730">
        <w:rPr>
          <w:rFonts w:ascii="Arial" w:eastAsia="Times New Roman" w:hAnsi="Arial" w:cs="Arial"/>
        </w:rPr>
        <w:t>enate</w:t>
      </w:r>
      <w:r w:rsidRPr="00B24730">
        <w:rPr>
          <w:rFonts w:ascii="Arial" w:eastAsia="Times New Roman" w:hAnsi="Arial" w:cs="Arial"/>
        </w:rPr>
        <w:t xml:space="preserve">. Nominations to senate committees may also be suggested for consideration to the Committee on Committees by senators who are not themselves members of the Committee on Committees. In addition to nominees brought forward by the Committee on Committees, other nominations to senate committees and for </w:t>
      </w:r>
      <w:r w:rsidRPr="00B24730">
        <w:rPr>
          <w:rFonts w:ascii="Arial" w:eastAsia="Times New Roman" w:hAnsi="Arial" w:cs="Arial"/>
        </w:rPr>
        <w:lastRenderedPageBreak/>
        <w:t xml:space="preserve">appointment to administrative committees may be made from the floor of </w:t>
      </w:r>
      <w:r w:rsidR="007974DB" w:rsidRPr="00B24730">
        <w:rPr>
          <w:rFonts w:ascii="Arial" w:eastAsia="Times New Roman" w:hAnsi="Arial" w:cs="Arial"/>
        </w:rPr>
        <w:t>the Senate</w:t>
      </w:r>
      <w:r w:rsidRPr="00B24730">
        <w:rPr>
          <w:rFonts w:ascii="Arial" w:eastAsia="Times New Roman" w:hAnsi="Arial" w:cs="Arial"/>
        </w:rPr>
        <w:t xml:space="preserve"> during its meetings.</w:t>
      </w:r>
    </w:p>
    <w:p w14:paraId="15AB8C8F"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713BF7F4" w14:textId="014ADA44" w:rsidR="00A14AC4" w:rsidRPr="00B24730" w:rsidRDefault="00A14AC4" w:rsidP="008A3765">
      <w:pPr>
        <w:pStyle w:val="ListParagraph"/>
        <w:numPr>
          <w:ilvl w:val="0"/>
          <w:numId w:val="17"/>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COMPOSITION. The Committee on Committees shall consist of one senator from each of the </w:t>
      </w:r>
      <w:r w:rsidR="006B3A97" w:rsidRPr="00B24730">
        <w:rPr>
          <w:rFonts w:ascii="Arial" w:eastAsia="Times New Roman" w:hAnsi="Arial" w:cs="Arial"/>
        </w:rPr>
        <w:t xml:space="preserve">8 voting groups and one </w:t>
      </w:r>
      <w:r w:rsidR="00B57A2B" w:rsidRPr="00B24730">
        <w:rPr>
          <w:rFonts w:ascii="Arial" w:eastAsia="Times New Roman" w:hAnsi="Arial" w:cs="Arial"/>
        </w:rPr>
        <w:t>senator</w:t>
      </w:r>
      <w:r w:rsidR="006B3A97" w:rsidRPr="00B24730">
        <w:rPr>
          <w:rFonts w:ascii="Arial" w:eastAsia="Times New Roman" w:hAnsi="Arial" w:cs="Arial"/>
        </w:rPr>
        <w:t xml:space="preserve"> </w:t>
      </w:r>
      <w:r w:rsidR="00A41E30" w:rsidRPr="00B24730">
        <w:rPr>
          <w:rFonts w:ascii="Arial" w:eastAsia="Times New Roman" w:hAnsi="Arial" w:cs="Arial"/>
        </w:rPr>
        <w:t xml:space="preserve">from </w:t>
      </w:r>
      <w:r w:rsidR="006B3A97" w:rsidRPr="00B24730">
        <w:rPr>
          <w:rFonts w:ascii="Arial" w:eastAsia="Times New Roman" w:hAnsi="Arial" w:cs="Arial"/>
        </w:rPr>
        <w:t>the At-large g</w:t>
      </w:r>
      <w:r w:rsidR="00B57A2B" w:rsidRPr="00B24730">
        <w:rPr>
          <w:rFonts w:ascii="Arial" w:eastAsia="Times New Roman" w:hAnsi="Arial" w:cs="Arial"/>
        </w:rPr>
        <w:t xml:space="preserve">roup </w:t>
      </w:r>
      <w:r w:rsidRPr="00B24730">
        <w:rPr>
          <w:rFonts w:ascii="Arial" w:eastAsia="Times New Roman" w:hAnsi="Arial" w:cs="Arial"/>
        </w:rPr>
        <w:t xml:space="preserve">elected by </w:t>
      </w:r>
      <w:r w:rsidR="008607FA" w:rsidRPr="00B24730">
        <w:rPr>
          <w:rFonts w:ascii="Arial" w:eastAsia="Times New Roman" w:hAnsi="Arial" w:cs="Arial"/>
        </w:rPr>
        <w:t xml:space="preserve">caucus of </w:t>
      </w:r>
      <w:r w:rsidRPr="00B24730">
        <w:rPr>
          <w:rFonts w:ascii="Arial" w:eastAsia="Times New Roman" w:hAnsi="Arial" w:cs="Arial"/>
        </w:rPr>
        <w:t xml:space="preserve">senators </w:t>
      </w:r>
      <w:r w:rsidR="008607FA" w:rsidRPr="00B24730">
        <w:rPr>
          <w:rFonts w:ascii="Arial" w:eastAsia="Times New Roman" w:hAnsi="Arial" w:cs="Arial"/>
        </w:rPr>
        <w:t xml:space="preserve">from </w:t>
      </w:r>
      <w:r w:rsidRPr="00B24730">
        <w:rPr>
          <w:rFonts w:ascii="Arial" w:eastAsia="Times New Roman" w:hAnsi="Arial" w:cs="Arial"/>
        </w:rPr>
        <w:t xml:space="preserve">that group, plus the chair, vice chair and the secretary of </w:t>
      </w:r>
      <w:r w:rsidR="007974DB" w:rsidRPr="00B24730">
        <w:rPr>
          <w:rFonts w:ascii="Arial" w:eastAsia="Times New Roman" w:hAnsi="Arial" w:cs="Arial"/>
        </w:rPr>
        <w:t>the Senate</w:t>
      </w:r>
      <w:r w:rsidRPr="00B24730">
        <w:rPr>
          <w:rFonts w:ascii="Arial" w:eastAsia="Times New Roman" w:hAnsi="Arial" w:cs="Arial"/>
        </w:rPr>
        <w:t>. Each May following the election of new senate officers, the committee shall elect a chair from among its continuing members to serve a one-year term that begins immediately upon election.</w:t>
      </w:r>
    </w:p>
    <w:p w14:paraId="24A439B6"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4B46CE83" w14:textId="42E228D3" w:rsidR="00A14AC4" w:rsidRPr="00B24730" w:rsidRDefault="00A14AC4" w:rsidP="008A3765">
      <w:pPr>
        <w:pStyle w:val="ListParagraph"/>
        <w:numPr>
          <w:ilvl w:val="0"/>
          <w:numId w:val="17"/>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TERMS. The term of each elected member of the Committee on Committees shall be two years from their election to the committee in September and shall continue until the beginning of the September meeting two years later. The members’ terms should be staggered so that no more than half the members rotate off at a given time. Upon first (or subsequent) implementation of the staggering of committee members' terms, the allocation of one year and </w:t>
      </w:r>
      <w:r w:rsidR="002D2183" w:rsidRPr="00B24730">
        <w:rPr>
          <w:rFonts w:ascii="Arial" w:eastAsia="Times New Roman" w:hAnsi="Arial" w:cs="Arial"/>
        </w:rPr>
        <w:t>two-year</w:t>
      </w:r>
      <w:r w:rsidRPr="00B24730">
        <w:rPr>
          <w:rFonts w:ascii="Arial" w:eastAsia="Times New Roman" w:hAnsi="Arial" w:cs="Arial"/>
        </w:rPr>
        <w:t xml:space="preserve"> terms shall be conducted by lot.</w:t>
      </w:r>
    </w:p>
    <w:p w14:paraId="766D57CB"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4. Executive Committee of the Faculty Senate</w:t>
      </w:r>
      <w:r w:rsidRPr="00B24730">
        <w:rPr>
          <w:rFonts w:ascii="Arial" w:eastAsia="Times New Roman" w:hAnsi="Arial" w:cs="Arial"/>
          <w:i/>
          <w:iCs/>
          <w:sz w:val="24"/>
          <w:szCs w:val="24"/>
        </w:rPr>
        <w:t xml:space="preserve"> </w:t>
      </w:r>
    </w:p>
    <w:p w14:paraId="5BCE0FA4" w14:textId="4FCDA605" w:rsidR="00A14AC4" w:rsidRPr="00B24730" w:rsidRDefault="00A14AC4" w:rsidP="008A3765">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 xml:space="preserve">FUNCTIONS. The Executive Committee shall perform the following functions: serve as an advisory board and meet regularly with the president and provost to discuss matters of mutual concern and to propose resolution of problems and differences with the university administration; prepare an agenda for Faculty Senate meetings as provided in Article V, Section 2 of these bylaws; and serve as an Executive Committee for the Faculty Senate. The Executive Committee shall have the authority to speak for </w:t>
      </w:r>
      <w:r w:rsidR="007974DB" w:rsidRPr="00B24730">
        <w:rPr>
          <w:rFonts w:ascii="Arial" w:eastAsia="Times New Roman" w:hAnsi="Arial" w:cs="Arial"/>
        </w:rPr>
        <w:t>the Senate</w:t>
      </w:r>
      <w:r w:rsidRPr="00B24730">
        <w:rPr>
          <w:rFonts w:ascii="Arial" w:eastAsia="Times New Roman" w:hAnsi="Arial" w:cs="Arial"/>
        </w:rPr>
        <w:t xml:space="preserve"> in emergency matters that are limited to: (1) the approval of members of a committee recommended to it by the Committee on Committees, when that committee has need to begin functioning immediately or needs new members to continue to function; (2) the drafting and release of public statements or positions on matters involving breaking news; and (3) the consideration of requests for immediate and emergency action made in writing by the president of the university. Action on all of the above matters must be approved by </w:t>
      </w:r>
      <w:r w:rsidR="007974DB" w:rsidRPr="00B24730">
        <w:rPr>
          <w:rFonts w:ascii="Arial" w:eastAsia="Times New Roman" w:hAnsi="Arial" w:cs="Arial"/>
        </w:rPr>
        <w:t>the Senate</w:t>
      </w:r>
      <w:r w:rsidRPr="00B24730">
        <w:rPr>
          <w:rFonts w:ascii="Arial" w:eastAsia="Times New Roman" w:hAnsi="Arial" w:cs="Arial"/>
        </w:rPr>
        <w:t xml:space="preserve"> at the following senate meeting or through an electronic vote.</w:t>
      </w:r>
    </w:p>
    <w:p w14:paraId="0B3ADB07" w14:textId="1F66F1D9" w:rsidR="008A3765" w:rsidRPr="00B24730" w:rsidRDefault="00A14AC4" w:rsidP="00E452CC">
      <w:pPr>
        <w:spacing w:before="100" w:beforeAutospacing="1" w:after="100" w:afterAutospacing="1"/>
        <w:ind w:left="360"/>
        <w:rPr>
          <w:rFonts w:ascii="Arial" w:eastAsia="Times New Roman" w:hAnsi="Arial" w:cs="Arial"/>
          <w:sz w:val="24"/>
          <w:szCs w:val="24"/>
        </w:rPr>
      </w:pPr>
      <w:r w:rsidRPr="00B24730">
        <w:rPr>
          <w:rFonts w:ascii="Arial" w:eastAsia="Times New Roman" w:hAnsi="Arial" w:cs="Arial"/>
          <w:sz w:val="24"/>
          <w:szCs w:val="24"/>
        </w:rPr>
        <w:t>All actions of the Executive Committee must be by votes of at least two-thirds of the members of the committee.</w:t>
      </w:r>
    </w:p>
    <w:p w14:paraId="6BF143DA" w14:textId="77777777" w:rsidR="00A14AC4" w:rsidRPr="00B24730" w:rsidRDefault="00A14AC4" w:rsidP="00E452CC">
      <w:pPr>
        <w:spacing w:before="100" w:beforeAutospacing="1" w:after="100" w:afterAutospacing="1"/>
        <w:ind w:left="360"/>
        <w:rPr>
          <w:rFonts w:ascii="Arial" w:eastAsia="Times New Roman" w:hAnsi="Arial" w:cs="Arial"/>
          <w:sz w:val="24"/>
          <w:szCs w:val="24"/>
        </w:rPr>
      </w:pPr>
      <w:r w:rsidRPr="00B24730">
        <w:rPr>
          <w:rFonts w:ascii="Arial" w:eastAsia="Times New Roman" w:hAnsi="Arial" w:cs="Arial"/>
          <w:sz w:val="24"/>
          <w:szCs w:val="24"/>
        </w:rPr>
        <w:t>The Executive Committee shall provide the charge for each Faculty Senate committee and shall receive at least one report each semester from the chair of each Faculty Senate committee regarding the business conducted by the Faculty Senate committee.</w:t>
      </w:r>
    </w:p>
    <w:p w14:paraId="21C4F7C3" w14:textId="682D9D75" w:rsidR="00A14AC4" w:rsidRPr="00B24730" w:rsidRDefault="00A14AC4" w:rsidP="008A3765">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COMPOSITION. The Executive Committee shall consist of one senator elected</w:t>
      </w:r>
      <w:r w:rsidR="00C842FD" w:rsidRPr="00B24730">
        <w:rPr>
          <w:rFonts w:ascii="Arial" w:eastAsia="Times New Roman" w:hAnsi="Arial" w:cs="Arial"/>
        </w:rPr>
        <w:t xml:space="preserve"> </w:t>
      </w:r>
      <w:r w:rsidRPr="00B24730">
        <w:rPr>
          <w:rFonts w:ascii="Arial" w:eastAsia="Times New Roman" w:hAnsi="Arial" w:cs="Arial"/>
        </w:rPr>
        <w:t xml:space="preserve">by </w:t>
      </w:r>
      <w:r w:rsidR="00A2055F" w:rsidRPr="00B24730">
        <w:rPr>
          <w:rFonts w:ascii="Arial" w:eastAsia="Times New Roman" w:hAnsi="Arial" w:cs="Arial"/>
        </w:rPr>
        <w:t xml:space="preserve">caucus of </w:t>
      </w:r>
      <w:r w:rsidRPr="00B24730">
        <w:rPr>
          <w:rFonts w:ascii="Arial" w:eastAsia="Times New Roman" w:hAnsi="Arial" w:cs="Arial"/>
        </w:rPr>
        <w:t xml:space="preserve">senators in each of the </w:t>
      </w:r>
      <w:r w:rsidR="00A2055F" w:rsidRPr="00B24730">
        <w:rPr>
          <w:rFonts w:ascii="Arial" w:eastAsia="Times New Roman" w:hAnsi="Arial" w:cs="Arial"/>
        </w:rPr>
        <w:t xml:space="preserve">8 </w:t>
      </w:r>
      <w:r w:rsidRPr="00B24730">
        <w:rPr>
          <w:rFonts w:ascii="Arial" w:eastAsia="Times New Roman" w:hAnsi="Arial" w:cs="Arial"/>
        </w:rPr>
        <w:t xml:space="preserve">voting groups. The chair, vice chair and the secretary of </w:t>
      </w:r>
      <w:r w:rsidR="007974DB" w:rsidRPr="00B24730">
        <w:rPr>
          <w:rFonts w:ascii="Arial" w:eastAsia="Times New Roman" w:hAnsi="Arial" w:cs="Arial"/>
        </w:rPr>
        <w:t>the Senate</w:t>
      </w:r>
      <w:r w:rsidRPr="00B24730">
        <w:rPr>
          <w:rFonts w:ascii="Arial" w:eastAsia="Times New Roman" w:hAnsi="Arial" w:cs="Arial"/>
        </w:rPr>
        <w:t xml:space="preserve"> shall also serve as members of the Executive Committee. </w:t>
      </w:r>
      <w:r w:rsidR="00756692" w:rsidRPr="00B24730">
        <w:rPr>
          <w:rFonts w:ascii="Arial" w:eastAsia="Times New Roman" w:hAnsi="Arial" w:cs="Arial"/>
        </w:rPr>
        <w:t xml:space="preserve">The immediate past </w:t>
      </w:r>
      <w:r w:rsidR="004923E2" w:rsidRPr="00B24730">
        <w:rPr>
          <w:rFonts w:ascii="Arial" w:eastAsia="Times New Roman" w:hAnsi="Arial" w:cs="Arial"/>
        </w:rPr>
        <w:t xml:space="preserve">chair of the Senate shall serve as an ex-officio non-voting </w:t>
      </w:r>
      <w:r w:rsidR="004923E2" w:rsidRPr="00B24730">
        <w:rPr>
          <w:rFonts w:ascii="Arial" w:eastAsia="Times New Roman" w:hAnsi="Arial" w:cs="Arial"/>
        </w:rPr>
        <w:lastRenderedPageBreak/>
        <w:t xml:space="preserve">member of the Executive Committee. </w:t>
      </w:r>
      <w:r w:rsidRPr="00B24730">
        <w:rPr>
          <w:rFonts w:ascii="Arial" w:eastAsia="Times New Roman" w:hAnsi="Arial" w:cs="Arial"/>
        </w:rPr>
        <w:t>The vice chair of the Senate shall serve as chair of the Executive Committee.</w:t>
      </w:r>
    </w:p>
    <w:p w14:paraId="1C61A72B"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6956E05B" w14:textId="48620D35" w:rsidR="00A14AC4" w:rsidRPr="00B24730" w:rsidRDefault="00A14AC4" w:rsidP="008A3765">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 xml:space="preserve">TERMS. The terms of each </w:t>
      </w:r>
      <w:r w:rsidR="00580618" w:rsidRPr="00B24730">
        <w:rPr>
          <w:rFonts w:ascii="Arial" w:eastAsia="Times New Roman" w:hAnsi="Arial" w:cs="Arial"/>
        </w:rPr>
        <w:t xml:space="preserve">of the eight </w:t>
      </w:r>
      <w:r w:rsidRPr="00B24730">
        <w:rPr>
          <w:rFonts w:ascii="Arial" w:eastAsia="Times New Roman" w:hAnsi="Arial" w:cs="Arial"/>
        </w:rPr>
        <w:t>elected senator</w:t>
      </w:r>
      <w:r w:rsidR="00580618" w:rsidRPr="00B24730">
        <w:rPr>
          <w:rFonts w:ascii="Arial" w:eastAsia="Times New Roman" w:hAnsi="Arial" w:cs="Arial"/>
        </w:rPr>
        <w:t>s</w:t>
      </w:r>
      <w:r w:rsidRPr="00B24730">
        <w:rPr>
          <w:rFonts w:ascii="Arial" w:eastAsia="Times New Roman" w:hAnsi="Arial" w:cs="Arial"/>
        </w:rPr>
        <w:t xml:space="preserve"> will end at </w:t>
      </w:r>
      <w:r w:rsidR="00C4389E" w:rsidRPr="00B24730">
        <w:rPr>
          <w:rFonts w:ascii="Arial" w:eastAsia="Times New Roman" w:hAnsi="Arial" w:cs="Arial"/>
        </w:rPr>
        <w:t xml:space="preserve">the following </w:t>
      </w:r>
      <w:r w:rsidR="009A488B" w:rsidRPr="00B24730">
        <w:rPr>
          <w:rFonts w:ascii="Arial" w:eastAsia="Times New Roman" w:hAnsi="Arial" w:cs="Arial"/>
        </w:rPr>
        <w:t>Faculty</w:t>
      </w:r>
      <w:r w:rsidR="00580618" w:rsidRPr="00B24730">
        <w:rPr>
          <w:rFonts w:ascii="Arial" w:eastAsia="Times New Roman" w:hAnsi="Arial" w:cs="Arial"/>
        </w:rPr>
        <w:t xml:space="preserve"> Senate </w:t>
      </w:r>
      <w:r w:rsidR="00C4389E" w:rsidRPr="00B24730">
        <w:rPr>
          <w:rFonts w:ascii="Arial" w:eastAsia="Times New Roman" w:hAnsi="Arial" w:cs="Arial"/>
        </w:rPr>
        <w:t>September meeting</w:t>
      </w:r>
      <w:r w:rsidRPr="00B24730">
        <w:rPr>
          <w:rFonts w:ascii="Arial" w:eastAsia="Times New Roman" w:hAnsi="Arial" w:cs="Arial"/>
        </w:rPr>
        <w:t xml:space="preserve">. </w:t>
      </w:r>
      <w:r w:rsidR="008D4D67" w:rsidRPr="00B24730">
        <w:rPr>
          <w:rFonts w:ascii="Arial" w:eastAsia="Times New Roman" w:hAnsi="Arial" w:cs="Arial"/>
        </w:rPr>
        <w:t>No individual may serve more than three consecutive one</w:t>
      </w:r>
      <w:r w:rsidR="007872B6" w:rsidRPr="00B24730">
        <w:rPr>
          <w:rFonts w:ascii="Arial" w:eastAsia="Times New Roman" w:hAnsi="Arial" w:cs="Arial"/>
        </w:rPr>
        <w:t>-</w:t>
      </w:r>
      <w:r w:rsidR="008D4D67" w:rsidRPr="00B24730">
        <w:rPr>
          <w:rFonts w:ascii="Arial" w:eastAsia="Times New Roman" w:hAnsi="Arial" w:cs="Arial"/>
        </w:rPr>
        <w:t>year terms</w:t>
      </w:r>
      <w:r w:rsidR="007872B6" w:rsidRPr="00B24730">
        <w:rPr>
          <w:rFonts w:ascii="Arial" w:eastAsia="Times New Roman" w:hAnsi="Arial" w:cs="Arial"/>
        </w:rPr>
        <w:t xml:space="preserve"> </w:t>
      </w:r>
      <w:r w:rsidR="00327602" w:rsidRPr="00B24730">
        <w:rPr>
          <w:rFonts w:ascii="Arial" w:eastAsia="Times New Roman" w:hAnsi="Arial" w:cs="Arial"/>
        </w:rPr>
        <w:t>i</w:t>
      </w:r>
      <w:r w:rsidR="007872B6" w:rsidRPr="00B24730">
        <w:rPr>
          <w:rFonts w:ascii="Arial" w:eastAsia="Times New Roman" w:hAnsi="Arial" w:cs="Arial"/>
        </w:rPr>
        <w:t xml:space="preserve">n an elected position </w:t>
      </w:r>
      <w:r w:rsidR="00327602" w:rsidRPr="00B24730">
        <w:rPr>
          <w:rFonts w:ascii="Arial" w:eastAsia="Times New Roman" w:hAnsi="Arial" w:cs="Arial"/>
        </w:rPr>
        <w:t>o</w:t>
      </w:r>
      <w:r w:rsidR="007872B6" w:rsidRPr="00B24730">
        <w:rPr>
          <w:rFonts w:ascii="Arial" w:eastAsia="Times New Roman" w:hAnsi="Arial" w:cs="Arial"/>
        </w:rPr>
        <w:t>n the Executive Committee</w:t>
      </w:r>
      <w:r w:rsidR="008D4D67" w:rsidRPr="00B24730">
        <w:rPr>
          <w:rFonts w:ascii="Arial" w:eastAsia="Times New Roman" w:hAnsi="Arial" w:cs="Arial"/>
        </w:rPr>
        <w:t>.</w:t>
      </w:r>
      <w:r w:rsidR="00580618" w:rsidRPr="00B24730">
        <w:rPr>
          <w:rFonts w:ascii="Arial" w:eastAsia="Times New Roman" w:hAnsi="Arial" w:cs="Arial"/>
        </w:rPr>
        <w:t xml:space="preserve"> </w:t>
      </w:r>
      <w:r w:rsidRPr="00B24730">
        <w:rPr>
          <w:rFonts w:ascii="Arial" w:eastAsia="Times New Roman" w:hAnsi="Arial" w:cs="Arial"/>
        </w:rPr>
        <w:t xml:space="preserve">The past senate chair shall serve a single one-year term that shall end at the beginning of the September meeting of the Senate one year after </w:t>
      </w:r>
      <w:r w:rsidR="00DD25D3" w:rsidRPr="00B24730">
        <w:rPr>
          <w:rFonts w:ascii="Arial" w:eastAsia="Times New Roman" w:hAnsi="Arial" w:cs="Arial"/>
        </w:rPr>
        <w:t>their</w:t>
      </w:r>
      <w:r w:rsidRPr="00B24730">
        <w:rPr>
          <w:rFonts w:ascii="Arial" w:eastAsia="Times New Roman" w:hAnsi="Arial" w:cs="Arial"/>
        </w:rPr>
        <w:t xml:space="preserve"> term as Senate Chair shall have expired.</w:t>
      </w:r>
    </w:p>
    <w:p w14:paraId="44E9E4B1" w14:textId="77777777" w:rsidR="008A3765" w:rsidRPr="00B24730" w:rsidRDefault="008A3765" w:rsidP="008A3765">
      <w:pPr>
        <w:pStyle w:val="ListParagraph"/>
        <w:spacing w:before="100" w:beforeAutospacing="1" w:after="100" w:afterAutospacing="1"/>
        <w:ind w:left="360"/>
        <w:rPr>
          <w:rFonts w:ascii="Arial" w:eastAsia="Times New Roman" w:hAnsi="Arial" w:cs="Arial"/>
        </w:rPr>
      </w:pPr>
    </w:p>
    <w:p w14:paraId="5BF727C6" w14:textId="745237FC" w:rsidR="001846E5" w:rsidRPr="00B24730" w:rsidRDefault="00A14AC4" w:rsidP="0088221F">
      <w:pPr>
        <w:pStyle w:val="ListParagraph"/>
        <w:numPr>
          <w:ilvl w:val="0"/>
          <w:numId w:val="15"/>
        </w:numPr>
        <w:spacing w:before="100" w:beforeAutospacing="1" w:after="100" w:afterAutospacing="1"/>
        <w:rPr>
          <w:rFonts w:ascii="Arial" w:eastAsia="Times New Roman" w:hAnsi="Arial" w:cs="Arial"/>
        </w:rPr>
      </w:pPr>
      <w:r w:rsidRPr="00B24730">
        <w:rPr>
          <w:rFonts w:ascii="Arial" w:eastAsia="Times New Roman" w:hAnsi="Arial" w:cs="Arial"/>
        </w:rPr>
        <w:t>MEETINGS. All meetings or sessions of the Executive Committee shall normally be open to the public for all business. Executive session (closure of the proceedings to persons not members of the Executive Committee) may be invoked only for discussions and business related to the consideration of candidates for honorary degrees by the university, and/or matters related to Senate administrative personnel (staff).</w:t>
      </w:r>
      <w:r w:rsidR="00847A2C" w:rsidRPr="00B24730">
        <w:rPr>
          <w:rFonts w:ascii="Arial" w:eastAsia="Times New Roman" w:hAnsi="Arial" w:cs="Arial"/>
        </w:rPr>
        <w:t xml:space="preserve"> </w:t>
      </w:r>
      <w:r w:rsidR="007C77B6" w:rsidRPr="00B24730">
        <w:rPr>
          <w:rFonts w:ascii="Arial" w:eastAsia="Times New Roman" w:hAnsi="Arial" w:cs="Arial"/>
        </w:rPr>
        <w:t xml:space="preserve">An </w:t>
      </w:r>
      <w:r w:rsidR="00847A2C" w:rsidRPr="00B24730">
        <w:rPr>
          <w:rFonts w:ascii="Arial" w:eastAsia="Times New Roman" w:hAnsi="Arial" w:cs="Arial"/>
        </w:rPr>
        <w:t xml:space="preserve">Executive </w:t>
      </w:r>
      <w:r w:rsidR="007C77B6" w:rsidRPr="00B24730">
        <w:rPr>
          <w:rFonts w:ascii="Arial" w:eastAsia="Times New Roman" w:hAnsi="Arial" w:cs="Arial"/>
        </w:rPr>
        <w:t xml:space="preserve">session where no business is conducted may also be invoked at the request of a university administrator. </w:t>
      </w:r>
    </w:p>
    <w:p w14:paraId="1CAC3FAF" w14:textId="61F7A921" w:rsidR="002668AB" w:rsidRPr="00B24730" w:rsidRDefault="002668AB" w:rsidP="00A14AC4">
      <w:pPr>
        <w:spacing w:before="100" w:beforeAutospacing="1" w:after="100" w:afterAutospacing="1" w:line="240" w:lineRule="auto"/>
        <w:rPr>
          <w:rFonts w:ascii="Arial" w:eastAsia="Times New Roman" w:hAnsi="Arial" w:cs="Arial"/>
          <w:b/>
          <w:bCs/>
          <w:i/>
          <w:iCs/>
          <w:sz w:val="24"/>
          <w:szCs w:val="24"/>
        </w:rPr>
      </w:pPr>
      <w:r w:rsidRPr="00B24730">
        <w:rPr>
          <w:rFonts w:ascii="Arial" w:eastAsia="Times New Roman" w:hAnsi="Arial" w:cs="Arial"/>
          <w:b/>
          <w:bCs/>
          <w:i/>
          <w:iCs/>
          <w:sz w:val="24"/>
          <w:szCs w:val="24"/>
        </w:rPr>
        <w:t xml:space="preserve">Section </w:t>
      </w:r>
      <w:r w:rsidR="00EB429C" w:rsidRPr="00B24730">
        <w:rPr>
          <w:rFonts w:ascii="Arial" w:eastAsia="Times New Roman" w:hAnsi="Arial" w:cs="Arial"/>
          <w:b/>
          <w:bCs/>
          <w:i/>
          <w:iCs/>
          <w:sz w:val="24"/>
          <w:szCs w:val="24"/>
        </w:rPr>
        <w:t>5</w:t>
      </w:r>
      <w:r w:rsidRPr="00B24730">
        <w:rPr>
          <w:rFonts w:ascii="Arial" w:eastAsia="Times New Roman" w:hAnsi="Arial" w:cs="Arial"/>
          <w:b/>
          <w:bCs/>
          <w:i/>
          <w:iCs/>
          <w:sz w:val="24"/>
          <w:szCs w:val="24"/>
        </w:rPr>
        <w:t>. Committee Vacancies</w:t>
      </w:r>
    </w:p>
    <w:p w14:paraId="59DBD254" w14:textId="15E90240" w:rsidR="00E46F99" w:rsidRPr="00B24730" w:rsidRDefault="00896637" w:rsidP="00896637">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xml:space="preserve">If a </w:t>
      </w:r>
      <w:r w:rsidR="00374FDD" w:rsidRPr="00B24730">
        <w:rPr>
          <w:rFonts w:ascii="Arial" w:eastAsia="Times New Roman" w:hAnsi="Arial" w:cs="Arial"/>
          <w:sz w:val="24"/>
          <w:szCs w:val="24"/>
        </w:rPr>
        <w:t>committee member</w:t>
      </w:r>
      <w:r w:rsidRPr="00B24730">
        <w:rPr>
          <w:rFonts w:ascii="Arial" w:eastAsia="Times New Roman" w:hAnsi="Arial" w:cs="Arial"/>
          <w:sz w:val="24"/>
          <w:szCs w:val="24"/>
        </w:rPr>
        <w:t xml:space="preserve"> is on a leave of absence of up to one complete semester,</w:t>
      </w:r>
      <w:r w:rsidR="007325DD" w:rsidRPr="00B24730">
        <w:rPr>
          <w:rFonts w:ascii="Arial" w:eastAsia="Times New Roman" w:hAnsi="Arial" w:cs="Arial"/>
          <w:sz w:val="24"/>
          <w:szCs w:val="24"/>
        </w:rPr>
        <w:t xml:space="preserve"> the chair of the Committee on Committees shall check with the chair of the committee on which the faculty member serves to determine if there is a need for a replacement. </w:t>
      </w:r>
      <w:r w:rsidRPr="00B24730">
        <w:rPr>
          <w:rFonts w:ascii="Arial" w:eastAsia="Times New Roman" w:hAnsi="Arial" w:cs="Arial"/>
          <w:sz w:val="24"/>
          <w:szCs w:val="24"/>
        </w:rPr>
        <w:t xml:space="preserve"> </w:t>
      </w:r>
      <w:r w:rsidR="00CA1B79" w:rsidRPr="00B24730">
        <w:rPr>
          <w:rFonts w:ascii="Arial" w:eastAsia="Times New Roman" w:hAnsi="Arial" w:cs="Arial"/>
          <w:sz w:val="24"/>
          <w:szCs w:val="24"/>
        </w:rPr>
        <w:t xml:space="preserve">If there is a need for replacement, </w:t>
      </w:r>
      <w:r w:rsidRPr="00B24730">
        <w:rPr>
          <w:rFonts w:ascii="Arial" w:eastAsia="Times New Roman" w:hAnsi="Arial" w:cs="Arial"/>
          <w:sz w:val="24"/>
          <w:szCs w:val="24"/>
        </w:rPr>
        <w:t>it shall be the responsibility of the senators of the voting group of</w:t>
      </w:r>
      <w:r w:rsidR="00CA1B79" w:rsidRPr="00B24730">
        <w:rPr>
          <w:rFonts w:ascii="Arial" w:eastAsia="Times New Roman" w:hAnsi="Arial" w:cs="Arial"/>
          <w:sz w:val="24"/>
          <w:szCs w:val="24"/>
        </w:rPr>
        <w:t xml:space="preserve"> the corresponding vacancy</w:t>
      </w:r>
      <w:r w:rsidRPr="00B24730">
        <w:rPr>
          <w:rFonts w:ascii="Arial" w:eastAsia="Times New Roman" w:hAnsi="Arial" w:cs="Arial"/>
          <w:sz w:val="24"/>
          <w:szCs w:val="24"/>
        </w:rPr>
        <w:t xml:space="preserve"> to caucus (in the case of an at-large </w:t>
      </w:r>
      <w:r w:rsidR="00A50939" w:rsidRPr="00B24730">
        <w:rPr>
          <w:rFonts w:ascii="Arial" w:eastAsia="Times New Roman" w:hAnsi="Arial" w:cs="Arial"/>
          <w:sz w:val="24"/>
          <w:szCs w:val="24"/>
        </w:rPr>
        <w:t>member</w:t>
      </w:r>
      <w:r w:rsidRPr="00B24730">
        <w:rPr>
          <w:rFonts w:ascii="Arial" w:eastAsia="Times New Roman" w:hAnsi="Arial" w:cs="Arial"/>
          <w:sz w:val="24"/>
          <w:szCs w:val="24"/>
        </w:rPr>
        <w:t>, the remaining at-large</w:t>
      </w:r>
      <w:r w:rsidR="00A50939" w:rsidRPr="00B24730">
        <w:rPr>
          <w:rFonts w:ascii="Arial" w:eastAsia="Times New Roman" w:hAnsi="Arial" w:cs="Arial"/>
          <w:sz w:val="24"/>
          <w:szCs w:val="24"/>
        </w:rPr>
        <w:t xml:space="preserve"> senators</w:t>
      </w:r>
      <w:r w:rsidRPr="00B24730">
        <w:rPr>
          <w:rFonts w:ascii="Arial" w:eastAsia="Times New Roman" w:hAnsi="Arial" w:cs="Arial"/>
          <w:sz w:val="24"/>
          <w:szCs w:val="24"/>
        </w:rPr>
        <w:t xml:space="preserve"> shall caucus) at the </w:t>
      </w:r>
      <w:r w:rsidR="002C166B" w:rsidRPr="00B24730">
        <w:rPr>
          <w:rFonts w:ascii="Arial" w:eastAsia="Times New Roman" w:hAnsi="Arial" w:cs="Arial"/>
          <w:sz w:val="24"/>
          <w:szCs w:val="24"/>
        </w:rPr>
        <w:t>next</w:t>
      </w:r>
      <w:r w:rsidRPr="00B24730">
        <w:rPr>
          <w:rFonts w:ascii="Arial" w:eastAsia="Times New Roman" w:hAnsi="Arial" w:cs="Arial"/>
          <w:sz w:val="24"/>
          <w:szCs w:val="24"/>
        </w:rPr>
        <w:t xml:space="preserve"> Faculty Senate meeting of the semester to recommend a temporary replacement</w:t>
      </w:r>
      <w:r w:rsidR="00E46F99" w:rsidRPr="00B24730">
        <w:rPr>
          <w:rFonts w:ascii="Arial" w:eastAsia="Times New Roman" w:hAnsi="Arial" w:cs="Arial"/>
          <w:sz w:val="24"/>
          <w:szCs w:val="24"/>
        </w:rPr>
        <w:t xml:space="preserve">. </w:t>
      </w:r>
    </w:p>
    <w:p w14:paraId="534E597F" w14:textId="5E3E1AA3" w:rsidR="00896637" w:rsidRPr="00B24730" w:rsidRDefault="00896637" w:rsidP="005B5020">
      <w:pPr>
        <w:spacing w:before="100" w:beforeAutospacing="1" w:after="100" w:afterAutospacing="1"/>
        <w:rPr>
          <w:rFonts w:ascii="Arial" w:eastAsia="Times New Roman" w:hAnsi="Arial" w:cs="Arial"/>
          <w:sz w:val="24"/>
          <w:szCs w:val="24"/>
        </w:rPr>
      </w:pPr>
      <w:r w:rsidRPr="00B24730">
        <w:rPr>
          <w:rFonts w:ascii="Arial" w:eastAsia="Times New Roman" w:hAnsi="Arial" w:cs="Arial"/>
          <w:sz w:val="24"/>
          <w:szCs w:val="24"/>
        </w:rPr>
        <w:t xml:space="preserve">If the vacancy will extend beyond one-semester, a replacement </w:t>
      </w:r>
      <w:r w:rsidR="00E46F99" w:rsidRPr="00B24730">
        <w:rPr>
          <w:rFonts w:ascii="Arial" w:eastAsia="Times New Roman" w:hAnsi="Arial" w:cs="Arial"/>
          <w:sz w:val="24"/>
          <w:szCs w:val="24"/>
        </w:rPr>
        <w:t>member</w:t>
      </w:r>
      <w:r w:rsidRPr="00B24730">
        <w:rPr>
          <w:rFonts w:ascii="Arial" w:eastAsia="Times New Roman" w:hAnsi="Arial" w:cs="Arial"/>
          <w:sz w:val="24"/>
          <w:szCs w:val="24"/>
        </w:rPr>
        <w:t xml:space="preserve"> shall be elected for the remaining of the vacated seat’s term.</w:t>
      </w:r>
    </w:p>
    <w:p w14:paraId="71576F68"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Article IV. Procedures Manual of the Faculty Senate</w:t>
      </w:r>
    </w:p>
    <w:p w14:paraId="4259CCD0"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The Procedures Manual of the Faculty Senate was developed to remove procedural items from the Senate Charter and Bylaws. Changes to the Procedures Manual can only be made with a 2/3 vote of the Faculty Senate Executive Committee. Changes will go into effect immediately subject to a confirmation majority vote at the next regularly scheduled Faculty Senate meeting.</w:t>
      </w:r>
    </w:p>
    <w:p w14:paraId="0A130DEC" w14:textId="77777777" w:rsidR="00A14AC4" w:rsidRPr="00B24730" w:rsidRDefault="00A14AC4" w:rsidP="00A14AC4">
      <w:pPr>
        <w:spacing w:before="100" w:beforeAutospacing="1" w:after="100" w:afterAutospacing="1" w:line="240" w:lineRule="auto"/>
        <w:rPr>
          <w:rFonts w:ascii="Arial" w:eastAsia="Times New Roman" w:hAnsi="Arial" w:cs="Arial"/>
          <w:b/>
          <w:i/>
          <w:sz w:val="24"/>
          <w:szCs w:val="24"/>
        </w:rPr>
      </w:pPr>
      <w:r w:rsidRPr="00B24730">
        <w:rPr>
          <w:rFonts w:ascii="Arial" w:eastAsia="Times New Roman" w:hAnsi="Arial" w:cs="Arial"/>
          <w:b/>
          <w:i/>
          <w:sz w:val="24"/>
          <w:szCs w:val="24"/>
        </w:rPr>
        <w:t xml:space="preserve">Article V. Meetings and Procedures of the Faculty Senate </w:t>
      </w:r>
    </w:p>
    <w:p w14:paraId="1809DFB8"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1. Meetings</w:t>
      </w:r>
      <w:r w:rsidRPr="00B24730">
        <w:rPr>
          <w:rFonts w:ascii="Arial" w:eastAsia="Times New Roman" w:hAnsi="Arial" w:cs="Arial"/>
          <w:i/>
          <w:iCs/>
          <w:sz w:val="24"/>
          <w:szCs w:val="24"/>
        </w:rPr>
        <w:t xml:space="preserve"> </w:t>
      </w:r>
    </w:p>
    <w:p w14:paraId="4DD8462C" w14:textId="0405C6A3" w:rsidR="00A14AC4" w:rsidRPr="00B24730" w:rsidRDefault="00A14AC4" w:rsidP="00F57388">
      <w:pPr>
        <w:pStyle w:val="ListParagraph"/>
        <w:numPr>
          <w:ilvl w:val="0"/>
          <w:numId w:val="12"/>
        </w:numPr>
        <w:spacing w:before="100" w:beforeAutospacing="1" w:after="100" w:afterAutospacing="1"/>
        <w:rPr>
          <w:rFonts w:ascii="Arial" w:eastAsia="Times New Roman" w:hAnsi="Arial" w:cs="Arial"/>
        </w:rPr>
      </w:pPr>
      <w:r w:rsidRPr="00B24730">
        <w:rPr>
          <w:rFonts w:ascii="Arial" w:eastAsia="Times New Roman" w:hAnsi="Arial" w:cs="Arial"/>
        </w:rPr>
        <w:t>Faculty Senate meetings</w:t>
      </w:r>
      <w:r w:rsidR="004A3588" w:rsidRPr="00B24730">
        <w:rPr>
          <w:rFonts w:ascii="Arial" w:eastAsia="Times New Roman" w:hAnsi="Arial" w:cs="Arial"/>
        </w:rPr>
        <w:t xml:space="preserve">, which may be held remotely via video conferencing or other telecommunications technology, </w:t>
      </w:r>
      <w:r w:rsidRPr="00B24730">
        <w:rPr>
          <w:rFonts w:ascii="Arial" w:eastAsia="Times New Roman" w:hAnsi="Arial" w:cs="Arial"/>
        </w:rPr>
        <w:t xml:space="preserve">will be held </w:t>
      </w:r>
      <w:r w:rsidR="009543FF" w:rsidRPr="00B24730">
        <w:rPr>
          <w:rFonts w:ascii="Arial" w:eastAsia="Times New Roman" w:hAnsi="Arial" w:cs="Arial"/>
        </w:rPr>
        <w:t xml:space="preserve">monthly </w:t>
      </w:r>
      <w:r w:rsidRPr="00B24730">
        <w:rPr>
          <w:rFonts w:ascii="Arial" w:eastAsia="Times New Roman" w:hAnsi="Arial" w:cs="Arial"/>
        </w:rPr>
        <w:t>from September through June of each year, with the exception of January.</w:t>
      </w:r>
      <w:r w:rsidR="009543FF" w:rsidRPr="00B24730">
        <w:rPr>
          <w:rFonts w:ascii="Arial" w:eastAsia="Times New Roman" w:hAnsi="Arial" w:cs="Arial"/>
        </w:rPr>
        <w:t xml:space="preserve"> </w:t>
      </w:r>
    </w:p>
    <w:p w14:paraId="3918527B" w14:textId="77777777" w:rsidR="006565F6" w:rsidRPr="00B24730" w:rsidRDefault="006565F6" w:rsidP="00771FF4">
      <w:pPr>
        <w:pStyle w:val="ListParagraph"/>
        <w:spacing w:before="100" w:beforeAutospacing="1" w:after="100" w:afterAutospacing="1"/>
        <w:ind w:left="360"/>
        <w:rPr>
          <w:rFonts w:ascii="Arial" w:eastAsia="Times New Roman" w:hAnsi="Arial" w:cs="Arial"/>
        </w:rPr>
      </w:pPr>
    </w:p>
    <w:p w14:paraId="72DD4A2B" w14:textId="2E7353FA" w:rsidR="0096735F" w:rsidRPr="00B24730" w:rsidRDefault="0096735F" w:rsidP="0096735F">
      <w:pPr>
        <w:pStyle w:val="ListParagraph"/>
        <w:numPr>
          <w:ilvl w:val="0"/>
          <w:numId w:val="12"/>
        </w:numPr>
        <w:spacing w:before="100" w:beforeAutospacing="1" w:after="100" w:afterAutospacing="1"/>
        <w:rPr>
          <w:rFonts w:ascii="Arial" w:eastAsia="Times New Roman" w:hAnsi="Arial" w:cs="Arial"/>
        </w:rPr>
      </w:pPr>
      <w:r w:rsidRPr="00B24730">
        <w:rPr>
          <w:rFonts w:ascii="Arial" w:eastAsia="Times New Roman" w:hAnsi="Arial" w:cs="Arial"/>
        </w:rPr>
        <w:lastRenderedPageBreak/>
        <w:t>A special meeting of the Faculty Senate may be called by the chair or by petition to the chair of at least one-third of the membership of the Faculty Senate. Written notice must be given the senators at least three business days in advance of any special meeting of the Faculty Senate.</w:t>
      </w:r>
    </w:p>
    <w:p w14:paraId="7940D831" w14:textId="77777777" w:rsidR="0096735F" w:rsidRPr="00B24730" w:rsidRDefault="0096735F" w:rsidP="00437541">
      <w:pPr>
        <w:pStyle w:val="ListParagraph"/>
        <w:rPr>
          <w:rFonts w:ascii="Arial" w:eastAsia="Times New Roman" w:hAnsi="Arial" w:cs="Arial"/>
        </w:rPr>
      </w:pPr>
    </w:p>
    <w:p w14:paraId="10BF91C3" w14:textId="5A8D31FE"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2. The Agenda</w:t>
      </w:r>
      <w:r w:rsidRPr="00B24730">
        <w:rPr>
          <w:rFonts w:ascii="Arial" w:eastAsia="Times New Roman" w:hAnsi="Arial" w:cs="Arial"/>
          <w:i/>
          <w:iCs/>
          <w:sz w:val="24"/>
          <w:szCs w:val="24"/>
        </w:rPr>
        <w:t xml:space="preserve"> </w:t>
      </w:r>
    </w:p>
    <w:p w14:paraId="2047B305" w14:textId="77777777" w:rsidR="00A14AC4" w:rsidRPr="00B24730" w:rsidRDefault="00A14AC4" w:rsidP="00E452CC">
      <w:pPr>
        <w:pStyle w:val="ListParagraph"/>
        <w:numPr>
          <w:ilvl w:val="0"/>
          <w:numId w:val="33"/>
        </w:numPr>
        <w:spacing w:before="100" w:beforeAutospacing="1" w:after="100" w:afterAutospacing="1"/>
        <w:rPr>
          <w:rFonts w:ascii="Arial" w:eastAsia="Times New Roman" w:hAnsi="Arial" w:cs="Arial"/>
        </w:rPr>
      </w:pPr>
      <w:r w:rsidRPr="00B24730">
        <w:rPr>
          <w:rFonts w:ascii="Arial" w:eastAsia="Times New Roman" w:hAnsi="Arial" w:cs="Arial"/>
        </w:rPr>
        <w:t>The Executive Committee shall prepare an agenda for each regular meeting of the Faculty Senate.</w:t>
      </w:r>
    </w:p>
    <w:p w14:paraId="79AB7DBC" w14:textId="77777777" w:rsidR="00E452CC" w:rsidRPr="00B24730" w:rsidRDefault="00E452CC" w:rsidP="00E452CC">
      <w:pPr>
        <w:pStyle w:val="ListParagraph"/>
        <w:spacing w:before="100" w:beforeAutospacing="1" w:after="100" w:afterAutospacing="1"/>
        <w:ind w:left="360"/>
        <w:rPr>
          <w:rFonts w:ascii="Arial" w:eastAsia="Times New Roman" w:hAnsi="Arial" w:cs="Arial"/>
        </w:rPr>
      </w:pPr>
    </w:p>
    <w:p w14:paraId="43039AF8" w14:textId="766BE29E" w:rsidR="00A14AC4" w:rsidRPr="00B24730" w:rsidRDefault="00A14AC4" w:rsidP="00E452CC">
      <w:pPr>
        <w:pStyle w:val="ListParagraph"/>
        <w:numPr>
          <w:ilvl w:val="0"/>
          <w:numId w:val="33"/>
        </w:numPr>
        <w:spacing w:before="100" w:beforeAutospacing="1" w:after="100" w:afterAutospacing="1"/>
        <w:rPr>
          <w:rFonts w:ascii="Arial" w:eastAsia="Times New Roman" w:hAnsi="Arial" w:cs="Arial"/>
        </w:rPr>
      </w:pPr>
      <w:r w:rsidRPr="00B24730">
        <w:rPr>
          <w:rFonts w:ascii="Arial" w:eastAsia="Times New Roman" w:hAnsi="Arial" w:cs="Arial"/>
        </w:rPr>
        <w:t xml:space="preserve">The agenda shall be distributed to all senators and the chair at least </w:t>
      </w:r>
      <w:r w:rsidR="00B767C5" w:rsidRPr="00B24730">
        <w:rPr>
          <w:rFonts w:ascii="Arial" w:eastAsia="Times New Roman" w:hAnsi="Arial" w:cs="Arial"/>
        </w:rPr>
        <w:t xml:space="preserve">2 business </w:t>
      </w:r>
      <w:r w:rsidRPr="00B24730">
        <w:rPr>
          <w:rFonts w:ascii="Arial" w:eastAsia="Times New Roman" w:hAnsi="Arial" w:cs="Arial"/>
        </w:rPr>
        <w:t>days in advance of each regular meeting. The agenda for any special meeting shall be given in the notice of the meeting.</w:t>
      </w:r>
    </w:p>
    <w:p w14:paraId="7C5CF7BA"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3. Recognition of Guests</w:t>
      </w:r>
      <w:r w:rsidRPr="00B24730">
        <w:rPr>
          <w:rFonts w:ascii="Arial" w:eastAsia="Times New Roman" w:hAnsi="Arial" w:cs="Arial"/>
          <w:i/>
          <w:iCs/>
          <w:sz w:val="24"/>
          <w:szCs w:val="24"/>
        </w:rPr>
        <w:t xml:space="preserve"> </w:t>
      </w:r>
    </w:p>
    <w:p w14:paraId="1598A065" w14:textId="5E47D83D"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Faculty members and other guests </w:t>
      </w:r>
      <w:r w:rsidR="001E6CD5" w:rsidRPr="00B24730">
        <w:rPr>
          <w:rFonts w:ascii="Arial" w:eastAsia="Times New Roman" w:hAnsi="Arial" w:cs="Arial"/>
          <w:sz w:val="24"/>
          <w:szCs w:val="24"/>
        </w:rPr>
        <w:t xml:space="preserve">attending </w:t>
      </w:r>
      <w:r w:rsidR="00B24063" w:rsidRPr="00B24730">
        <w:rPr>
          <w:rFonts w:ascii="Arial" w:eastAsia="Times New Roman" w:hAnsi="Arial" w:cs="Arial"/>
          <w:sz w:val="24"/>
          <w:szCs w:val="24"/>
        </w:rPr>
        <w:t xml:space="preserve">a </w:t>
      </w:r>
      <w:r w:rsidR="001E6CD5" w:rsidRPr="00B24730">
        <w:rPr>
          <w:rFonts w:ascii="Arial" w:eastAsia="Times New Roman" w:hAnsi="Arial" w:cs="Arial"/>
          <w:sz w:val="24"/>
          <w:szCs w:val="24"/>
        </w:rPr>
        <w:t xml:space="preserve">Faculty Senate meeting </w:t>
      </w:r>
      <w:r w:rsidR="00AE4817" w:rsidRPr="00B24730">
        <w:rPr>
          <w:rFonts w:ascii="Arial" w:eastAsia="Times New Roman" w:hAnsi="Arial" w:cs="Arial"/>
          <w:sz w:val="24"/>
          <w:szCs w:val="24"/>
        </w:rPr>
        <w:t xml:space="preserve">who wish to speak at </w:t>
      </w:r>
      <w:r w:rsidR="00B24063" w:rsidRPr="00B24730">
        <w:rPr>
          <w:rFonts w:ascii="Arial" w:eastAsia="Times New Roman" w:hAnsi="Arial" w:cs="Arial"/>
          <w:sz w:val="24"/>
          <w:szCs w:val="24"/>
        </w:rPr>
        <w:t>the</w:t>
      </w:r>
      <w:r w:rsidR="00AE4817" w:rsidRPr="00B24730">
        <w:rPr>
          <w:rFonts w:ascii="Arial" w:eastAsia="Times New Roman" w:hAnsi="Arial" w:cs="Arial"/>
          <w:sz w:val="24"/>
          <w:szCs w:val="24"/>
        </w:rPr>
        <w:t xml:space="preserve"> meeting must </w:t>
      </w:r>
      <w:r w:rsidRPr="00B24730">
        <w:rPr>
          <w:rFonts w:ascii="Arial" w:eastAsia="Times New Roman" w:hAnsi="Arial" w:cs="Arial"/>
          <w:sz w:val="24"/>
          <w:szCs w:val="24"/>
        </w:rPr>
        <w:t xml:space="preserve">seek recognition by a </w:t>
      </w:r>
      <w:r w:rsidR="006A4F43">
        <w:rPr>
          <w:rFonts w:ascii="Arial" w:eastAsia="Times New Roman" w:hAnsi="Arial" w:cs="Arial"/>
          <w:sz w:val="24"/>
          <w:szCs w:val="24"/>
        </w:rPr>
        <w:t>s</w:t>
      </w:r>
      <w:r w:rsidRPr="00B24730">
        <w:rPr>
          <w:rFonts w:ascii="Arial" w:eastAsia="Times New Roman" w:hAnsi="Arial" w:cs="Arial"/>
          <w:sz w:val="24"/>
          <w:szCs w:val="24"/>
        </w:rPr>
        <w:t xml:space="preserve">enator or the chair to be heard upon matters and issues pertinent to </w:t>
      </w:r>
      <w:r w:rsidR="007974DB" w:rsidRPr="00B24730">
        <w:rPr>
          <w:rFonts w:ascii="Arial" w:eastAsia="Times New Roman" w:hAnsi="Arial" w:cs="Arial"/>
          <w:sz w:val="24"/>
          <w:szCs w:val="24"/>
        </w:rPr>
        <w:t>the Senate</w:t>
      </w:r>
      <w:r w:rsidRPr="00B24730">
        <w:rPr>
          <w:rFonts w:ascii="Arial" w:eastAsia="Times New Roman" w:hAnsi="Arial" w:cs="Arial"/>
          <w:sz w:val="24"/>
          <w:szCs w:val="24"/>
        </w:rPr>
        <w:t xml:space="preserve">'s discussions and debates. </w:t>
      </w:r>
    </w:p>
    <w:p w14:paraId="1B4E060E"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Section 4. Quorum</w:t>
      </w:r>
      <w:r w:rsidRPr="00B24730">
        <w:rPr>
          <w:rFonts w:ascii="Arial" w:eastAsia="Times New Roman" w:hAnsi="Arial" w:cs="Arial"/>
          <w:i/>
          <w:iCs/>
          <w:sz w:val="24"/>
          <w:szCs w:val="24"/>
        </w:rPr>
        <w:t xml:space="preserve"> </w:t>
      </w:r>
    </w:p>
    <w:p w14:paraId="1B4B05E1" w14:textId="56F703E5" w:rsidR="00A14AC4" w:rsidRPr="00B24730" w:rsidRDefault="00A14AC4" w:rsidP="001915D9">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 xml:space="preserve">Regular meetings of the Faculty Senate shall not transact official business without the presence of a quorum. A quorum shall consist of 50% + 1 of those </w:t>
      </w:r>
      <w:r w:rsidR="006A4F43">
        <w:rPr>
          <w:rFonts w:ascii="Arial" w:eastAsia="Times New Roman" w:hAnsi="Arial" w:cs="Arial"/>
          <w:sz w:val="24"/>
          <w:szCs w:val="24"/>
        </w:rPr>
        <w:t>s</w:t>
      </w:r>
      <w:r w:rsidRPr="00B24730">
        <w:rPr>
          <w:rFonts w:ascii="Arial" w:eastAsia="Times New Roman" w:hAnsi="Arial" w:cs="Arial"/>
          <w:sz w:val="24"/>
          <w:szCs w:val="24"/>
        </w:rPr>
        <w:t xml:space="preserve">enators eligible to vote. The count of eligible Senators does not include those on leave. When the absence of a quorum is suggested by a member of </w:t>
      </w:r>
      <w:r w:rsidR="007974DB" w:rsidRPr="00B24730">
        <w:rPr>
          <w:rFonts w:ascii="Arial" w:eastAsia="Times New Roman" w:hAnsi="Arial" w:cs="Arial"/>
          <w:sz w:val="24"/>
          <w:szCs w:val="24"/>
        </w:rPr>
        <w:t>the Senate</w:t>
      </w:r>
      <w:r w:rsidRPr="00B24730">
        <w:rPr>
          <w:rFonts w:ascii="Arial" w:eastAsia="Times New Roman" w:hAnsi="Arial" w:cs="Arial"/>
          <w:sz w:val="24"/>
          <w:szCs w:val="24"/>
        </w:rPr>
        <w:t xml:space="preserve">, the secretary of </w:t>
      </w:r>
      <w:r w:rsidR="007974DB" w:rsidRPr="00B24730">
        <w:rPr>
          <w:rFonts w:ascii="Arial" w:eastAsia="Times New Roman" w:hAnsi="Arial" w:cs="Arial"/>
          <w:sz w:val="24"/>
          <w:szCs w:val="24"/>
        </w:rPr>
        <w:t>the Senate</w:t>
      </w:r>
      <w:r w:rsidRPr="00B24730">
        <w:rPr>
          <w:rFonts w:ascii="Arial" w:eastAsia="Times New Roman" w:hAnsi="Arial" w:cs="Arial"/>
          <w:sz w:val="24"/>
          <w:szCs w:val="24"/>
        </w:rPr>
        <w:t xml:space="preserve"> shall call the roll and announce to the chair the presence or absence of a quorum. Subject to Article III, Section 2 of the Faculty Senate Bylaws, business may be conducted through an electronic vote and is subject to the quorum rules. </w:t>
      </w:r>
    </w:p>
    <w:p w14:paraId="282D4475"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 xml:space="preserve">Section 5. Parliamentary Procedures </w:t>
      </w:r>
    </w:p>
    <w:p w14:paraId="6BA80D6D"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sz w:val="24"/>
          <w:szCs w:val="24"/>
        </w:rPr>
        <w:t>The meetings of the Faculty Senate shall be conducted according to Roberts Rules of Order.</w:t>
      </w:r>
    </w:p>
    <w:p w14:paraId="2917EF08" w14:textId="77777777" w:rsidR="00A14AC4" w:rsidRPr="00B24730" w:rsidRDefault="00A14AC4" w:rsidP="00A14AC4">
      <w:pPr>
        <w:spacing w:before="100" w:beforeAutospacing="1" w:after="100" w:afterAutospacing="1" w:line="240" w:lineRule="auto"/>
        <w:rPr>
          <w:rFonts w:ascii="Arial" w:eastAsia="Times New Roman" w:hAnsi="Arial" w:cs="Arial"/>
          <w:sz w:val="24"/>
          <w:szCs w:val="24"/>
        </w:rPr>
      </w:pPr>
      <w:r w:rsidRPr="00B24730">
        <w:rPr>
          <w:rFonts w:ascii="Arial" w:eastAsia="Times New Roman" w:hAnsi="Arial" w:cs="Arial"/>
          <w:b/>
          <w:bCs/>
          <w:i/>
          <w:iCs/>
          <w:sz w:val="24"/>
          <w:szCs w:val="24"/>
        </w:rPr>
        <w:t xml:space="preserve">Section 6. Senate Voting </w:t>
      </w:r>
    </w:p>
    <w:p w14:paraId="7FB24A1D" w14:textId="77D34C33" w:rsidR="00DE5000" w:rsidRPr="00B24730" w:rsidRDefault="00DE5000" w:rsidP="00F57388">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If the Faculty Senate finds it appropriate to conduct its business by asynchronous electronic correspondence, its reports and actions can contain only what is agreed to by a majority of the members. In the case of such electronically conducted business, it shall be the responsibility of the </w:t>
      </w:r>
      <w:r w:rsidR="00B2462C" w:rsidRPr="00B24730">
        <w:rPr>
          <w:rFonts w:ascii="Arial" w:eastAsia="Times New Roman" w:hAnsi="Arial" w:cs="Arial"/>
        </w:rPr>
        <w:t>Senate Secretary</w:t>
      </w:r>
      <w:r w:rsidRPr="00B24730">
        <w:rPr>
          <w:rFonts w:ascii="Arial" w:eastAsia="Times New Roman" w:hAnsi="Arial" w:cs="Arial"/>
        </w:rPr>
        <w:t xml:space="preserve"> to consult with all members on business to verify that a majority concurs with decisions and recommendations, and to keep appropriate records of votes and decisions conducted electronically. The conduct of business by asynchronous electronic correspondence shall be recorded according to the committee’s normal practices and shall be reported in the committee’s reports to the Faculty Senate.</w:t>
      </w:r>
    </w:p>
    <w:p w14:paraId="585069A1" w14:textId="77777777" w:rsidR="00DE5000" w:rsidRPr="00B24730" w:rsidRDefault="00DE5000" w:rsidP="00771FF4">
      <w:pPr>
        <w:pStyle w:val="ListParagraph"/>
        <w:spacing w:before="100" w:beforeAutospacing="1" w:after="100" w:afterAutospacing="1"/>
        <w:ind w:left="360"/>
        <w:rPr>
          <w:rFonts w:ascii="Arial" w:eastAsia="Times New Roman" w:hAnsi="Arial" w:cs="Arial"/>
        </w:rPr>
      </w:pPr>
    </w:p>
    <w:p w14:paraId="1639D70E" w14:textId="37D99795" w:rsidR="00A14AC4" w:rsidRPr="00B24730" w:rsidRDefault="00A14AC4" w:rsidP="00F57388">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lastRenderedPageBreak/>
        <w:t xml:space="preserve">All matters brought before the Faculty Senate that require a vote, with the exception of the elections of officers, shall be decided by open vote, i.e., voice vote, show of hands or roll call, as determined by the presiding officer, or by electronic voting. Electronic voting quorum follows the 50% +1 rule established in Section 4 based on the number of </w:t>
      </w:r>
      <w:r w:rsidR="006A4F43">
        <w:rPr>
          <w:rFonts w:ascii="Arial" w:eastAsia="Times New Roman" w:hAnsi="Arial" w:cs="Arial"/>
        </w:rPr>
        <w:t>s</w:t>
      </w:r>
      <w:r w:rsidRPr="00B24730">
        <w:rPr>
          <w:rFonts w:ascii="Arial" w:eastAsia="Times New Roman" w:hAnsi="Arial" w:cs="Arial"/>
        </w:rPr>
        <w:t>enators voting within the designated time frame for the item.</w:t>
      </w:r>
    </w:p>
    <w:p w14:paraId="43FC030F" w14:textId="77777777" w:rsidR="00EE0854" w:rsidRPr="00B24730" w:rsidRDefault="00EE0854" w:rsidP="00F57388">
      <w:pPr>
        <w:pStyle w:val="ListParagraph"/>
        <w:spacing w:before="100" w:beforeAutospacing="1" w:after="100" w:afterAutospacing="1"/>
        <w:ind w:left="360"/>
        <w:rPr>
          <w:rFonts w:ascii="Arial" w:eastAsia="Times New Roman" w:hAnsi="Arial" w:cs="Arial"/>
        </w:rPr>
      </w:pPr>
    </w:p>
    <w:p w14:paraId="360E4186" w14:textId="77777777" w:rsidR="00A14AC4" w:rsidRPr="00B24730" w:rsidRDefault="00A14AC4" w:rsidP="00F57388">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A roll call vote may be ordered upon the vote of at least one-fifth of the senators present.</w:t>
      </w:r>
    </w:p>
    <w:p w14:paraId="5BF47ACF" w14:textId="77777777" w:rsidR="00EE0854" w:rsidRPr="00B24730" w:rsidRDefault="00EE0854" w:rsidP="00F57388">
      <w:pPr>
        <w:pStyle w:val="ListParagraph"/>
        <w:spacing w:before="100" w:beforeAutospacing="1" w:after="100" w:afterAutospacing="1"/>
        <w:ind w:left="360"/>
        <w:rPr>
          <w:rFonts w:ascii="Arial" w:eastAsia="Times New Roman" w:hAnsi="Arial" w:cs="Arial"/>
        </w:rPr>
      </w:pPr>
    </w:p>
    <w:p w14:paraId="24811F2C" w14:textId="6F8604AD" w:rsidR="006C230E" w:rsidRPr="006A4F43" w:rsidRDefault="00A14AC4" w:rsidP="006A4F43">
      <w:pPr>
        <w:pStyle w:val="ListParagraph"/>
        <w:numPr>
          <w:ilvl w:val="0"/>
          <w:numId w:val="11"/>
        </w:numPr>
        <w:spacing w:before="100" w:beforeAutospacing="1" w:after="100" w:afterAutospacing="1"/>
        <w:ind w:left="360"/>
        <w:rPr>
          <w:rFonts w:ascii="Arial" w:eastAsia="Times New Roman" w:hAnsi="Arial" w:cs="Arial"/>
        </w:rPr>
      </w:pPr>
      <w:r w:rsidRPr="00B24730">
        <w:rPr>
          <w:rFonts w:ascii="Arial" w:eastAsia="Times New Roman" w:hAnsi="Arial" w:cs="Arial"/>
        </w:rPr>
        <w:t xml:space="preserve">In the election or removal of Senate officers, a secret ballot shall be conducted upon the request of any </w:t>
      </w:r>
      <w:r w:rsidR="006A4F43">
        <w:rPr>
          <w:rFonts w:ascii="Arial" w:eastAsia="Times New Roman" w:hAnsi="Arial" w:cs="Arial"/>
        </w:rPr>
        <w:t>s</w:t>
      </w:r>
      <w:r w:rsidRPr="00B24730">
        <w:rPr>
          <w:rFonts w:ascii="Arial" w:eastAsia="Times New Roman" w:hAnsi="Arial" w:cs="Arial"/>
        </w:rPr>
        <w:t>enato</w:t>
      </w:r>
      <w:r w:rsidR="006A4F43">
        <w:rPr>
          <w:rFonts w:ascii="Arial" w:eastAsia="Times New Roman" w:hAnsi="Arial" w:cs="Arial"/>
        </w:rPr>
        <w:t>r.</w:t>
      </w:r>
    </w:p>
    <w:sectPr w:rsidR="006C230E" w:rsidRPr="006A4F43" w:rsidSect="001846E5">
      <w:footerReference w:type="default" r:id="rId9"/>
      <w:pgSz w:w="12240" w:h="15840"/>
      <w:pgMar w:top="1008" w:right="1440" w:bottom="1267"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F076" w14:textId="77777777" w:rsidR="00A24A32" w:rsidRDefault="00A24A32" w:rsidP="005964B2">
      <w:pPr>
        <w:spacing w:after="0" w:line="240" w:lineRule="auto"/>
      </w:pPr>
      <w:r>
        <w:separator/>
      </w:r>
    </w:p>
  </w:endnote>
  <w:endnote w:type="continuationSeparator" w:id="0">
    <w:p w14:paraId="3F04DA09" w14:textId="77777777" w:rsidR="00A24A32" w:rsidRDefault="00A24A32" w:rsidP="0059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49CE" w14:textId="26B04118" w:rsidR="005964B2" w:rsidRPr="00DE49C7" w:rsidRDefault="00F32302" w:rsidP="001846E5">
    <w:pPr>
      <w:pStyle w:val="Footer"/>
      <w:pBdr>
        <w:top w:val="single" w:sz="4" w:space="1" w:color="D9D9D9" w:themeColor="background1" w:themeShade="D9"/>
      </w:pBdr>
      <w:tabs>
        <w:tab w:val="clear" w:pos="9360"/>
      </w:tabs>
      <w:rPr>
        <w:rFonts w:cstheme="minorHAnsi"/>
        <w:b/>
        <w:bCs/>
        <w:iCs/>
        <w:sz w:val="16"/>
        <w:szCs w:val="16"/>
      </w:rPr>
    </w:pPr>
    <w:sdt>
      <w:sdtPr>
        <w:id w:val="1598135898"/>
        <w:docPartObj>
          <w:docPartGallery w:val="Page Numbers (Bottom of Page)"/>
          <w:docPartUnique/>
        </w:docPartObj>
      </w:sdtPr>
      <w:sdtEndPr>
        <w:rPr>
          <w:rFonts w:cstheme="minorHAnsi"/>
          <w:iCs/>
          <w:spacing w:val="60"/>
          <w:sz w:val="16"/>
          <w:szCs w:val="16"/>
        </w:rPr>
      </w:sdtEndPr>
      <w:sdtContent>
        <w:r w:rsidR="005964B2" w:rsidRPr="00DE49C7">
          <w:rPr>
            <w:rFonts w:cstheme="minorHAnsi"/>
            <w:iCs/>
            <w:sz w:val="16"/>
            <w:szCs w:val="16"/>
          </w:rPr>
          <w:fldChar w:fldCharType="begin"/>
        </w:r>
        <w:r w:rsidR="005964B2" w:rsidRPr="00DE49C7">
          <w:rPr>
            <w:rFonts w:cstheme="minorHAnsi"/>
            <w:iCs/>
            <w:sz w:val="16"/>
            <w:szCs w:val="16"/>
          </w:rPr>
          <w:instrText xml:space="preserve"> PAGE   \* MERGEFORMAT </w:instrText>
        </w:r>
        <w:r w:rsidR="005964B2" w:rsidRPr="00DE49C7">
          <w:rPr>
            <w:rFonts w:cstheme="minorHAnsi"/>
            <w:iCs/>
            <w:sz w:val="16"/>
            <w:szCs w:val="16"/>
          </w:rPr>
          <w:fldChar w:fldCharType="separate"/>
        </w:r>
        <w:r w:rsidR="005551C4" w:rsidRPr="00DE49C7">
          <w:rPr>
            <w:rFonts w:cstheme="minorHAnsi"/>
            <w:b/>
            <w:bCs/>
            <w:iCs/>
            <w:noProof/>
            <w:sz w:val="16"/>
            <w:szCs w:val="16"/>
          </w:rPr>
          <w:t>3</w:t>
        </w:r>
        <w:r w:rsidR="005964B2" w:rsidRPr="00DE49C7">
          <w:rPr>
            <w:rFonts w:cstheme="minorHAnsi"/>
            <w:b/>
            <w:bCs/>
            <w:iCs/>
            <w:noProof/>
            <w:sz w:val="16"/>
            <w:szCs w:val="16"/>
          </w:rPr>
          <w:fldChar w:fldCharType="end"/>
        </w:r>
        <w:r w:rsidR="001846E5" w:rsidRPr="00DE49C7">
          <w:rPr>
            <w:rFonts w:cstheme="minorHAnsi"/>
            <w:b/>
            <w:bCs/>
            <w:iCs/>
            <w:sz w:val="16"/>
            <w:szCs w:val="16"/>
          </w:rPr>
          <w:t xml:space="preserve"> | </w:t>
        </w:r>
        <w:r w:rsidR="001846E5" w:rsidRPr="00DE49C7">
          <w:rPr>
            <w:rFonts w:cstheme="minorHAnsi"/>
            <w:bCs/>
            <w:iCs/>
            <w:sz w:val="16"/>
            <w:szCs w:val="16"/>
          </w:rPr>
          <w:t>By-laws of the Faculty Senate as of</w:t>
        </w:r>
        <w:r>
          <w:rPr>
            <w:rFonts w:cstheme="minorHAnsi"/>
            <w:bCs/>
            <w:iCs/>
            <w:sz w:val="16"/>
            <w:szCs w:val="16"/>
          </w:rPr>
          <w:t xml:space="preserve"> 7-25-22</w:t>
        </w:r>
      </w:sdtContent>
    </w:sdt>
  </w:p>
  <w:p w14:paraId="13B4112C" w14:textId="77777777" w:rsidR="005964B2" w:rsidRDefault="0059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80A6" w14:textId="77777777" w:rsidR="00A24A32" w:rsidRDefault="00A24A32" w:rsidP="005964B2">
      <w:pPr>
        <w:spacing w:after="0" w:line="240" w:lineRule="auto"/>
      </w:pPr>
      <w:r>
        <w:separator/>
      </w:r>
    </w:p>
  </w:footnote>
  <w:footnote w:type="continuationSeparator" w:id="0">
    <w:p w14:paraId="7A4BD183" w14:textId="77777777" w:rsidR="00A24A32" w:rsidRDefault="00A24A32" w:rsidP="0059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DC"/>
    <w:multiLevelType w:val="hybridMultilevel"/>
    <w:tmpl w:val="9DE6F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242A"/>
    <w:multiLevelType w:val="hybridMultilevel"/>
    <w:tmpl w:val="387070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42A4B"/>
    <w:multiLevelType w:val="hybridMultilevel"/>
    <w:tmpl w:val="5A46C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5E60"/>
    <w:multiLevelType w:val="hybridMultilevel"/>
    <w:tmpl w:val="AED808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F630A"/>
    <w:multiLevelType w:val="hybridMultilevel"/>
    <w:tmpl w:val="A140C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F095B"/>
    <w:multiLevelType w:val="hybridMultilevel"/>
    <w:tmpl w:val="0D946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8409F"/>
    <w:multiLevelType w:val="hybridMultilevel"/>
    <w:tmpl w:val="92F2C77A"/>
    <w:lvl w:ilvl="0" w:tplc="04090015">
      <w:start w:val="1"/>
      <w:numFmt w:val="upp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E618F4"/>
    <w:multiLevelType w:val="hybridMultilevel"/>
    <w:tmpl w:val="22603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A6287"/>
    <w:multiLevelType w:val="hybridMultilevel"/>
    <w:tmpl w:val="428EA7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E63E2D"/>
    <w:multiLevelType w:val="hybridMultilevel"/>
    <w:tmpl w:val="50D09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E1046"/>
    <w:multiLevelType w:val="hybridMultilevel"/>
    <w:tmpl w:val="F16425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D23E2"/>
    <w:multiLevelType w:val="hybridMultilevel"/>
    <w:tmpl w:val="8AD6A6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940FDC"/>
    <w:multiLevelType w:val="hybridMultilevel"/>
    <w:tmpl w:val="1B666770"/>
    <w:lvl w:ilvl="0" w:tplc="FA02E1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244B3"/>
    <w:multiLevelType w:val="hybridMultilevel"/>
    <w:tmpl w:val="5748C548"/>
    <w:lvl w:ilvl="0" w:tplc="52C230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A7A141D"/>
    <w:multiLevelType w:val="hybridMultilevel"/>
    <w:tmpl w:val="126C2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D68C8"/>
    <w:multiLevelType w:val="hybridMultilevel"/>
    <w:tmpl w:val="7E864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1412A"/>
    <w:multiLevelType w:val="hybridMultilevel"/>
    <w:tmpl w:val="3B5CC5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322461"/>
    <w:multiLevelType w:val="hybridMultilevel"/>
    <w:tmpl w:val="B8AAF7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486305"/>
    <w:multiLevelType w:val="multilevel"/>
    <w:tmpl w:val="2550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74A69"/>
    <w:multiLevelType w:val="hybridMultilevel"/>
    <w:tmpl w:val="AABA565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15D35"/>
    <w:multiLevelType w:val="hybridMultilevel"/>
    <w:tmpl w:val="E8C6B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434AA"/>
    <w:multiLevelType w:val="hybridMultilevel"/>
    <w:tmpl w:val="17A43A18"/>
    <w:lvl w:ilvl="0" w:tplc="C57263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C43CC"/>
    <w:multiLevelType w:val="hybridMultilevel"/>
    <w:tmpl w:val="5B52C1A6"/>
    <w:lvl w:ilvl="0" w:tplc="04090019">
      <w:start w:val="1"/>
      <w:numFmt w:val="lowerLetter"/>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CC5949"/>
    <w:multiLevelType w:val="hybridMultilevel"/>
    <w:tmpl w:val="B8AAF7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252FB0"/>
    <w:multiLevelType w:val="hybridMultilevel"/>
    <w:tmpl w:val="5044D1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B2778E"/>
    <w:multiLevelType w:val="hybridMultilevel"/>
    <w:tmpl w:val="97A40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D95C36"/>
    <w:multiLevelType w:val="hybridMultilevel"/>
    <w:tmpl w:val="ADE26A5A"/>
    <w:lvl w:ilvl="0" w:tplc="32FAFF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540E76"/>
    <w:multiLevelType w:val="hybridMultilevel"/>
    <w:tmpl w:val="0E6CC2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476DA2"/>
    <w:multiLevelType w:val="multilevel"/>
    <w:tmpl w:val="408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920BD"/>
    <w:multiLevelType w:val="hybridMultilevel"/>
    <w:tmpl w:val="297E1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D10D0"/>
    <w:multiLevelType w:val="hybridMultilevel"/>
    <w:tmpl w:val="375E68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85001A"/>
    <w:multiLevelType w:val="hybridMultilevel"/>
    <w:tmpl w:val="2256A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7C4A91"/>
    <w:multiLevelType w:val="hybridMultilevel"/>
    <w:tmpl w:val="82A8F3AE"/>
    <w:lvl w:ilvl="0" w:tplc="04090019">
      <w:start w:val="1"/>
      <w:numFmt w:val="lowerLetter"/>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E9862DD"/>
    <w:multiLevelType w:val="hybridMultilevel"/>
    <w:tmpl w:val="F1584010"/>
    <w:lvl w:ilvl="0" w:tplc="04022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8"/>
  </w:num>
  <w:num w:numId="3">
    <w:abstractNumId w:val="22"/>
  </w:num>
  <w:num w:numId="4">
    <w:abstractNumId w:val="32"/>
  </w:num>
  <w:num w:numId="5">
    <w:abstractNumId w:val="5"/>
  </w:num>
  <w:num w:numId="6">
    <w:abstractNumId w:val="20"/>
  </w:num>
  <w:num w:numId="7">
    <w:abstractNumId w:val="30"/>
  </w:num>
  <w:num w:numId="8">
    <w:abstractNumId w:val="13"/>
  </w:num>
  <w:num w:numId="9">
    <w:abstractNumId w:val="3"/>
  </w:num>
  <w:num w:numId="10">
    <w:abstractNumId w:val="12"/>
  </w:num>
  <w:num w:numId="11">
    <w:abstractNumId w:val="2"/>
  </w:num>
  <w:num w:numId="12">
    <w:abstractNumId w:val="8"/>
  </w:num>
  <w:num w:numId="13">
    <w:abstractNumId w:val="16"/>
  </w:num>
  <w:num w:numId="14">
    <w:abstractNumId w:val="19"/>
  </w:num>
  <w:num w:numId="15">
    <w:abstractNumId w:val="24"/>
  </w:num>
  <w:num w:numId="16">
    <w:abstractNumId w:val="29"/>
  </w:num>
  <w:num w:numId="17">
    <w:abstractNumId w:val="7"/>
  </w:num>
  <w:num w:numId="18">
    <w:abstractNumId w:val="15"/>
  </w:num>
  <w:num w:numId="19">
    <w:abstractNumId w:val="10"/>
  </w:num>
  <w:num w:numId="20">
    <w:abstractNumId w:val="0"/>
  </w:num>
  <w:num w:numId="21">
    <w:abstractNumId w:val="1"/>
  </w:num>
  <w:num w:numId="22">
    <w:abstractNumId w:val="9"/>
  </w:num>
  <w:num w:numId="23">
    <w:abstractNumId w:val="4"/>
  </w:num>
  <w:num w:numId="24">
    <w:abstractNumId w:val="14"/>
  </w:num>
  <w:num w:numId="25">
    <w:abstractNumId w:val="17"/>
  </w:num>
  <w:num w:numId="26">
    <w:abstractNumId w:val="6"/>
  </w:num>
  <w:num w:numId="27">
    <w:abstractNumId w:val="25"/>
  </w:num>
  <w:num w:numId="28">
    <w:abstractNumId w:val="33"/>
  </w:num>
  <w:num w:numId="29">
    <w:abstractNumId w:val="31"/>
  </w:num>
  <w:num w:numId="30">
    <w:abstractNumId w:val="21"/>
  </w:num>
  <w:num w:numId="31">
    <w:abstractNumId w:val="11"/>
  </w:num>
  <w:num w:numId="32">
    <w:abstractNumId w:val="27"/>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C4"/>
    <w:rsid w:val="00003D63"/>
    <w:rsid w:val="0000710C"/>
    <w:rsid w:val="00014EE0"/>
    <w:rsid w:val="00047368"/>
    <w:rsid w:val="0006222C"/>
    <w:rsid w:val="00070177"/>
    <w:rsid w:val="00082936"/>
    <w:rsid w:val="000937C4"/>
    <w:rsid w:val="00093A01"/>
    <w:rsid w:val="000B3FC6"/>
    <w:rsid w:val="000C2DC7"/>
    <w:rsid w:val="000E1675"/>
    <w:rsid w:val="00107462"/>
    <w:rsid w:val="0012085F"/>
    <w:rsid w:val="00130A07"/>
    <w:rsid w:val="001426A3"/>
    <w:rsid w:val="00150161"/>
    <w:rsid w:val="001501C9"/>
    <w:rsid w:val="0016143B"/>
    <w:rsid w:val="001704D5"/>
    <w:rsid w:val="001846E5"/>
    <w:rsid w:val="001915D9"/>
    <w:rsid w:val="00197CFE"/>
    <w:rsid w:val="001C5371"/>
    <w:rsid w:val="001D4FCE"/>
    <w:rsid w:val="001E6CD5"/>
    <w:rsid w:val="0022115A"/>
    <w:rsid w:val="00225E4F"/>
    <w:rsid w:val="002302B5"/>
    <w:rsid w:val="002373AE"/>
    <w:rsid w:val="0024153A"/>
    <w:rsid w:val="002539D7"/>
    <w:rsid w:val="00264CA1"/>
    <w:rsid w:val="002668AB"/>
    <w:rsid w:val="0027132B"/>
    <w:rsid w:val="00275D18"/>
    <w:rsid w:val="002811DB"/>
    <w:rsid w:val="002829AF"/>
    <w:rsid w:val="00292B49"/>
    <w:rsid w:val="002C166B"/>
    <w:rsid w:val="002D2183"/>
    <w:rsid w:val="002D3D31"/>
    <w:rsid w:val="002E3C09"/>
    <w:rsid w:val="002E5A66"/>
    <w:rsid w:val="00306E78"/>
    <w:rsid w:val="0031235B"/>
    <w:rsid w:val="00327602"/>
    <w:rsid w:val="00332E70"/>
    <w:rsid w:val="0034190F"/>
    <w:rsid w:val="0036115A"/>
    <w:rsid w:val="00371285"/>
    <w:rsid w:val="00374FDD"/>
    <w:rsid w:val="00387177"/>
    <w:rsid w:val="003A03BC"/>
    <w:rsid w:val="003A3F3E"/>
    <w:rsid w:val="003A490D"/>
    <w:rsid w:val="003B08DA"/>
    <w:rsid w:val="003B18C6"/>
    <w:rsid w:val="003C68A4"/>
    <w:rsid w:val="003D5FD3"/>
    <w:rsid w:val="003E1C44"/>
    <w:rsid w:val="003F5D27"/>
    <w:rsid w:val="00402878"/>
    <w:rsid w:val="00427766"/>
    <w:rsid w:val="00437541"/>
    <w:rsid w:val="00441185"/>
    <w:rsid w:val="00444496"/>
    <w:rsid w:val="004542A5"/>
    <w:rsid w:val="0045573E"/>
    <w:rsid w:val="00463FB1"/>
    <w:rsid w:val="00466B7F"/>
    <w:rsid w:val="004722DD"/>
    <w:rsid w:val="00477DBA"/>
    <w:rsid w:val="00482387"/>
    <w:rsid w:val="004855B8"/>
    <w:rsid w:val="00486087"/>
    <w:rsid w:val="00490D2A"/>
    <w:rsid w:val="004923E2"/>
    <w:rsid w:val="00492D9B"/>
    <w:rsid w:val="00493EA0"/>
    <w:rsid w:val="00494387"/>
    <w:rsid w:val="00496BD9"/>
    <w:rsid w:val="004A3588"/>
    <w:rsid w:val="004A50FF"/>
    <w:rsid w:val="004C4308"/>
    <w:rsid w:val="004D22BE"/>
    <w:rsid w:val="004D4AA5"/>
    <w:rsid w:val="004E6C73"/>
    <w:rsid w:val="004F4DFA"/>
    <w:rsid w:val="00510178"/>
    <w:rsid w:val="0053519C"/>
    <w:rsid w:val="00537549"/>
    <w:rsid w:val="005468FC"/>
    <w:rsid w:val="00546C0A"/>
    <w:rsid w:val="00553AE0"/>
    <w:rsid w:val="005551C4"/>
    <w:rsid w:val="00571AE7"/>
    <w:rsid w:val="00573ABD"/>
    <w:rsid w:val="00575106"/>
    <w:rsid w:val="00580618"/>
    <w:rsid w:val="00595AAF"/>
    <w:rsid w:val="00595DDB"/>
    <w:rsid w:val="005964B2"/>
    <w:rsid w:val="005A1E11"/>
    <w:rsid w:val="005A6535"/>
    <w:rsid w:val="005B0AF7"/>
    <w:rsid w:val="005B5020"/>
    <w:rsid w:val="005B73F1"/>
    <w:rsid w:val="005C3287"/>
    <w:rsid w:val="005E2FE6"/>
    <w:rsid w:val="005F3534"/>
    <w:rsid w:val="005F361A"/>
    <w:rsid w:val="0060428C"/>
    <w:rsid w:val="006069D3"/>
    <w:rsid w:val="0062101E"/>
    <w:rsid w:val="00640FDF"/>
    <w:rsid w:val="006472F8"/>
    <w:rsid w:val="00651FEF"/>
    <w:rsid w:val="006565F6"/>
    <w:rsid w:val="0065768A"/>
    <w:rsid w:val="00680B0E"/>
    <w:rsid w:val="00681AF7"/>
    <w:rsid w:val="00683654"/>
    <w:rsid w:val="006A2944"/>
    <w:rsid w:val="006A3294"/>
    <w:rsid w:val="006A4F43"/>
    <w:rsid w:val="006B2E7D"/>
    <w:rsid w:val="006B3A97"/>
    <w:rsid w:val="006B3C66"/>
    <w:rsid w:val="006B49D6"/>
    <w:rsid w:val="006B6A76"/>
    <w:rsid w:val="006C230E"/>
    <w:rsid w:val="006C76FA"/>
    <w:rsid w:val="006C7CD2"/>
    <w:rsid w:val="006D705E"/>
    <w:rsid w:val="006F0F76"/>
    <w:rsid w:val="00721877"/>
    <w:rsid w:val="007247DC"/>
    <w:rsid w:val="007266B5"/>
    <w:rsid w:val="00727586"/>
    <w:rsid w:val="00730EC6"/>
    <w:rsid w:val="007325DD"/>
    <w:rsid w:val="00741867"/>
    <w:rsid w:val="00743CF9"/>
    <w:rsid w:val="00756692"/>
    <w:rsid w:val="00771FF4"/>
    <w:rsid w:val="00774302"/>
    <w:rsid w:val="00774469"/>
    <w:rsid w:val="007751FB"/>
    <w:rsid w:val="007872B6"/>
    <w:rsid w:val="00791007"/>
    <w:rsid w:val="0079493E"/>
    <w:rsid w:val="00795477"/>
    <w:rsid w:val="007974DB"/>
    <w:rsid w:val="007A62BF"/>
    <w:rsid w:val="007B63EA"/>
    <w:rsid w:val="007C0202"/>
    <w:rsid w:val="007C187B"/>
    <w:rsid w:val="007C1AE3"/>
    <w:rsid w:val="007C77B6"/>
    <w:rsid w:val="007D0D2E"/>
    <w:rsid w:val="007D2141"/>
    <w:rsid w:val="007D4996"/>
    <w:rsid w:val="007D67F3"/>
    <w:rsid w:val="007E44FB"/>
    <w:rsid w:val="00805652"/>
    <w:rsid w:val="00824B53"/>
    <w:rsid w:val="00831EF1"/>
    <w:rsid w:val="008337EB"/>
    <w:rsid w:val="00847A2C"/>
    <w:rsid w:val="00852A1B"/>
    <w:rsid w:val="0085551A"/>
    <w:rsid w:val="008607FA"/>
    <w:rsid w:val="00865ED5"/>
    <w:rsid w:val="008769BA"/>
    <w:rsid w:val="0088221F"/>
    <w:rsid w:val="0088343C"/>
    <w:rsid w:val="00892E0B"/>
    <w:rsid w:val="008930BF"/>
    <w:rsid w:val="00894453"/>
    <w:rsid w:val="008952E7"/>
    <w:rsid w:val="00896637"/>
    <w:rsid w:val="008A3765"/>
    <w:rsid w:val="008A4068"/>
    <w:rsid w:val="008A4A95"/>
    <w:rsid w:val="008B37C5"/>
    <w:rsid w:val="008B7855"/>
    <w:rsid w:val="008B7A75"/>
    <w:rsid w:val="008B7D55"/>
    <w:rsid w:val="008C43A7"/>
    <w:rsid w:val="008D241B"/>
    <w:rsid w:val="008D3D3C"/>
    <w:rsid w:val="008D4D67"/>
    <w:rsid w:val="008D62B3"/>
    <w:rsid w:val="008E3018"/>
    <w:rsid w:val="008F1AA4"/>
    <w:rsid w:val="008F4F4F"/>
    <w:rsid w:val="00910A92"/>
    <w:rsid w:val="009121A4"/>
    <w:rsid w:val="00914566"/>
    <w:rsid w:val="00915E91"/>
    <w:rsid w:val="00926C91"/>
    <w:rsid w:val="00927F12"/>
    <w:rsid w:val="009321FF"/>
    <w:rsid w:val="009532EC"/>
    <w:rsid w:val="00953837"/>
    <w:rsid w:val="009543FF"/>
    <w:rsid w:val="00961838"/>
    <w:rsid w:val="00965D43"/>
    <w:rsid w:val="0096735F"/>
    <w:rsid w:val="00972881"/>
    <w:rsid w:val="00993A16"/>
    <w:rsid w:val="009A488B"/>
    <w:rsid w:val="009B389C"/>
    <w:rsid w:val="009C26BE"/>
    <w:rsid w:val="009C6D11"/>
    <w:rsid w:val="009E18D0"/>
    <w:rsid w:val="009E3B77"/>
    <w:rsid w:val="009E3C13"/>
    <w:rsid w:val="009E5E74"/>
    <w:rsid w:val="009E78BE"/>
    <w:rsid w:val="00A14AC4"/>
    <w:rsid w:val="00A2055F"/>
    <w:rsid w:val="00A2483A"/>
    <w:rsid w:val="00A24A32"/>
    <w:rsid w:val="00A35253"/>
    <w:rsid w:val="00A3629E"/>
    <w:rsid w:val="00A41E30"/>
    <w:rsid w:val="00A50939"/>
    <w:rsid w:val="00A72627"/>
    <w:rsid w:val="00A96410"/>
    <w:rsid w:val="00AC5A99"/>
    <w:rsid w:val="00AE05E8"/>
    <w:rsid w:val="00AE4817"/>
    <w:rsid w:val="00AE5394"/>
    <w:rsid w:val="00AF3238"/>
    <w:rsid w:val="00AF7AA7"/>
    <w:rsid w:val="00B05B17"/>
    <w:rsid w:val="00B24063"/>
    <w:rsid w:val="00B2462C"/>
    <w:rsid w:val="00B24730"/>
    <w:rsid w:val="00B504D8"/>
    <w:rsid w:val="00B57A2B"/>
    <w:rsid w:val="00B721D0"/>
    <w:rsid w:val="00B73E81"/>
    <w:rsid w:val="00B76722"/>
    <w:rsid w:val="00B767C5"/>
    <w:rsid w:val="00B76B3A"/>
    <w:rsid w:val="00B96CD4"/>
    <w:rsid w:val="00BB273A"/>
    <w:rsid w:val="00BB6392"/>
    <w:rsid w:val="00BD387C"/>
    <w:rsid w:val="00BD38CB"/>
    <w:rsid w:val="00BE3586"/>
    <w:rsid w:val="00BE435E"/>
    <w:rsid w:val="00BE5E09"/>
    <w:rsid w:val="00BF100D"/>
    <w:rsid w:val="00BF73DB"/>
    <w:rsid w:val="00C2188D"/>
    <w:rsid w:val="00C2206A"/>
    <w:rsid w:val="00C27F43"/>
    <w:rsid w:val="00C32D86"/>
    <w:rsid w:val="00C4389E"/>
    <w:rsid w:val="00C47117"/>
    <w:rsid w:val="00C66B12"/>
    <w:rsid w:val="00C842FD"/>
    <w:rsid w:val="00C86CCC"/>
    <w:rsid w:val="00CA1B79"/>
    <w:rsid w:val="00CB0706"/>
    <w:rsid w:val="00CB5C22"/>
    <w:rsid w:val="00CC34F9"/>
    <w:rsid w:val="00CE7F1B"/>
    <w:rsid w:val="00CF342D"/>
    <w:rsid w:val="00D006CB"/>
    <w:rsid w:val="00D47862"/>
    <w:rsid w:val="00D57B59"/>
    <w:rsid w:val="00D73DB2"/>
    <w:rsid w:val="00D85A98"/>
    <w:rsid w:val="00D90708"/>
    <w:rsid w:val="00D95D68"/>
    <w:rsid w:val="00DA55B6"/>
    <w:rsid w:val="00DB1FBE"/>
    <w:rsid w:val="00DC3D1D"/>
    <w:rsid w:val="00DD25D3"/>
    <w:rsid w:val="00DD4DE3"/>
    <w:rsid w:val="00DE3FA0"/>
    <w:rsid w:val="00DE49C7"/>
    <w:rsid w:val="00DE5000"/>
    <w:rsid w:val="00DF24D7"/>
    <w:rsid w:val="00E07DC5"/>
    <w:rsid w:val="00E32E50"/>
    <w:rsid w:val="00E452CC"/>
    <w:rsid w:val="00E46F99"/>
    <w:rsid w:val="00E6118D"/>
    <w:rsid w:val="00E63E30"/>
    <w:rsid w:val="00E70D15"/>
    <w:rsid w:val="00E717B7"/>
    <w:rsid w:val="00E833E2"/>
    <w:rsid w:val="00E86553"/>
    <w:rsid w:val="00EA128C"/>
    <w:rsid w:val="00EA684C"/>
    <w:rsid w:val="00EB429C"/>
    <w:rsid w:val="00ED0042"/>
    <w:rsid w:val="00ED0276"/>
    <w:rsid w:val="00ED7911"/>
    <w:rsid w:val="00ED7BDF"/>
    <w:rsid w:val="00EE0365"/>
    <w:rsid w:val="00EE0854"/>
    <w:rsid w:val="00EE0D62"/>
    <w:rsid w:val="00EF5DE0"/>
    <w:rsid w:val="00F1082F"/>
    <w:rsid w:val="00F20E5C"/>
    <w:rsid w:val="00F24770"/>
    <w:rsid w:val="00F25840"/>
    <w:rsid w:val="00F316F3"/>
    <w:rsid w:val="00F32302"/>
    <w:rsid w:val="00F3530F"/>
    <w:rsid w:val="00F35DD1"/>
    <w:rsid w:val="00F4181F"/>
    <w:rsid w:val="00F56EFF"/>
    <w:rsid w:val="00F57353"/>
    <w:rsid w:val="00F57388"/>
    <w:rsid w:val="00F71B5D"/>
    <w:rsid w:val="00F81777"/>
    <w:rsid w:val="00F82713"/>
    <w:rsid w:val="00F84A38"/>
    <w:rsid w:val="00FA4A88"/>
    <w:rsid w:val="00FA643E"/>
    <w:rsid w:val="00FA7ABE"/>
    <w:rsid w:val="00FB5A37"/>
    <w:rsid w:val="00FD1184"/>
    <w:rsid w:val="00FD553A"/>
    <w:rsid w:val="00FD7CC4"/>
    <w:rsid w:val="00FE181F"/>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3A6AA0"/>
  <w15:docId w15:val="{BA98197C-F87E-4F05-9D87-E2071112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14A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A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14A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4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AC4"/>
    <w:rPr>
      <w:i/>
      <w:iCs/>
    </w:rPr>
  </w:style>
  <w:style w:type="character" w:styleId="Strong">
    <w:name w:val="Strong"/>
    <w:basedOn w:val="DefaultParagraphFont"/>
    <w:uiPriority w:val="22"/>
    <w:qFormat/>
    <w:rsid w:val="00A14AC4"/>
    <w:rPr>
      <w:b/>
      <w:bCs/>
    </w:rPr>
  </w:style>
  <w:style w:type="character" w:styleId="Hyperlink">
    <w:name w:val="Hyperlink"/>
    <w:basedOn w:val="DefaultParagraphFont"/>
    <w:uiPriority w:val="99"/>
    <w:unhideWhenUsed/>
    <w:rsid w:val="00A14AC4"/>
    <w:rPr>
      <w:color w:val="0000FF"/>
      <w:u w:val="single"/>
    </w:rPr>
  </w:style>
  <w:style w:type="character" w:customStyle="1" w:styleId="fn">
    <w:name w:val="fn"/>
    <w:basedOn w:val="DefaultParagraphFont"/>
    <w:rsid w:val="00A14AC4"/>
  </w:style>
  <w:style w:type="character" w:customStyle="1" w:styleId="street-address">
    <w:name w:val="street-address"/>
    <w:basedOn w:val="DefaultParagraphFont"/>
    <w:rsid w:val="00A14AC4"/>
  </w:style>
  <w:style w:type="character" w:customStyle="1" w:styleId="extended-address">
    <w:name w:val="extended-address"/>
    <w:basedOn w:val="DefaultParagraphFont"/>
    <w:rsid w:val="00A14AC4"/>
  </w:style>
  <w:style w:type="character" w:customStyle="1" w:styleId="locality">
    <w:name w:val="locality"/>
    <w:basedOn w:val="DefaultParagraphFont"/>
    <w:rsid w:val="00A14AC4"/>
  </w:style>
  <w:style w:type="character" w:customStyle="1" w:styleId="region">
    <w:name w:val="region"/>
    <w:basedOn w:val="DefaultParagraphFont"/>
    <w:rsid w:val="00A14AC4"/>
  </w:style>
  <w:style w:type="character" w:customStyle="1" w:styleId="postal-code">
    <w:name w:val="postal-code"/>
    <w:basedOn w:val="DefaultParagraphFont"/>
    <w:rsid w:val="00A14AC4"/>
  </w:style>
  <w:style w:type="character" w:customStyle="1" w:styleId="country-name">
    <w:name w:val="country-name"/>
    <w:basedOn w:val="DefaultParagraphFont"/>
    <w:rsid w:val="00A14AC4"/>
  </w:style>
  <w:style w:type="character" w:customStyle="1" w:styleId="tel">
    <w:name w:val="tel"/>
    <w:basedOn w:val="DefaultParagraphFont"/>
    <w:rsid w:val="00A14AC4"/>
  </w:style>
  <w:style w:type="character" w:customStyle="1" w:styleId="type">
    <w:name w:val="type"/>
    <w:basedOn w:val="DefaultParagraphFont"/>
    <w:rsid w:val="00A14AC4"/>
  </w:style>
  <w:style w:type="paragraph" w:styleId="ListParagraph">
    <w:name w:val="List Paragraph"/>
    <w:basedOn w:val="Normal"/>
    <w:uiPriority w:val="34"/>
    <w:qFormat/>
    <w:rsid w:val="00FD7CC4"/>
    <w:pPr>
      <w:spacing w:after="0" w:line="240" w:lineRule="auto"/>
      <w:ind w:left="720"/>
      <w:contextualSpacing/>
    </w:pPr>
    <w:rPr>
      <w:sz w:val="24"/>
      <w:szCs w:val="24"/>
    </w:rPr>
  </w:style>
  <w:style w:type="paragraph" w:styleId="Header">
    <w:name w:val="header"/>
    <w:basedOn w:val="Normal"/>
    <w:link w:val="HeaderChar"/>
    <w:uiPriority w:val="99"/>
    <w:unhideWhenUsed/>
    <w:rsid w:val="00596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B2"/>
  </w:style>
  <w:style w:type="paragraph" w:styleId="Footer">
    <w:name w:val="footer"/>
    <w:basedOn w:val="Normal"/>
    <w:link w:val="FooterChar"/>
    <w:uiPriority w:val="99"/>
    <w:unhideWhenUsed/>
    <w:rsid w:val="0059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B2"/>
  </w:style>
  <w:style w:type="paragraph" w:styleId="BalloonText">
    <w:name w:val="Balloon Text"/>
    <w:basedOn w:val="Normal"/>
    <w:link w:val="BalloonTextChar"/>
    <w:uiPriority w:val="99"/>
    <w:semiHidden/>
    <w:unhideWhenUsed/>
    <w:rsid w:val="006F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76"/>
    <w:rPr>
      <w:rFonts w:ascii="Segoe UI" w:hAnsi="Segoe UI" w:cs="Segoe UI"/>
      <w:sz w:val="18"/>
      <w:szCs w:val="18"/>
    </w:rPr>
  </w:style>
  <w:style w:type="paragraph" w:styleId="NoSpacing">
    <w:name w:val="No Spacing"/>
    <w:uiPriority w:val="1"/>
    <w:qFormat/>
    <w:rsid w:val="00F3530F"/>
    <w:pPr>
      <w:spacing w:after="0" w:line="240" w:lineRule="auto"/>
    </w:pPr>
  </w:style>
  <w:style w:type="character" w:styleId="CommentReference">
    <w:name w:val="annotation reference"/>
    <w:basedOn w:val="DefaultParagraphFont"/>
    <w:uiPriority w:val="99"/>
    <w:semiHidden/>
    <w:unhideWhenUsed/>
    <w:rsid w:val="002668AB"/>
    <w:rPr>
      <w:sz w:val="16"/>
      <w:szCs w:val="16"/>
    </w:rPr>
  </w:style>
  <w:style w:type="paragraph" w:styleId="CommentText">
    <w:name w:val="annotation text"/>
    <w:basedOn w:val="Normal"/>
    <w:link w:val="CommentTextChar"/>
    <w:uiPriority w:val="99"/>
    <w:semiHidden/>
    <w:unhideWhenUsed/>
    <w:rsid w:val="002668AB"/>
    <w:pPr>
      <w:spacing w:line="240" w:lineRule="auto"/>
    </w:pPr>
    <w:rPr>
      <w:sz w:val="20"/>
      <w:szCs w:val="20"/>
    </w:rPr>
  </w:style>
  <w:style w:type="character" w:customStyle="1" w:styleId="CommentTextChar">
    <w:name w:val="Comment Text Char"/>
    <w:basedOn w:val="DefaultParagraphFont"/>
    <w:link w:val="CommentText"/>
    <w:uiPriority w:val="99"/>
    <w:semiHidden/>
    <w:rsid w:val="002668AB"/>
    <w:rPr>
      <w:sz w:val="20"/>
      <w:szCs w:val="20"/>
    </w:rPr>
  </w:style>
  <w:style w:type="paragraph" w:styleId="CommentSubject">
    <w:name w:val="annotation subject"/>
    <w:basedOn w:val="CommentText"/>
    <w:next w:val="CommentText"/>
    <w:link w:val="CommentSubjectChar"/>
    <w:uiPriority w:val="99"/>
    <w:semiHidden/>
    <w:unhideWhenUsed/>
    <w:rsid w:val="002668AB"/>
    <w:rPr>
      <w:b/>
      <w:bCs/>
    </w:rPr>
  </w:style>
  <w:style w:type="character" w:customStyle="1" w:styleId="CommentSubjectChar">
    <w:name w:val="Comment Subject Char"/>
    <w:basedOn w:val="CommentTextChar"/>
    <w:link w:val="CommentSubject"/>
    <w:uiPriority w:val="99"/>
    <w:semiHidden/>
    <w:rsid w:val="002668AB"/>
    <w:rPr>
      <w:b/>
      <w:bCs/>
      <w:sz w:val="20"/>
      <w:szCs w:val="20"/>
    </w:rPr>
  </w:style>
  <w:style w:type="paragraph" w:customStyle="1" w:styleId="paragraph">
    <w:name w:val="paragraph"/>
    <w:basedOn w:val="Normal"/>
    <w:rsid w:val="003C68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3C68A4"/>
  </w:style>
  <w:style w:type="character" w:customStyle="1" w:styleId="normaltextrun">
    <w:name w:val="normaltextrun"/>
    <w:basedOn w:val="DefaultParagraphFont"/>
    <w:rsid w:val="003C68A4"/>
  </w:style>
  <w:style w:type="paragraph" w:styleId="Revision">
    <w:name w:val="Revision"/>
    <w:hidden/>
    <w:uiPriority w:val="99"/>
    <w:semiHidden/>
    <w:rsid w:val="00F3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046">
      <w:bodyDiv w:val="1"/>
      <w:marLeft w:val="0"/>
      <w:marRight w:val="0"/>
      <w:marTop w:val="0"/>
      <w:marBottom w:val="0"/>
      <w:divBdr>
        <w:top w:val="none" w:sz="0" w:space="0" w:color="auto"/>
        <w:left w:val="none" w:sz="0" w:space="0" w:color="auto"/>
        <w:bottom w:val="none" w:sz="0" w:space="0" w:color="auto"/>
        <w:right w:val="none" w:sz="0" w:space="0" w:color="auto"/>
      </w:divBdr>
      <w:divsChild>
        <w:div w:id="281158870">
          <w:marLeft w:val="0"/>
          <w:marRight w:val="0"/>
          <w:marTop w:val="0"/>
          <w:marBottom w:val="0"/>
          <w:divBdr>
            <w:top w:val="none" w:sz="0" w:space="0" w:color="auto"/>
            <w:left w:val="none" w:sz="0" w:space="0" w:color="auto"/>
            <w:bottom w:val="none" w:sz="0" w:space="0" w:color="auto"/>
            <w:right w:val="none" w:sz="0" w:space="0" w:color="auto"/>
          </w:divBdr>
          <w:divsChild>
            <w:div w:id="238566288">
              <w:marLeft w:val="0"/>
              <w:marRight w:val="0"/>
              <w:marTop w:val="0"/>
              <w:marBottom w:val="0"/>
              <w:divBdr>
                <w:top w:val="none" w:sz="0" w:space="0" w:color="auto"/>
                <w:left w:val="none" w:sz="0" w:space="0" w:color="auto"/>
                <w:bottom w:val="none" w:sz="0" w:space="0" w:color="auto"/>
                <w:right w:val="none" w:sz="0" w:space="0" w:color="auto"/>
              </w:divBdr>
              <w:divsChild>
                <w:div w:id="1715157390">
                  <w:marLeft w:val="0"/>
                  <w:marRight w:val="0"/>
                  <w:marTop w:val="0"/>
                  <w:marBottom w:val="0"/>
                  <w:divBdr>
                    <w:top w:val="none" w:sz="0" w:space="0" w:color="auto"/>
                    <w:left w:val="none" w:sz="0" w:space="0" w:color="auto"/>
                    <w:bottom w:val="none" w:sz="0" w:space="0" w:color="auto"/>
                    <w:right w:val="none" w:sz="0" w:space="0" w:color="auto"/>
                  </w:divBdr>
                  <w:divsChild>
                    <w:div w:id="1162232662">
                      <w:marLeft w:val="0"/>
                      <w:marRight w:val="0"/>
                      <w:marTop w:val="0"/>
                      <w:marBottom w:val="0"/>
                      <w:divBdr>
                        <w:top w:val="none" w:sz="0" w:space="0" w:color="auto"/>
                        <w:left w:val="none" w:sz="0" w:space="0" w:color="auto"/>
                        <w:bottom w:val="none" w:sz="0" w:space="0" w:color="auto"/>
                        <w:right w:val="none" w:sz="0" w:space="0" w:color="auto"/>
                      </w:divBdr>
                      <w:divsChild>
                        <w:div w:id="970982389">
                          <w:marLeft w:val="0"/>
                          <w:marRight w:val="0"/>
                          <w:marTop w:val="0"/>
                          <w:marBottom w:val="0"/>
                          <w:divBdr>
                            <w:top w:val="none" w:sz="0" w:space="0" w:color="auto"/>
                            <w:left w:val="none" w:sz="0" w:space="0" w:color="auto"/>
                            <w:bottom w:val="none" w:sz="0" w:space="0" w:color="auto"/>
                            <w:right w:val="none" w:sz="0" w:space="0" w:color="auto"/>
                          </w:divBdr>
                          <w:divsChild>
                            <w:div w:id="911741955">
                              <w:marLeft w:val="0"/>
                              <w:marRight w:val="0"/>
                              <w:marTop w:val="0"/>
                              <w:marBottom w:val="0"/>
                              <w:divBdr>
                                <w:top w:val="none" w:sz="0" w:space="0" w:color="auto"/>
                                <w:left w:val="none" w:sz="0" w:space="0" w:color="auto"/>
                                <w:bottom w:val="none" w:sz="0" w:space="0" w:color="auto"/>
                                <w:right w:val="none" w:sz="0" w:space="0" w:color="auto"/>
                              </w:divBdr>
                              <w:divsChild>
                                <w:div w:id="1349134473">
                                  <w:marLeft w:val="0"/>
                                  <w:marRight w:val="0"/>
                                  <w:marTop w:val="0"/>
                                  <w:marBottom w:val="0"/>
                                  <w:divBdr>
                                    <w:top w:val="none" w:sz="0" w:space="0" w:color="auto"/>
                                    <w:left w:val="none" w:sz="0" w:space="0" w:color="auto"/>
                                    <w:bottom w:val="none" w:sz="0" w:space="0" w:color="auto"/>
                                    <w:right w:val="none" w:sz="0" w:space="0" w:color="auto"/>
                                  </w:divBdr>
                                  <w:divsChild>
                                    <w:div w:id="6965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40138">
          <w:marLeft w:val="0"/>
          <w:marRight w:val="0"/>
          <w:marTop w:val="0"/>
          <w:marBottom w:val="0"/>
          <w:divBdr>
            <w:top w:val="none" w:sz="0" w:space="0" w:color="auto"/>
            <w:left w:val="none" w:sz="0" w:space="0" w:color="auto"/>
            <w:bottom w:val="none" w:sz="0" w:space="0" w:color="auto"/>
            <w:right w:val="none" w:sz="0" w:space="0" w:color="auto"/>
          </w:divBdr>
          <w:divsChild>
            <w:div w:id="2127893544">
              <w:marLeft w:val="0"/>
              <w:marRight w:val="0"/>
              <w:marTop w:val="0"/>
              <w:marBottom w:val="0"/>
              <w:divBdr>
                <w:top w:val="none" w:sz="0" w:space="0" w:color="auto"/>
                <w:left w:val="none" w:sz="0" w:space="0" w:color="auto"/>
                <w:bottom w:val="none" w:sz="0" w:space="0" w:color="auto"/>
                <w:right w:val="none" w:sz="0" w:space="0" w:color="auto"/>
              </w:divBdr>
              <w:divsChild>
                <w:div w:id="1176000805">
                  <w:marLeft w:val="0"/>
                  <w:marRight w:val="0"/>
                  <w:marTop w:val="0"/>
                  <w:marBottom w:val="0"/>
                  <w:divBdr>
                    <w:top w:val="none" w:sz="0" w:space="0" w:color="auto"/>
                    <w:left w:val="none" w:sz="0" w:space="0" w:color="auto"/>
                    <w:bottom w:val="none" w:sz="0" w:space="0" w:color="auto"/>
                    <w:right w:val="none" w:sz="0" w:space="0" w:color="auto"/>
                  </w:divBdr>
                  <w:divsChild>
                    <w:div w:id="1681855384">
                      <w:marLeft w:val="0"/>
                      <w:marRight w:val="0"/>
                      <w:marTop w:val="0"/>
                      <w:marBottom w:val="0"/>
                      <w:divBdr>
                        <w:top w:val="none" w:sz="0" w:space="0" w:color="auto"/>
                        <w:left w:val="none" w:sz="0" w:space="0" w:color="auto"/>
                        <w:bottom w:val="none" w:sz="0" w:space="0" w:color="auto"/>
                        <w:right w:val="none" w:sz="0" w:space="0" w:color="auto"/>
                      </w:divBdr>
                      <w:divsChild>
                        <w:div w:id="683940361">
                          <w:marLeft w:val="0"/>
                          <w:marRight w:val="0"/>
                          <w:marTop w:val="0"/>
                          <w:marBottom w:val="0"/>
                          <w:divBdr>
                            <w:top w:val="none" w:sz="0" w:space="0" w:color="auto"/>
                            <w:left w:val="none" w:sz="0" w:space="0" w:color="auto"/>
                            <w:bottom w:val="none" w:sz="0" w:space="0" w:color="auto"/>
                            <w:right w:val="none" w:sz="0" w:space="0" w:color="auto"/>
                          </w:divBdr>
                          <w:divsChild>
                            <w:div w:id="1648782918">
                              <w:marLeft w:val="0"/>
                              <w:marRight w:val="0"/>
                              <w:marTop w:val="0"/>
                              <w:marBottom w:val="0"/>
                              <w:divBdr>
                                <w:top w:val="none" w:sz="0" w:space="0" w:color="auto"/>
                                <w:left w:val="none" w:sz="0" w:space="0" w:color="auto"/>
                                <w:bottom w:val="none" w:sz="0" w:space="0" w:color="auto"/>
                                <w:right w:val="none" w:sz="0" w:space="0" w:color="auto"/>
                              </w:divBdr>
                              <w:divsChild>
                                <w:div w:id="721907602">
                                  <w:marLeft w:val="0"/>
                                  <w:marRight w:val="0"/>
                                  <w:marTop w:val="0"/>
                                  <w:marBottom w:val="0"/>
                                  <w:divBdr>
                                    <w:top w:val="none" w:sz="0" w:space="0" w:color="auto"/>
                                    <w:left w:val="none" w:sz="0" w:space="0" w:color="auto"/>
                                    <w:bottom w:val="none" w:sz="0" w:space="0" w:color="auto"/>
                                    <w:right w:val="none" w:sz="0" w:space="0" w:color="auto"/>
                                  </w:divBdr>
                                  <w:divsChild>
                                    <w:div w:id="8367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2723">
                  <w:marLeft w:val="0"/>
                  <w:marRight w:val="0"/>
                  <w:marTop w:val="0"/>
                  <w:marBottom w:val="0"/>
                  <w:divBdr>
                    <w:top w:val="none" w:sz="0" w:space="0" w:color="auto"/>
                    <w:left w:val="none" w:sz="0" w:space="0" w:color="auto"/>
                    <w:bottom w:val="none" w:sz="0" w:space="0" w:color="auto"/>
                    <w:right w:val="none" w:sz="0" w:space="0" w:color="auto"/>
                  </w:divBdr>
                  <w:divsChild>
                    <w:div w:id="894006727">
                      <w:marLeft w:val="0"/>
                      <w:marRight w:val="0"/>
                      <w:marTop w:val="0"/>
                      <w:marBottom w:val="0"/>
                      <w:divBdr>
                        <w:top w:val="none" w:sz="0" w:space="0" w:color="auto"/>
                        <w:left w:val="none" w:sz="0" w:space="0" w:color="auto"/>
                        <w:bottom w:val="none" w:sz="0" w:space="0" w:color="auto"/>
                        <w:right w:val="none" w:sz="0" w:space="0" w:color="auto"/>
                      </w:divBdr>
                      <w:divsChild>
                        <w:div w:id="426854820">
                          <w:marLeft w:val="0"/>
                          <w:marRight w:val="0"/>
                          <w:marTop w:val="0"/>
                          <w:marBottom w:val="0"/>
                          <w:divBdr>
                            <w:top w:val="none" w:sz="0" w:space="0" w:color="auto"/>
                            <w:left w:val="none" w:sz="0" w:space="0" w:color="auto"/>
                            <w:bottom w:val="none" w:sz="0" w:space="0" w:color="auto"/>
                            <w:right w:val="none" w:sz="0" w:space="0" w:color="auto"/>
                          </w:divBdr>
                          <w:divsChild>
                            <w:div w:id="1875732641">
                              <w:marLeft w:val="0"/>
                              <w:marRight w:val="0"/>
                              <w:marTop w:val="0"/>
                              <w:marBottom w:val="0"/>
                              <w:divBdr>
                                <w:top w:val="none" w:sz="0" w:space="0" w:color="auto"/>
                                <w:left w:val="none" w:sz="0" w:space="0" w:color="auto"/>
                                <w:bottom w:val="none" w:sz="0" w:space="0" w:color="auto"/>
                                <w:right w:val="none" w:sz="0" w:space="0" w:color="auto"/>
                              </w:divBdr>
                              <w:divsChild>
                                <w:div w:id="728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450">
                  <w:marLeft w:val="0"/>
                  <w:marRight w:val="0"/>
                  <w:marTop w:val="0"/>
                  <w:marBottom w:val="0"/>
                  <w:divBdr>
                    <w:top w:val="none" w:sz="0" w:space="0" w:color="auto"/>
                    <w:left w:val="none" w:sz="0" w:space="0" w:color="auto"/>
                    <w:bottom w:val="none" w:sz="0" w:space="0" w:color="auto"/>
                    <w:right w:val="none" w:sz="0" w:space="0" w:color="auto"/>
                  </w:divBdr>
                  <w:divsChild>
                    <w:div w:id="609627742">
                      <w:marLeft w:val="0"/>
                      <w:marRight w:val="0"/>
                      <w:marTop w:val="0"/>
                      <w:marBottom w:val="0"/>
                      <w:divBdr>
                        <w:top w:val="none" w:sz="0" w:space="0" w:color="auto"/>
                        <w:left w:val="none" w:sz="0" w:space="0" w:color="auto"/>
                        <w:bottom w:val="none" w:sz="0" w:space="0" w:color="auto"/>
                        <w:right w:val="none" w:sz="0" w:space="0" w:color="auto"/>
                      </w:divBdr>
                      <w:divsChild>
                        <w:div w:id="1736273395">
                          <w:marLeft w:val="0"/>
                          <w:marRight w:val="0"/>
                          <w:marTop w:val="0"/>
                          <w:marBottom w:val="0"/>
                          <w:divBdr>
                            <w:top w:val="none" w:sz="0" w:space="0" w:color="auto"/>
                            <w:left w:val="none" w:sz="0" w:space="0" w:color="auto"/>
                            <w:bottom w:val="none" w:sz="0" w:space="0" w:color="auto"/>
                            <w:right w:val="none" w:sz="0" w:space="0" w:color="auto"/>
                          </w:divBdr>
                          <w:divsChild>
                            <w:div w:id="332221978">
                              <w:marLeft w:val="0"/>
                              <w:marRight w:val="0"/>
                              <w:marTop w:val="0"/>
                              <w:marBottom w:val="0"/>
                              <w:divBdr>
                                <w:top w:val="none" w:sz="0" w:space="0" w:color="auto"/>
                                <w:left w:val="none" w:sz="0" w:space="0" w:color="auto"/>
                                <w:bottom w:val="none" w:sz="0" w:space="0" w:color="auto"/>
                                <w:right w:val="none" w:sz="0" w:space="0" w:color="auto"/>
                              </w:divBdr>
                              <w:divsChild>
                                <w:div w:id="1003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3718">
                  <w:marLeft w:val="0"/>
                  <w:marRight w:val="0"/>
                  <w:marTop w:val="0"/>
                  <w:marBottom w:val="0"/>
                  <w:divBdr>
                    <w:top w:val="none" w:sz="0" w:space="0" w:color="auto"/>
                    <w:left w:val="none" w:sz="0" w:space="0" w:color="auto"/>
                    <w:bottom w:val="none" w:sz="0" w:space="0" w:color="auto"/>
                    <w:right w:val="none" w:sz="0" w:space="0" w:color="auto"/>
                  </w:divBdr>
                  <w:divsChild>
                    <w:div w:id="671182401">
                      <w:marLeft w:val="0"/>
                      <w:marRight w:val="0"/>
                      <w:marTop w:val="0"/>
                      <w:marBottom w:val="0"/>
                      <w:divBdr>
                        <w:top w:val="none" w:sz="0" w:space="0" w:color="auto"/>
                        <w:left w:val="none" w:sz="0" w:space="0" w:color="auto"/>
                        <w:bottom w:val="none" w:sz="0" w:space="0" w:color="auto"/>
                        <w:right w:val="none" w:sz="0" w:space="0" w:color="auto"/>
                      </w:divBdr>
                      <w:divsChild>
                        <w:div w:id="837647273">
                          <w:marLeft w:val="0"/>
                          <w:marRight w:val="0"/>
                          <w:marTop w:val="0"/>
                          <w:marBottom w:val="0"/>
                          <w:divBdr>
                            <w:top w:val="none" w:sz="0" w:space="0" w:color="auto"/>
                            <w:left w:val="none" w:sz="0" w:space="0" w:color="auto"/>
                            <w:bottom w:val="none" w:sz="0" w:space="0" w:color="auto"/>
                            <w:right w:val="none" w:sz="0" w:space="0" w:color="auto"/>
                          </w:divBdr>
                          <w:divsChild>
                            <w:div w:id="38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unt.edu/faculty-senate-procedures-man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6C23-2445-445C-8950-12F01110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Ishiyama, John</dc:creator>
  <cp:keywords/>
  <dc:description/>
  <cp:lastModifiedBy>Stover, Jill</cp:lastModifiedBy>
  <cp:revision>3</cp:revision>
  <cp:lastPrinted>2018-09-14T15:13:00Z</cp:lastPrinted>
  <dcterms:created xsi:type="dcterms:W3CDTF">2022-08-08T16:51:00Z</dcterms:created>
  <dcterms:modified xsi:type="dcterms:W3CDTF">2022-08-08T16:52:00Z</dcterms:modified>
</cp:coreProperties>
</file>