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D07A"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7E45B1DB"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52C52115"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6F930CA6"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77593D54"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592B7A0"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89B558E"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bookmarkStart w:id="0" w:name="_GoBack"/>
      <w:r w:rsidR="006B4AB8">
        <w:fldChar w:fldCharType="begin"/>
      </w:r>
      <w:r w:rsidR="006B4AB8">
        <w:instrText xml:space="preserve"> HYPERLINK "mailto:facultysenate@unt.edu" </w:instrText>
      </w:r>
      <w:r w:rsidR="006B4AB8">
        <w:fldChar w:fldCharType="separate"/>
      </w:r>
      <w:r w:rsidRPr="00BD1247">
        <w:rPr>
          <w:rStyle w:val="Hyperlink"/>
          <w:rFonts w:ascii="Times New Roman" w:hAnsi="Times New Roman" w:cs="Times New Roman"/>
          <w:b/>
          <w:bCs/>
        </w:rPr>
        <w:t>facultysenate@unt.edu</w:t>
      </w:r>
      <w:r w:rsidR="006B4AB8">
        <w:rPr>
          <w:rStyle w:val="Hyperlink"/>
          <w:rFonts w:ascii="Times New Roman" w:hAnsi="Times New Roman" w:cs="Times New Roman"/>
          <w:b/>
          <w:bCs/>
        </w:rPr>
        <w:fldChar w:fldCharType="end"/>
      </w:r>
      <w:bookmarkEnd w:id="0"/>
      <w:r>
        <w:rPr>
          <w:rFonts w:ascii="Times New Roman" w:hAnsi="Times New Roman" w:cs="Times New Roman"/>
          <w:b/>
          <w:bCs/>
        </w:rPr>
        <w:t xml:space="preserve">. </w:t>
      </w:r>
    </w:p>
    <w:p w14:paraId="5A2E2005"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368F4E30"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32B75045"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14:paraId="3D8F2FD2"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58AF816" wp14:editId="2F5C2A3D">
                <wp:simplePos x="0" y="0"/>
                <wp:positionH relativeFrom="column">
                  <wp:posOffset>2376805</wp:posOffset>
                </wp:positionH>
                <wp:positionV relativeFrom="paragraph">
                  <wp:posOffset>165735</wp:posOffset>
                </wp:positionV>
                <wp:extent cx="232757" cy="174568"/>
                <wp:effectExtent l="12700" t="12700" r="889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FAD13"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" fillcolor="windowText"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DCD37D4" wp14:editId="44E3BFC5">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79870"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14:paraId="392A7371"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2C9B7BF6"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63EF51E6" w14:textId="3D15BDD4"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DF76E7">
        <w:rPr>
          <w:rFonts w:ascii="Times New Roman" w:hAnsi="Times New Roman" w:cs="Times New Roman"/>
          <w:b/>
          <w:bCs/>
          <w:sz w:val="24"/>
          <w:szCs w:val="24"/>
        </w:rPr>
        <w:t xml:space="preserve"> 4/2</w:t>
      </w:r>
      <w:r w:rsidR="0098497F">
        <w:rPr>
          <w:rFonts w:ascii="Times New Roman" w:hAnsi="Times New Roman" w:cs="Times New Roman"/>
          <w:b/>
          <w:bCs/>
          <w:sz w:val="24"/>
          <w:szCs w:val="24"/>
        </w:rPr>
        <w:t>3</w:t>
      </w:r>
      <w:r w:rsidR="00DF76E7">
        <w:rPr>
          <w:rFonts w:ascii="Times New Roman" w:hAnsi="Times New Roman" w:cs="Times New Roman"/>
          <w:b/>
          <w:bCs/>
          <w:sz w:val="24"/>
          <w:szCs w:val="24"/>
        </w:rPr>
        <w:t>/201</w:t>
      </w:r>
      <w:r w:rsidR="0098497F">
        <w:rPr>
          <w:rFonts w:ascii="Times New Roman" w:hAnsi="Times New Roman" w:cs="Times New Roman"/>
          <w:b/>
          <w:bCs/>
          <w:sz w:val="24"/>
          <w:szCs w:val="24"/>
        </w:rPr>
        <w:t>9</w:t>
      </w:r>
    </w:p>
    <w:p w14:paraId="6F25D3F8" w14:textId="1249F96D"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98497F">
        <w:rPr>
          <w:rFonts w:ascii="Arial Narrow" w:hAnsi="Arial Narrow" w:cs="Times New Roman"/>
          <w:u w:val="single"/>
        </w:rPr>
        <w:t>Committee on Faculty Governance</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1941D51F" w14:textId="7960FC03"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DF76E7">
        <w:rPr>
          <w:rFonts w:ascii="Times New Roman" w:hAnsi="Times New Roman" w:cs="Times New Roman"/>
          <w:b/>
          <w:bCs/>
          <w:sz w:val="24"/>
          <w:szCs w:val="24"/>
        </w:rPr>
        <w:t>Scott J. Warren</w:t>
      </w:r>
      <w:r w:rsidR="0098497F">
        <w:rPr>
          <w:rFonts w:ascii="Times New Roman" w:hAnsi="Times New Roman" w:cs="Times New Roman"/>
          <w:b/>
          <w:bCs/>
          <w:sz w:val="24"/>
          <w:szCs w:val="24"/>
        </w:rPr>
        <w:t xml:space="preserve"> (Group II – LTEC)</w:t>
      </w:r>
    </w:p>
    <w:p w14:paraId="0D99BBD7" w14:textId="7E6AC45E" w:rsidR="00F16A1C" w:rsidRPr="009012CF" w:rsidRDefault="00F16A1C"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8497F">
        <w:rPr>
          <w:rFonts w:ascii="Arial Narrow" w:hAnsi="Arial Narrow" w:cs="Times New Roman"/>
          <w:u w:val="single"/>
        </w:rPr>
        <w:t xml:space="preserve">Email – </w:t>
      </w:r>
      <w:r w:rsidR="00245A26">
        <w:rPr>
          <w:rFonts w:ascii="Arial Narrow" w:hAnsi="Arial Narrow" w:cs="Times New Roman"/>
          <w:u w:val="single"/>
        </w:rPr>
        <w:t xml:space="preserve">March </w:t>
      </w:r>
      <w:r w:rsidR="005C274F">
        <w:rPr>
          <w:rFonts w:ascii="Arial Narrow" w:hAnsi="Arial Narrow" w:cs="Times New Roman"/>
          <w:u w:val="single"/>
        </w:rPr>
        <w:t xml:space="preserve">3-5, </w:t>
      </w:r>
      <w:r w:rsidR="00245A26">
        <w:rPr>
          <w:rFonts w:ascii="Arial Narrow" w:hAnsi="Arial Narrow" w:cs="Times New Roman"/>
          <w:u w:val="single"/>
        </w:rPr>
        <w:t xml:space="preserve">21-22, </w:t>
      </w:r>
      <w:r w:rsidR="005C274F">
        <w:rPr>
          <w:rFonts w:ascii="Arial Narrow" w:hAnsi="Arial Narrow" w:cs="Times New Roman"/>
          <w:u w:val="single"/>
        </w:rPr>
        <w:t>Chair met with EC – January 31, February 27, March 27</w:t>
      </w:r>
    </w:p>
    <w:p w14:paraId="5DC7D5B6"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565E8035"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026949F9" w14:textId="77777777"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14:paraId="1C478B55"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4AC88B0D" w14:textId="77777777" w:rsidTr="003B0CB1">
        <w:tc>
          <w:tcPr>
            <w:tcW w:w="1556" w:type="dxa"/>
          </w:tcPr>
          <w:p w14:paraId="7FB9065B"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4" w:type="dxa"/>
          </w:tcPr>
          <w:p w14:paraId="7835D707"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14:paraId="44871F0E"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14:paraId="0EBF2B23"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56E6A964"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69FD4CB3"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35745408" w14:textId="77777777"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3B0CB1" w:rsidRPr="00701BC5" w14:paraId="0EE7A7EC" w14:textId="77777777" w:rsidTr="003B0CB1">
        <w:tc>
          <w:tcPr>
            <w:tcW w:w="1556" w:type="dxa"/>
            <w:tcBorders>
              <w:right w:val="single" w:sz="4" w:space="0" w:color="auto"/>
            </w:tcBorders>
          </w:tcPr>
          <w:p w14:paraId="0A8B4AE4"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1CC4C627"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Scott Warren</w:t>
            </w:r>
          </w:p>
        </w:tc>
        <w:tc>
          <w:tcPr>
            <w:tcW w:w="1710" w:type="dxa"/>
          </w:tcPr>
          <w:p w14:paraId="43F277EC"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LTEC</w:t>
            </w:r>
          </w:p>
        </w:tc>
        <w:tc>
          <w:tcPr>
            <w:tcW w:w="1350" w:type="dxa"/>
          </w:tcPr>
          <w:p w14:paraId="47EF6396"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45CC5CF0" w14:textId="593D759D"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 EC 1/31, 2/27, 3/27</w:t>
            </w:r>
          </w:p>
        </w:tc>
        <w:tc>
          <w:tcPr>
            <w:tcW w:w="1591" w:type="dxa"/>
          </w:tcPr>
          <w:p w14:paraId="4C164F29"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2711991B" w14:textId="77777777" w:rsidTr="003B0CB1">
        <w:tc>
          <w:tcPr>
            <w:tcW w:w="1556" w:type="dxa"/>
            <w:tcBorders>
              <w:right w:val="single" w:sz="4" w:space="0" w:color="auto"/>
            </w:tcBorders>
          </w:tcPr>
          <w:p w14:paraId="6821BBE9"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Co-chair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132B5CE"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None</w:t>
            </w:r>
          </w:p>
        </w:tc>
        <w:tc>
          <w:tcPr>
            <w:tcW w:w="1710" w:type="dxa"/>
          </w:tcPr>
          <w:p w14:paraId="417589B6" w14:textId="77777777" w:rsidR="003B0CB1" w:rsidRPr="00701BC5" w:rsidRDefault="003B0CB1" w:rsidP="003B0CB1">
            <w:pPr>
              <w:autoSpaceDE w:val="0"/>
              <w:autoSpaceDN w:val="0"/>
              <w:adjustRightInd w:val="0"/>
              <w:rPr>
                <w:rFonts w:ascii="Times New Roman" w:hAnsi="Times New Roman" w:cs="Times New Roman"/>
              </w:rPr>
            </w:pPr>
          </w:p>
        </w:tc>
        <w:tc>
          <w:tcPr>
            <w:tcW w:w="1350" w:type="dxa"/>
          </w:tcPr>
          <w:p w14:paraId="5530D7EB" w14:textId="77777777" w:rsidR="003B0CB1" w:rsidRPr="00701BC5" w:rsidRDefault="003B0CB1" w:rsidP="003B0CB1">
            <w:pPr>
              <w:autoSpaceDE w:val="0"/>
              <w:autoSpaceDN w:val="0"/>
              <w:adjustRightInd w:val="0"/>
              <w:rPr>
                <w:rFonts w:ascii="Times New Roman" w:hAnsi="Times New Roman" w:cs="Times New Roman"/>
              </w:rPr>
            </w:pPr>
          </w:p>
        </w:tc>
        <w:tc>
          <w:tcPr>
            <w:tcW w:w="1559" w:type="dxa"/>
          </w:tcPr>
          <w:p w14:paraId="4DD8332E" w14:textId="77777777"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14:paraId="7A303942" w14:textId="77777777" w:rsidR="003B0CB1" w:rsidRPr="00701BC5" w:rsidRDefault="003B0CB1" w:rsidP="003B0CB1">
            <w:pPr>
              <w:autoSpaceDE w:val="0"/>
              <w:autoSpaceDN w:val="0"/>
              <w:adjustRightInd w:val="0"/>
              <w:jc w:val="center"/>
              <w:rPr>
                <w:rFonts w:ascii="Times New Roman" w:hAnsi="Times New Roman" w:cs="Times New Roman"/>
              </w:rPr>
            </w:pPr>
          </w:p>
        </w:tc>
      </w:tr>
      <w:tr w:rsidR="003B0CB1" w:rsidRPr="00701BC5" w14:paraId="1CC0C391" w14:textId="77777777" w:rsidTr="003B0CB1">
        <w:tc>
          <w:tcPr>
            <w:tcW w:w="1556" w:type="dxa"/>
            <w:tcBorders>
              <w:right w:val="single" w:sz="4" w:space="0" w:color="auto"/>
            </w:tcBorders>
          </w:tcPr>
          <w:p w14:paraId="692B6BA9"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Secretary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1CE1DD8"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None</w:t>
            </w:r>
          </w:p>
        </w:tc>
        <w:tc>
          <w:tcPr>
            <w:tcW w:w="1710" w:type="dxa"/>
          </w:tcPr>
          <w:p w14:paraId="1B5BAD14" w14:textId="77777777" w:rsidR="003B0CB1" w:rsidRPr="00701BC5" w:rsidRDefault="003B0CB1" w:rsidP="003B0CB1">
            <w:pPr>
              <w:autoSpaceDE w:val="0"/>
              <w:autoSpaceDN w:val="0"/>
              <w:adjustRightInd w:val="0"/>
              <w:rPr>
                <w:rFonts w:ascii="Times New Roman" w:hAnsi="Times New Roman" w:cs="Times New Roman"/>
              </w:rPr>
            </w:pPr>
          </w:p>
        </w:tc>
        <w:tc>
          <w:tcPr>
            <w:tcW w:w="1350" w:type="dxa"/>
          </w:tcPr>
          <w:p w14:paraId="270BA84A" w14:textId="77777777" w:rsidR="003B0CB1" w:rsidRPr="00701BC5" w:rsidRDefault="003B0CB1" w:rsidP="003B0CB1">
            <w:pPr>
              <w:autoSpaceDE w:val="0"/>
              <w:autoSpaceDN w:val="0"/>
              <w:adjustRightInd w:val="0"/>
              <w:rPr>
                <w:rFonts w:ascii="Times New Roman" w:hAnsi="Times New Roman" w:cs="Times New Roman"/>
              </w:rPr>
            </w:pPr>
          </w:p>
        </w:tc>
        <w:tc>
          <w:tcPr>
            <w:tcW w:w="1559" w:type="dxa"/>
          </w:tcPr>
          <w:p w14:paraId="0543F86D" w14:textId="77777777"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14:paraId="1B9E2366" w14:textId="77777777" w:rsidR="003B0CB1" w:rsidRPr="00701BC5" w:rsidRDefault="003B0CB1" w:rsidP="003B0CB1">
            <w:pPr>
              <w:autoSpaceDE w:val="0"/>
              <w:autoSpaceDN w:val="0"/>
              <w:adjustRightInd w:val="0"/>
              <w:jc w:val="center"/>
              <w:rPr>
                <w:rFonts w:ascii="Times New Roman" w:hAnsi="Times New Roman" w:cs="Times New Roman"/>
              </w:rPr>
            </w:pPr>
          </w:p>
        </w:tc>
      </w:tr>
      <w:tr w:rsidR="003B0CB1" w:rsidRPr="00701BC5" w14:paraId="7ED90D82" w14:textId="77777777" w:rsidTr="003B0CB1">
        <w:tc>
          <w:tcPr>
            <w:tcW w:w="1556" w:type="dxa"/>
            <w:tcBorders>
              <w:right w:val="single" w:sz="4" w:space="0" w:color="auto"/>
            </w:tcBorders>
          </w:tcPr>
          <w:p w14:paraId="2A1B5E67"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7016F41"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Sophie Morton</w:t>
            </w:r>
          </w:p>
        </w:tc>
        <w:tc>
          <w:tcPr>
            <w:tcW w:w="1710" w:type="dxa"/>
          </w:tcPr>
          <w:p w14:paraId="0D1608A7"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WLLC</w:t>
            </w:r>
          </w:p>
        </w:tc>
        <w:tc>
          <w:tcPr>
            <w:tcW w:w="1350" w:type="dxa"/>
          </w:tcPr>
          <w:p w14:paraId="2156A1D9"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38BB7A2" w14:textId="087EEA64"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w:t>
            </w:r>
          </w:p>
        </w:tc>
        <w:tc>
          <w:tcPr>
            <w:tcW w:w="1591" w:type="dxa"/>
          </w:tcPr>
          <w:p w14:paraId="7210855C"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29A5C9F9" w14:textId="77777777" w:rsidTr="003B0CB1">
        <w:tc>
          <w:tcPr>
            <w:tcW w:w="1556" w:type="dxa"/>
            <w:tcBorders>
              <w:right w:val="single" w:sz="4" w:space="0" w:color="auto"/>
            </w:tcBorders>
          </w:tcPr>
          <w:p w14:paraId="67E8346D"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23031B5"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Scott Warren</w:t>
            </w:r>
          </w:p>
        </w:tc>
        <w:tc>
          <w:tcPr>
            <w:tcW w:w="1710" w:type="dxa"/>
          </w:tcPr>
          <w:p w14:paraId="1DEFCD1D"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LTEC</w:t>
            </w:r>
          </w:p>
        </w:tc>
        <w:tc>
          <w:tcPr>
            <w:tcW w:w="1350" w:type="dxa"/>
          </w:tcPr>
          <w:p w14:paraId="139C9BA4"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7A0BAEB4" w14:textId="4FA98503"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 EC 1/31, 2/27, 3/27</w:t>
            </w:r>
          </w:p>
        </w:tc>
        <w:tc>
          <w:tcPr>
            <w:tcW w:w="1591" w:type="dxa"/>
          </w:tcPr>
          <w:p w14:paraId="2D3A1E36"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10C8C8E3" w14:textId="77777777" w:rsidTr="003B0CB1">
        <w:tc>
          <w:tcPr>
            <w:tcW w:w="1556" w:type="dxa"/>
            <w:tcBorders>
              <w:right w:val="single" w:sz="4" w:space="0" w:color="auto"/>
            </w:tcBorders>
          </w:tcPr>
          <w:p w14:paraId="58420C74"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78E4A46A" w14:textId="77673BDA" w:rsidR="003B0CB1" w:rsidRPr="00701BC5" w:rsidRDefault="005C274F" w:rsidP="003B0CB1">
            <w:pPr>
              <w:rPr>
                <w:rFonts w:ascii="Times New Roman" w:hAnsi="Times New Roman" w:cs="Times New Roman"/>
                <w:color w:val="000000"/>
              </w:rPr>
            </w:pPr>
            <w:proofErr w:type="spellStart"/>
            <w:r>
              <w:rPr>
                <w:rFonts w:ascii="Times New Roman" w:hAnsi="Times New Roman" w:cs="Times New Roman"/>
                <w:color w:val="000000"/>
              </w:rPr>
              <w:t>Kiko</w:t>
            </w:r>
            <w:proofErr w:type="spellEnd"/>
            <w:r>
              <w:rPr>
                <w:rFonts w:ascii="Times New Roman" w:hAnsi="Times New Roman" w:cs="Times New Roman"/>
                <w:color w:val="000000"/>
              </w:rPr>
              <w:t xml:space="preserve"> Kawamura</w:t>
            </w:r>
          </w:p>
        </w:tc>
        <w:tc>
          <w:tcPr>
            <w:tcW w:w="1710" w:type="dxa"/>
          </w:tcPr>
          <w:p w14:paraId="76847462" w14:textId="77777777" w:rsidR="003B0CB1" w:rsidRPr="00701BC5" w:rsidRDefault="003B0CB1" w:rsidP="003B0CB1">
            <w:pPr>
              <w:autoSpaceDE w:val="0"/>
              <w:autoSpaceDN w:val="0"/>
              <w:adjustRightInd w:val="0"/>
              <w:rPr>
                <w:rFonts w:ascii="Times New Roman" w:hAnsi="Times New Roman" w:cs="Times New Roman"/>
              </w:rPr>
            </w:pPr>
          </w:p>
        </w:tc>
        <w:tc>
          <w:tcPr>
            <w:tcW w:w="1350" w:type="dxa"/>
          </w:tcPr>
          <w:p w14:paraId="5271D9CC" w14:textId="77777777" w:rsidR="003B0CB1" w:rsidRPr="00701BC5" w:rsidRDefault="003B0CB1" w:rsidP="003B0CB1">
            <w:pPr>
              <w:autoSpaceDE w:val="0"/>
              <w:autoSpaceDN w:val="0"/>
              <w:adjustRightInd w:val="0"/>
              <w:rPr>
                <w:rFonts w:ascii="Times New Roman" w:hAnsi="Times New Roman" w:cs="Times New Roman"/>
              </w:rPr>
            </w:pPr>
          </w:p>
        </w:tc>
        <w:tc>
          <w:tcPr>
            <w:tcW w:w="1559" w:type="dxa"/>
          </w:tcPr>
          <w:p w14:paraId="74BD4D3C" w14:textId="77777777"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14:paraId="1D48E6BE" w14:textId="77777777" w:rsidR="003B0CB1" w:rsidRPr="00701BC5" w:rsidRDefault="003B0CB1" w:rsidP="003B0CB1">
            <w:pPr>
              <w:autoSpaceDE w:val="0"/>
              <w:autoSpaceDN w:val="0"/>
              <w:adjustRightInd w:val="0"/>
              <w:jc w:val="center"/>
              <w:rPr>
                <w:rFonts w:ascii="Times New Roman" w:hAnsi="Times New Roman" w:cs="Times New Roman"/>
              </w:rPr>
            </w:pPr>
          </w:p>
        </w:tc>
      </w:tr>
      <w:tr w:rsidR="003B0CB1" w:rsidRPr="00701BC5" w14:paraId="2C3AD964" w14:textId="77777777" w:rsidTr="003B0CB1">
        <w:tc>
          <w:tcPr>
            <w:tcW w:w="1556" w:type="dxa"/>
            <w:tcBorders>
              <w:right w:val="single" w:sz="4" w:space="0" w:color="auto"/>
            </w:tcBorders>
          </w:tcPr>
          <w:p w14:paraId="01CF7958"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F6EE662"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Paul Hensel</w:t>
            </w:r>
          </w:p>
        </w:tc>
        <w:tc>
          <w:tcPr>
            <w:tcW w:w="1710" w:type="dxa"/>
          </w:tcPr>
          <w:p w14:paraId="2C890709"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PSCI</w:t>
            </w:r>
          </w:p>
        </w:tc>
        <w:tc>
          <w:tcPr>
            <w:tcW w:w="1350" w:type="dxa"/>
          </w:tcPr>
          <w:p w14:paraId="1FDFAF0D"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634B43D6" w14:textId="54DFB8EB"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 EC 1/31, 2/27, 3/27</w:t>
            </w:r>
          </w:p>
        </w:tc>
        <w:tc>
          <w:tcPr>
            <w:tcW w:w="1591" w:type="dxa"/>
          </w:tcPr>
          <w:p w14:paraId="597658D5"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6E2BF615" w14:textId="77777777" w:rsidTr="003B0CB1">
        <w:tc>
          <w:tcPr>
            <w:tcW w:w="1556" w:type="dxa"/>
            <w:tcBorders>
              <w:right w:val="single" w:sz="4" w:space="0" w:color="auto"/>
            </w:tcBorders>
          </w:tcPr>
          <w:p w14:paraId="68B2AE63"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29D8FCBC"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Michael Sexton</w:t>
            </w:r>
          </w:p>
        </w:tc>
        <w:tc>
          <w:tcPr>
            <w:tcW w:w="1710" w:type="dxa"/>
          </w:tcPr>
          <w:p w14:paraId="046479F0"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MGMT</w:t>
            </w:r>
          </w:p>
        </w:tc>
        <w:tc>
          <w:tcPr>
            <w:tcW w:w="1350" w:type="dxa"/>
          </w:tcPr>
          <w:p w14:paraId="1DA6A429"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1CF486AC" w14:textId="443B3AB2"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w:t>
            </w:r>
          </w:p>
        </w:tc>
        <w:tc>
          <w:tcPr>
            <w:tcW w:w="1591" w:type="dxa"/>
          </w:tcPr>
          <w:p w14:paraId="6BDF3CCA"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7AE844E9" w14:textId="77777777" w:rsidTr="003B0CB1">
        <w:tc>
          <w:tcPr>
            <w:tcW w:w="1556" w:type="dxa"/>
            <w:tcBorders>
              <w:right w:val="single" w:sz="4" w:space="0" w:color="auto"/>
            </w:tcBorders>
          </w:tcPr>
          <w:p w14:paraId="278C88A1"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5624BD9"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 xml:space="preserve">Miriam </w:t>
            </w:r>
            <w:proofErr w:type="spellStart"/>
            <w:r>
              <w:rPr>
                <w:rFonts w:ascii="Times New Roman" w:hAnsi="Times New Roman" w:cs="Times New Roman"/>
                <w:color w:val="000000"/>
              </w:rPr>
              <w:t>Boesch</w:t>
            </w:r>
            <w:proofErr w:type="spellEnd"/>
          </w:p>
        </w:tc>
        <w:tc>
          <w:tcPr>
            <w:tcW w:w="1710" w:type="dxa"/>
          </w:tcPr>
          <w:p w14:paraId="3704A8FC"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EPSY</w:t>
            </w:r>
          </w:p>
        </w:tc>
        <w:tc>
          <w:tcPr>
            <w:tcW w:w="1350" w:type="dxa"/>
          </w:tcPr>
          <w:p w14:paraId="48D3ADA1"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7BB8CA68" w14:textId="676D8D26"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w:t>
            </w:r>
          </w:p>
        </w:tc>
        <w:tc>
          <w:tcPr>
            <w:tcW w:w="1591" w:type="dxa"/>
          </w:tcPr>
          <w:p w14:paraId="7B39FE93"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7FD20819" w14:textId="77777777" w:rsidTr="003B0CB1">
        <w:tc>
          <w:tcPr>
            <w:tcW w:w="1556" w:type="dxa"/>
            <w:tcBorders>
              <w:right w:val="single" w:sz="4" w:space="0" w:color="auto"/>
            </w:tcBorders>
          </w:tcPr>
          <w:p w14:paraId="3BA8940F" w14:textId="77777777" w:rsidR="003B0CB1" w:rsidRPr="00701BC5" w:rsidRDefault="003B0CB1" w:rsidP="003B0CB1">
            <w:pPr>
              <w:rPr>
                <w:rFonts w:ascii="Times New Roman" w:hAnsi="Times New Roman" w:cs="Times New Roman"/>
                <w:highlight w:val="yellow"/>
              </w:rPr>
            </w:pPr>
            <w:r w:rsidRPr="00701BC5">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D44CF34"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 xml:space="preserve">Gloria </w:t>
            </w:r>
            <w:proofErr w:type="spellStart"/>
            <w:r>
              <w:rPr>
                <w:rFonts w:ascii="Times New Roman" w:hAnsi="Times New Roman" w:cs="Times New Roman"/>
                <w:color w:val="000000"/>
              </w:rPr>
              <w:t>Olness</w:t>
            </w:r>
            <w:proofErr w:type="spellEnd"/>
          </w:p>
        </w:tc>
        <w:tc>
          <w:tcPr>
            <w:tcW w:w="1710" w:type="dxa"/>
          </w:tcPr>
          <w:p w14:paraId="63CDC9DE"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ASLP</w:t>
            </w:r>
          </w:p>
        </w:tc>
        <w:tc>
          <w:tcPr>
            <w:tcW w:w="1350" w:type="dxa"/>
          </w:tcPr>
          <w:p w14:paraId="68C62A87"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14:paraId="155A77EE" w14:textId="3700523A"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 EC 1/31, 2/27, 3/27</w:t>
            </w:r>
          </w:p>
        </w:tc>
        <w:tc>
          <w:tcPr>
            <w:tcW w:w="1591" w:type="dxa"/>
          </w:tcPr>
          <w:p w14:paraId="4AB794BE"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041071AB" w14:textId="77777777" w:rsidTr="003B0CB1">
        <w:tc>
          <w:tcPr>
            <w:tcW w:w="1556" w:type="dxa"/>
            <w:tcBorders>
              <w:right w:val="single" w:sz="4" w:space="0" w:color="auto"/>
            </w:tcBorders>
          </w:tcPr>
          <w:p w14:paraId="378DA76F" w14:textId="77777777" w:rsidR="003B0CB1" w:rsidRPr="00701BC5" w:rsidRDefault="003B0CB1" w:rsidP="003B0CB1">
            <w:pPr>
              <w:rPr>
                <w:rFonts w:ascii="Times New Roman" w:hAnsi="Times New Roman" w:cs="Times New Roman"/>
              </w:rPr>
            </w:pPr>
            <w:r w:rsidRPr="00701BC5">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05D2D02"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 xml:space="preserve">Mario </w:t>
            </w:r>
            <w:proofErr w:type="spellStart"/>
            <w:r>
              <w:rPr>
                <w:rFonts w:ascii="Times New Roman" w:hAnsi="Times New Roman" w:cs="Times New Roman"/>
                <w:color w:val="000000"/>
              </w:rPr>
              <w:t>Tooch</w:t>
            </w:r>
            <w:proofErr w:type="spellEnd"/>
          </w:p>
        </w:tc>
        <w:tc>
          <w:tcPr>
            <w:tcW w:w="1710" w:type="dxa"/>
          </w:tcPr>
          <w:p w14:paraId="21947DD8"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THEA</w:t>
            </w:r>
          </w:p>
        </w:tc>
        <w:tc>
          <w:tcPr>
            <w:tcW w:w="1350" w:type="dxa"/>
          </w:tcPr>
          <w:p w14:paraId="58AC9252" w14:textId="77777777" w:rsidR="003B0CB1" w:rsidRPr="00701BC5" w:rsidRDefault="003B0CB1" w:rsidP="003B0CB1">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6F763F3C" w14:textId="7B5B9734" w:rsidR="003B0CB1" w:rsidRPr="00701BC5" w:rsidRDefault="005C274F" w:rsidP="003B0CB1">
            <w:pPr>
              <w:autoSpaceDE w:val="0"/>
              <w:autoSpaceDN w:val="0"/>
              <w:adjustRightInd w:val="0"/>
              <w:jc w:val="center"/>
              <w:rPr>
                <w:rFonts w:ascii="Times New Roman" w:hAnsi="Times New Roman" w:cs="Times New Roman"/>
              </w:rPr>
            </w:pPr>
            <w:r>
              <w:rPr>
                <w:rFonts w:ascii="Times New Roman" w:hAnsi="Times New Roman" w:cs="Times New Roman"/>
              </w:rPr>
              <w:t>All email</w:t>
            </w:r>
          </w:p>
        </w:tc>
        <w:tc>
          <w:tcPr>
            <w:tcW w:w="1591" w:type="dxa"/>
          </w:tcPr>
          <w:p w14:paraId="2664CCC5" w14:textId="77777777" w:rsidR="003B0CB1" w:rsidRPr="00701BC5" w:rsidRDefault="003B0CB1" w:rsidP="003B0CB1">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3B0CB1" w:rsidRPr="00701BC5" w14:paraId="036994F0" w14:textId="77777777" w:rsidTr="003B0CB1">
        <w:tc>
          <w:tcPr>
            <w:tcW w:w="1556" w:type="dxa"/>
            <w:tcBorders>
              <w:right w:val="single" w:sz="4" w:space="0" w:color="auto"/>
            </w:tcBorders>
          </w:tcPr>
          <w:p w14:paraId="05E56745" w14:textId="77777777" w:rsidR="003B0CB1" w:rsidRPr="00701BC5" w:rsidRDefault="003B0CB1" w:rsidP="003B0CB1">
            <w:pPr>
              <w:rPr>
                <w:rFonts w:ascii="Times New Roman" w:hAnsi="Times New Roman" w:cs="Times New Roman"/>
              </w:rPr>
            </w:pPr>
            <w:r>
              <w:rPr>
                <w:rFonts w:ascii="Times New Roman" w:hAnsi="Times New Roman" w:cs="Times New Roman"/>
              </w:rPr>
              <w:t>At-large</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CB773BE" w14:textId="77777777" w:rsidR="003B0CB1" w:rsidRPr="00701BC5" w:rsidRDefault="003B0CB1" w:rsidP="003B0CB1">
            <w:pPr>
              <w:rPr>
                <w:rFonts w:ascii="Times New Roman" w:hAnsi="Times New Roman" w:cs="Times New Roman"/>
                <w:color w:val="000000"/>
              </w:rPr>
            </w:pPr>
            <w:r>
              <w:rPr>
                <w:rFonts w:ascii="Times New Roman" w:hAnsi="Times New Roman" w:cs="Times New Roman"/>
                <w:color w:val="000000"/>
              </w:rPr>
              <w:t>Vacant</w:t>
            </w:r>
          </w:p>
        </w:tc>
        <w:tc>
          <w:tcPr>
            <w:tcW w:w="1710" w:type="dxa"/>
          </w:tcPr>
          <w:p w14:paraId="34E02A46" w14:textId="77777777" w:rsidR="003B0CB1" w:rsidRPr="00701BC5" w:rsidRDefault="003B0CB1" w:rsidP="003B0CB1">
            <w:pPr>
              <w:autoSpaceDE w:val="0"/>
              <w:autoSpaceDN w:val="0"/>
              <w:adjustRightInd w:val="0"/>
              <w:rPr>
                <w:rFonts w:ascii="Times New Roman" w:hAnsi="Times New Roman" w:cs="Times New Roman"/>
              </w:rPr>
            </w:pPr>
          </w:p>
        </w:tc>
        <w:tc>
          <w:tcPr>
            <w:tcW w:w="1350" w:type="dxa"/>
          </w:tcPr>
          <w:p w14:paraId="16C288A3" w14:textId="77777777" w:rsidR="003B0CB1" w:rsidRPr="00701BC5" w:rsidRDefault="003B0CB1" w:rsidP="003B0CB1">
            <w:pPr>
              <w:autoSpaceDE w:val="0"/>
              <w:autoSpaceDN w:val="0"/>
              <w:adjustRightInd w:val="0"/>
              <w:rPr>
                <w:rFonts w:ascii="Times New Roman" w:hAnsi="Times New Roman" w:cs="Times New Roman"/>
              </w:rPr>
            </w:pPr>
          </w:p>
        </w:tc>
        <w:tc>
          <w:tcPr>
            <w:tcW w:w="1559" w:type="dxa"/>
          </w:tcPr>
          <w:p w14:paraId="40009A73" w14:textId="77777777" w:rsidR="003B0CB1" w:rsidRPr="00701BC5" w:rsidRDefault="003B0CB1" w:rsidP="003B0CB1">
            <w:pPr>
              <w:autoSpaceDE w:val="0"/>
              <w:autoSpaceDN w:val="0"/>
              <w:adjustRightInd w:val="0"/>
              <w:jc w:val="center"/>
              <w:rPr>
                <w:rFonts w:ascii="Times New Roman" w:hAnsi="Times New Roman" w:cs="Times New Roman"/>
              </w:rPr>
            </w:pPr>
          </w:p>
        </w:tc>
        <w:tc>
          <w:tcPr>
            <w:tcW w:w="1591" w:type="dxa"/>
          </w:tcPr>
          <w:p w14:paraId="72320152" w14:textId="77777777" w:rsidR="003B0CB1" w:rsidRPr="00701BC5" w:rsidRDefault="003B0CB1" w:rsidP="003B0CB1">
            <w:pPr>
              <w:autoSpaceDE w:val="0"/>
              <w:autoSpaceDN w:val="0"/>
              <w:adjustRightInd w:val="0"/>
              <w:rPr>
                <w:rFonts w:ascii="Times New Roman" w:hAnsi="Times New Roman" w:cs="Times New Roman"/>
              </w:rPr>
            </w:pPr>
          </w:p>
        </w:tc>
      </w:tr>
    </w:tbl>
    <w:p w14:paraId="04836F44" w14:textId="77777777" w:rsidR="00183909" w:rsidRDefault="00183909" w:rsidP="00F16A1C">
      <w:pPr>
        <w:autoSpaceDE w:val="0"/>
        <w:autoSpaceDN w:val="0"/>
        <w:adjustRightInd w:val="0"/>
        <w:spacing w:after="0" w:line="240" w:lineRule="auto"/>
      </w:pPr>
    </w:p>
    <w:p w14:paraId="41504065" w14:textId="77777777" w:rsidR="00183909" w:rsidRDefault="00183909" w:rsidP="00590069">
      <w:pPr>
        <w:autoSpaceDE w:val="0"/>
        <w:autoSpaceDN w:val="0"/>
        <w:adjustRightInd w:val="0"/>
        <w:spacing w:after="0" w:line="240" w:lineRule="auto"/>
        <w:rPr>
          <w:rFonts w:cstheme="minorHAnsi"/>
          <w:b/>
          <w:bCs/>
          <w:sz w:val="24"/>
          <w:szCs w:val="24"/>
        </w:rPr>
      </w:pPr>
    </w:p>
    <w:p w14:paraId="3EC3417A" w14:textId="03C4A666" w:rsidR="00590069" w:rsidRDefault="00590069"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14:paraId="2A3037F3" w14:textId="16DF3527" w:rsidR="005C274F" w:rsidRDefault="005C274F" w:rsidP="00590069">
      <w:pPr>
        <w:autoSpaceDE w:val="0"/>
        <w:autoSpaceDN w:val="0"/>
        <w:adjustRightInd w:val="0"/>
        <w:spacing w:after="0" w:line="240" w:lineRule="auto"/>
        <w:rPr>
          <w:rFonts w:ascii="Times New Roman" w:hAnsi="Times New Roman" w:cs="Times New Roman"/>
          <w:b/>
          <w:bCs/>
          <w:color w:val="FF0000"/>
          <w:sz w:val="24"/>
          <w:szCs w:val="24"/>
        </w:rPr>
      </w:pPr>
    </w:p>
    <w:p w14:paraId="0C06E4C6" w14:textId="7D4B5D43" w:rsidR="005C274F" w:rsidRPr="005C274F" w:rsidRDefault="005C274F" w:rsidP="00590069">
      <w:pPr>
        <w:autoSpaceDE w:val="0"/>
        <w:autoSpaceDN w:val="0"/>
        <w:adjustRightInd w:val="0"/>
        <w:spacing w:after="0" w:line="240" w:lineRule="auto"/>
        <w:rPr>
          <w:rFonts w:ascii="Times New Roman" w:hAnsi="Times New Roman" w:cs="Times New Roman"/>
          <w:bCs/>
          <w:color w:val="000000" w:themeColor="text1"/>
          <w:sz w:val="24"/>
          <w:szCs w:val="24"/>
        </w:rPr>
      </w:pPr>
      <w:r w:rsidRPr="005C274F">
        <w:rPr>
          <w:rFonts w:ascii="Times New Roman" w:hAnsi="Times New Roman" w:cs="Times New Roman"/>
          <w:bCs/>
          <w:color w:val="000000" w:themeColor="text1"/>
          <w:sz w:val="24"/>
          <w:szCs w:val="24"/>
        </w:rPr>
        <w:t>We completed the revised Survey on Shared Faculty Governance at UNT after many iterations. It was sent to UNT faculty on April 22</w:t>
      </w:r>
      <w:r>
        <w:rPr>
          <w:rFonts w:ascii="Times New Roman" w:hAnsi="Times New Roman" w:cs="Times New Roman"/>
          <w:bCs/>
          <w:color w:val="000000" w:themeColor="text1"/>
          <w:sz w:val="24"/>
          <w:szCs w:val="24"/>
        </w:rPr>
        <w:t xml:space="preserve"> and expect it to close in three weeks. Thus far we have 67 completed responses as of this morning (April 23). This survey is expected to go out every three years.</w:t>
      </w:r>
    </w:p>
    <w:p w14:paraId="63B3B68A" w14:textId="77777777"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14:paraId="006EC871" w14:textId="38E48EE8"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14:paraId="350C57A4" w14:textId="3BD417D8" w:rsidR="00183909" w:rsidRDefault="005C274F" w:rsidP="00183909">
      <w:pPr>
        <w:autoSpaceDE w:val="0"/>
        <w:autoSpaceDN w:val="0"/>
        <w:adjustRightInd w:val="0"/>
        <w:spacing w:after="0" w:line="240" w:lineRule="auto"/>
        <w:rPr>
          <w:rFonts w:cstheme="minorHAnsi"/>
          <w:sz w:val="24"/>
          <w:szCs w:val="24"/>
        </w:rPr>
      </w:pPr>
      <w:r>
        <w:rPr>
          <w:rFonts w:cstheme="minorHAnsi"/>
          <w:sz w:val="24"/>
          <w:szCs w:val="24"/>
        </w:rPr>
        <w:t>We are constructing a five questions survey to go out during the intervening years to determine if there are any changes in between the large survey going out to the faculty.</w:t>
      </w:r>
    </w:p>
    <w:sectPr w:rsidR="00183909"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F1A8" w14:textId="77777777" w:rsidR="006B4AB8" w:rsidRDefault="006B4AB8" w:rsidP="00F16A1C">
      <w:pPr>
        <w:spacing w:after="0" w:line="240" w:lineRule="auto"/>
      </w:pPr>
      <w:r>
        <w:separator/>
      </w:r>
    </w:p>
  </w:endnote>
  <w:endnote w:type="continuationSeparator" w:id="0">
    <w:p w14:paraId="774EEA17" w14:textId="77777777" w:rsidR="006B4AB8" w:rsidRDefault="006B4AB8"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CBA5D" w14:textId="77777777" w:rsidR="006B4AB8" w:rsidRDefault="006B4AB8" w:rsidP="00F16A1C">
      <w:pPr>
        <w:spacing w:after="0" w:line="240" w:lineRule="auto"/>
      </w:pPr>
      <w:r>
        <w:separator/>
      </w:r>
    </w:p>
  </w:footnote>
  <w:footnote w:type="continuationSeparator" w:id="0">
    <w:p w14:paraId="7B3FA913" w14:textId="77777777" w:rsidR="006B4AB8" w:rsidRDefault="006B4AB8"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54E5C"/>
    <w:rsid w:val="001619B0"/>
    <w:rsid w:val="001772AD"/>
    <w:rsid w:val="00183909"/>
    <w:rsid w:val="001B6388"/>
    <w:rsid w:val="001E2FCE"/>
    <w:rsid w:val="001E4A8B"/>
    <w:rsid w:val="00241E97"/>
    <w:rsid w:val="00245A26"/>
    <w:rsid w:val="002548D5"/>
    <w:rsid w:val="00261B3F"/>
    <w:rsid w:val="002671D8"/>
    <w:rsid w:val="00281117"/>
    <w:rsid w:val="002B5F87"/>
    <w:rsid w:val="0030331C"/>
    <w:rsid w:val="00304FF8"/>
    <w:rsid w:val="0031214C"/>
    <w:rsid w:val="00317844"/>
    <w:rsid w:val="003338FF"/>
    <w:rsid w:val="00391E38"/>
    <w:rsid w:val="003B0CB1"/>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274F"/>
    <w:rsid w:val="005C3D6A"/>
    <w:rsid w:val="005F7D45"/>
    <w:rsid w:val="00625327"/>
    <w:rsid w:val="006435E0"/>
    <w:rsid w:val="0068556A"/>
    <w:rsid w:val="00690D74"/>
    <w:rsid w:val="0069275A"/>
    <w:rsid w:val="006A3157"/>
    <w:rsid w:val="006B1377"/>
    <w:rsid w:val="006B4AB8"/>
    <w:rsid w:val="006C2002"/>
    <w:rsid w:val="006D7284"/>
    <w:rsid w:val="006F03DA"/>
    <w:rsid w:val="006F3D41"/>
    <w:rsid w:val="006F55C8"/>
    <w:rsid w:val="00701BC5"/>
    <w:rsid w:val="00717A8E"/>
    <w:rsid w:val="00723FE2"/>
    <w:rsid w:val="0075059D"/>
    <w:rsid w:val="0078348C"/>
    <w:rsid w:val="007B3776"/>
    <w:rsid w:val="007D36EB"/>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8497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DF76E7"/>
    <w:rsid w:val="00E104F6"/>
    <w:rsid w:val="00E216DF"/>
    <w:rsid w:val="00E44552"/>
    <w:rsid w:val="00E46ECC"/>
    <w:rsid w:val="00E66857"/>
    <w:rsid w:val="00E76C68"/>
    <w:rsid w:val="00E85795"/>
    <w:rsid w:val="00E91524"/>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E18B"/>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Scott Joseph Warren</cp:lastModifiedBy>
  <cp:revision>2</cp:revision>
  <cp:lastPrinted>2016-06-01T21:08:00Z</cp:lastPrinted>
  <dcterms:created xsi:type="dcterms:W3CDTF">2019-04-23T23:24:00Z</dcterms:created>
  <dcterms:modified xsi:type="dcterms:W3CDTF">2019-04-23T23:24:00Z</dcterms:modified>
</cp:coreProperties>
</file>