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34DEB5FD" w:rsidR="00130C1D" w:rsidRPr="00D96025" w:rsidRDefault="009012CF" w:rsidP="00130C1D">
      <w:pPr>
        <w:autoSpaceDE w:val="0"/>
        <w:autoSpaceDN w:val="0"/>
        <w:adjustRightInd w:val="0"/>
        <w:spacing w:after="0" w:line="480" w:lineRule="auto"/>
        <w:rPr>
          <w:rFonts w:ascii="Arial Narrow" w:hAnsi="Arial Narrow" w:cs="Times New Roman"/>
          <w:b/>
          <w:color w:val="FF0000"/>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234472">
        <w:rPr>
          <w:rFonts w:ascii="Arial Narrow" w:hAnsi="Arial Narrow" w:cs="Times New Roman"/>
          <w:b/>
          <w:color w:val="FF0000"/>
        </w:rPr>
        <w:t>December 22</w:t>
      </w:r>
      <w:r w:rsidR="00D96025">
        <w:rPr>
          <w:rFonts w:ascii="Arial Narrow" w:hAnsi="Arial Narrow" w:cs="Times New Roman"/>
          <w:b/>
          <w:color w:val="FF0000"/>
        </w:rPr>
        <w:t>, 2022</w:t>
      </w:r>
    </w:p>
    <w:p w14:paraId="5F3F51FB" w14:textId="77E2BEDB"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00E710D4" w:rsidRPr="00D96025">
        <w:rPr>
          <w:rFonts w:ascii="Arial Narrow" w:hAnsi="Arial Narrow" w:cs="Times New Roman"/>
          <w:b/>
          <w:color w:val="FF0000"/>
        </w:rPr>
        <w:t>X</w:t>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00895BEF"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E710D4" w:rsidRPr="00E710D4">
        <w:rPr>
          <w:rFonts w:ascii="Arial Narrow" w:hAnsi="Arial Narrow" w:cs="Times New Roman"/>
          <w:b/>
          <w:bCs/>
          <w:color w:val="FF0000"/>
        </w:rPr>
        <w:t>Committee on Faculty Participation in Governance</w:t>
      </w:r>
    </w:p>
    <w:p w14:paraId="7B711F69" w14:textId="6A32FCDF"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E710D4" w:rsidRPr="00E710D4">
        <w:rPr>
          <w:rFonts w:ascii="Arial Narrow" w:hAnsi="Arial Narrow" w:cs="Times New Roman"/>
          <w:b/>
          <w:bCs/>
          <w:color w:val="FF0000"/>
        </w:rPr>
        <w:t>Seth Ketron</w:t>
      </w:r>
    </w:p>
    <w:p w14:paraId="471BA29E" w14:textId="030A24BB" w:rsidR="006F50A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w:t>
      </w:r>
      <w:r w:rsidR="00234472">
        <w:rPr>
          <w:rFonts w:ascii="Arial Narrow" w:hAnsi="Arial Narrow" w:cs="Times New Roman"/>
          <w:b/>
          <w:bCs/>
          <w:color w:val="FF0000"/>
        </w:rPr>
        <w:t>October 28, 2022</w:t>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234472" w14:paraId="0242820B" w14:textId="77777777" w:rsidTr="009012CF">
        <w:tc>
          <w:tcPr>
            <w:tcW w:w="1486" w:type="dxa"/>
          </w:tcPr>
          <w:p w14:paraId="4EEEFCF2" w14:textId="77777777" w:rsidR="00F16A1C" w:rsidRPr="00234472" w:rsidRDefault="00F16A1C" w:rsidP="00AB441B">
            <w:pPr>
              <w:autoSpaceDE w:val="0"/>
              <w:autoSpaceDN w:val="0"/>
              <w:adjustRightInd w:val="0"/>
              <w:jc w:val="center"/>
              <w:rPr>
                <w:rFonts w:ascii="Arial Narrow" w:hAnsi="Arial Narrow" w:cs="Times New Roman"/>
                <w:b/>
              </w:rPr>
            </w:pPr>
            <w:r w:rsidRPr="00234472">
              <w:rPr>
                <w:rFonts w:ascii="Arial Narrow" w:hAnsi="Arial Narrow" w:cs="Times New Roman"/>
                <w:b/>
              </w:rPr>
              <w:t>Group</w:t>
            </w:r>
            <w:r w:rsidR="009012CF" w:rsidRPr="00234472">
              <w:rPr>
                <w:rFonts w:ascii="Arial Narrow" w:hAnsi="Arial Narrow" w:cs="Times New Roman"/>
                <w:b/>
              </w:rPr>
              <w:t xml:space="preserve"> Represented, committee office, if applicable</w:t>
            </w:r>
          </w:p>
        </w:tc>
        <w:tc>
          <w:tcPr>
            <w:tcW w:w="3026" w:type="dxa"/>
          </w:tcPr>
          <w:p w14:paraId="416AAE79" w14:textId="77777777" w:rsidR="00F16A1C" w:rsidRPr="00234472" w:rsidRDefault="00F16A1C" w:rsidP="009012CF">
            <w:pPr>
              <w:autoSpaceDE w:val="0"/>
              <w:autoSpaceDN w:val="0"/>
              <w:adjustRightInd w:val="0"/>
              <w:jc w:val="center"/>
              <w:rPr>
                <w:rFonts w:ascii="Arial Narrow" w:hAnsi="Arial Narrow" w:cs="Times New Roman"/>
                <w:b/>
              </w:rPr>
            </w:pPr>
            <w:r w:rsidRPr="00234472">
              <w:rPr>
                <w:rFonts w:ascii="Arial Narrow" w:hAnsi="Arial Narrow" w:cs="Times New Roman"/>
                <w:b/>
              </w:rPr>
              <w:t>Name</w:t>
            </w:r>
          </w:p>
        </w:tc>
        <w:tc>
          <w:tcPr>
            <w:tcW w:w="1665" w:type="dxa"/>
          </w:tcPr>
          <w:p w14:paraId="34B43AA3" w14:textId="77777777" w:rsidR="009012CF" w:rsidRPr="00234472" w:rsidRDefault="009012CF" w:rsidP="00183909">
            <w:pPr>
              <w:autoSpaceDE w:val="0"/>
              <w:autoSpaceDN w:val="0"/>
              <w:adjustRightInd w:val="0"/>
              <w:jc w:val="center"/>
              <w:rPr>
                <w:rFonts w:ascii="Arial Narrow" w:hAnsi="Arial Narrow" w:cs="Times New Roman"/>
                <w:b/>
              </w:rPr>
            </w:pPr>
            <w:r w:rsidRPr="00234472">
              <w:rPr>
                <w:rFonts w:ascii="Arial Narrow" w:hAnsi="Arial Narrow" w:cs="Times New Roman"/>
                <w:b/>
              </w:rPr>
              <w:t>Dep</w:t>
            </w:r>
            <w:r w:rsidR="0040023B" w:rsidRPr="00234472">
              <w:rPr>
                <w:rFonts w:ascii="Arial Narrow" w:hAnsi="Arial Narrow" w:cs="Times New Roman"/>
                <w:b/>
              </w:rPr>
              <w:t>ar</w:t>
            </w:r>
            <w:r w:rsidRPr="00234472">
              <w:rPr>
                <w:rFonts w:ascii="Arial Narrow" w:hAnsi="Arial Narrow" w:cs="Times New Roman"/>
                <w:b/>
              </w:rPr>
              <w:t>t</w:t>
            </w:r>
            <w:r w:rsidR="0040023B" w:rsidRPr="00234472">
              <w:rPr>
                <w:rFonts w:ascii="Arial Narrow" w:hAnsi="Arial Narrow" w:cs="Times New Roman"/>
                <w:b/>
              </w:rPr>
              <w:t>ment</w:t>
            </w:r>
            <w:r w:rsidRPr="00234472">
              <w:rPr>
                <w:rFonts w:ascii="Arial Narrow" w:hAnsi="Arial Narrow" w:cs="Times New Roman"/>
                <w:b/>
              </w:rPr>
              <w:t xml:space="preserve"> or administrative unit affiliation</w:t>
            </w:r>
          </w:p>
        </w:tc>
        <w:tc>
          <w:tcPr>
            <w:tcW w:w="1349" w:type="dxa"/>
          </w:tcPr>
          <w:p w14:paraId="013A6186" w14:textId="77777777" w:rsidR="00F16A1C" w:rsidRPr="00234472" w:rsidRDefault="00183909" w:rsidP="00154E5C">
            <w:pPr>
              <w:autoSpaceDE w:val="0"/>
              <w:autoSpaceDN w:val="0"/>
              <w:adjustRightInd w:val="0"/>
              <w:jc w:val="center"/>
              <w:rPr>
                <w:rFonts w:ascii="Arial Narrow" w:hAnsi="Arial Narrow" w:cs="Times New Roman"/>
                <w:b/>
              </w:rPr>
            </w:pPr>
            <w:r w:rsidRPr="00234472">
              <w:rPr>
                <w:rFonts w:ascii="Arial Narrow" w:hAnsi="Arial Narrow" w:cs="Times New Roman"/>
                <w:b/>
              </w:rPr>
              <w:t>Term End</w:t>
            </w:r>
          </w:p>
          <w:p w14:paraId="37BC1125" w14:textId="77777777" w:rsidR="009012CF" w:rsidRPr="00234472" w:rsidRDefault="009012CF" w:rsidP="00154E5C">
            <w:pPr>
              <w:autoSpaceDE w:val="0"/>
              <w:autoSpaceDN w:val="0"/>
              <w:adjustRightInd w:val="0"/>
              <w:jc w:val="center"/>
              <w:rPr>
                <w:rFonts w:ascii="Arial Narrow" w:hAnsi="Arial Narrow" w:cs="Times New Roman"/>
                <w:b/>
              </w:rPr>
            </w:pPr>
            <w:r w:rsidRPr="00234472">
              <w:rPr>
                <w:rFonts w:ascii="Arial Narrow" w:hAnsi="Arial Narrow" w:cs="Times New Roman"/>
                <w:b/>
              </w:rPr>
              <w:t>(if applicable)</w:t>
            </w:r>
          </w:p>
        </w:tc>
        <w:tc>
          <w:tcPr>
            <w:tcW w:w="1559" w:type="dxa"/>
          </w:tcPr>
          <w:p w14:paraId="44EA8C83" w14:textId="77777777" w:rsidR="00F16A1C" w:rsidRPr="00234472" w:rsidRDefault="00F16A1C" w:rsidP="00AB441B">
            <w:pPr>
              <w:autoSpaceDE w:val="0"/>
              <w:autoSpaceDN w:val="0"/>
              <w:adjustRightInd w:val="0"/>
              <w:jc w:val="center"/>
              <w:rPr>
                <w:rFonts w:ascii="Arial Narrow" w:hAnsi="Arial Narrow" w:cs="Times New Roman"/>
                <w:b/>
              </w:rPr>
            </w:pPr>
            <w:r w:rsidRPr="00234472">
              <w:rPr>
                <w:rFonts w:ascii="Arial Narrow" w:hAnsi="Arial Narrow" w:cs="Times New Roman"/>
                <w:b/>
              </w:rPr>
              <w:t>Meetings Attended</w:t>
            </w:r>
          </w:p>
        </w:tc>
        <w:tc>
          <w:tcPr>
            <w:tcW w:w="1591" w:type="dxa"/>
          </w:tcPr>
          <w:p w14:paraId="751D5B3F" w14:textId="2C50EABB" w:rsidR="00F16A1C" w:rsidRPr="00234472" w:rsidRDefault="00F16A1C" w:rsidP="00AB441B">
            <w:pPr>
              <w:autoSpaceDE w:val="0"/>
              <w:autoSpaceDN w:val="0"/>
              <w:adjustRightInd w:val="0"/>
              <w:jc w:val="center"/>
              <w:rPr>
                <w:rFonts w:ascii="Arial Narrow" w:hAnsi="Arial Narrow" w:cs="Times New Roman"/>
                <w:b/>
              </w:rPr>
            </w:pPr>
            <w:r w:rsidRPr="00234472">
              <w:rPr>
                <w:rFonts w:ascii="Arial Narrow" w:hAnsi="Arial Narrow" w:cs="Times New Roman"/>
                <w:b/>
              </w:rPr>
              <w:t>Meetings Absent</w:t>
            </w:r>
            <w:r w:rsidR="000857B1" w:rsidRPr="00234472">
              <w:rPr>
                <w:rFonts w:ascii="Arial Narrow" w:hAnsi="Arial Narrow" w:cs="Times New Roman"/>
                <w:b/>
              </w:rPr>
              <w:t xml:space="preserve"> / </w:t>
            </w:r>
            <w:r w:rsidRPr="00234472">
              <w:rPr>
                <w:rFonts w:ascii="Arial Narrow" w:hAnsi="Arial Narrow" w:cs="Times New Roman"/>
                <w:b/>
              </w:rPr>
              <w:t># Excused</w:t>
            </w:r>
          </w:p>
        </w:tc>
      </w:tr>
      <w:tr w:rsidR="009012CF" w:rsidRPr="00234472" w14:paraId="5D92FF22" w14:textId="77777777" w:rsidTr="009012CF">
        <w:tc>
          <w:tcPr>
            <w:tcW w:w="1486" w:type="dxa"/>
            <w:tcBorders>
              <w:right w:val="single" w:sz="4" w:space="0" w:color="auto"/>
            </w:tcBorders>
          </w:tcPr>
          <w:p w14:paraId="4C8380BD" w14:textId="77777777" w:rsidR="009012CF" w:rsidRPr="00234472" w:rsidRDefault="009012CF" w:rsidP="00AB441B">
            <w:pPr>
              <w:rPr>
                <w:rFonts w:ascii="Arial Narrow" w:hAnsi="Arial Narrow" w:cs="Times New Roman"/>
              </w:rPr>
            </w:pPr>
            <w:r w:rsidRPr="00234472">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2BF2EB5F" w:rsidR="009012CF" w:rsidRPr="00234472" w:rsidRDefault="007A66C5" w:rsidP="00AB441B">
            <w:pPr>
              <w:rPr>
                <w:rFonts w:ascii="Arial Narrow" w:hAnsi="Arial Narrow" w:cs="Times New Roman"/>
                <w:color w:val="000000"/>
              </w:rPr>
            </w:pPr>
            <w:r w:rsidRPr="00234472">
              <w:rPr>
                <w:rFonts w:ascii="Arial Narrow" w:hAnsi="Arial Narrow" w:cs="Times New Roman"/>
                <w:color w:val="000000"/>
              </w:rPr>
              <w:t>Seth Ketron</w:t>
            </w:r>
          </w:p>
        </w:tc>
        <w:tc>
          <w:tcPr>
            <w:tcW w:w="1665" w:type="dxa"/>
          </w:tcPr>
          <w:p w14:paraId="40875A37" w14:textId="16B03FA4" w:rsidR="009012CF" w:rsidRPr="00234472" w:rsidRDefault="007A66C5" w:rsidP="00C53A10">
            <w:pPr>
              <w:autoSpaceDE w:val="0"/>
              <w:autoSpaceDN w:val="0"/>
              <w:adjustRightInd w:val="0"/>
              <w:jc w:val="center"/>
              <w:rPr>
                <w:rFonts w:ascii="Arial Narrow" w:hAnsi="Arial Narrow" w:cs="Times New Roman"/>
              </w:rPr>
            </w:pPr>
            <w:r w:rsidRPr="00234472">
              <w:rPr>
                <w:rFonts w:ascii="Arial Narrow" w:hAnsi="Arial Narrow" w:cs="Times New Roman"/>
              </w:rPr>
              <w:t>NCF</w:t>
            </w:r>
          </w:p>
        </w:tc>
        <w:tc>
          <w:tcPr>
            <w:tcW w:w="1349" w:type="dxa"/>
          </w:tcPr>
          <w:p w14:paraId="239CCAB8" w14:textId="3D11EC02" w:rsidR="009012CF" w:rsidRPr="00234472" w:rsidRDefault="007A66C5" w:rsidP="00C53A10">
            <w:pPr>
              <w:autoSpaceDE w:val="0"/>
              <w:autoSpaceDN w:val="0"/>
              <w:adjustRightInd w:val="0"/>
              <w:jc w:val="center"/>
              <w:rPr>
                <w:rFonts w:ascii="Arial Narrow" w:hAnsi="Arial Narrow" w:cs="Times New Roman"/>
              </w:rPr>
            </w:pPr>
            <w:r w:rsidRPr="00234472">
              <w:rPr>
                <w:rFonts w:ascii="Arial Narrow" w:hAnsi="Arial Narrow" w:cs="Times New Roman"/>
              </w:rPr>
              <w:t>2024</w:t>
            </w:r>
          </w:p>
        </w:tc>
        <w:tc>
          <w:tcPr>
            <w:tcW w:w="1559" w:type="dxa"/>
          </w:tcPr>
          <w:p w14:paraId="5119CD69" w14:textId="4BCEEC83" w:rsidR="009012CF" w:rsidRPr="00234472" w:rsidRDefault="002B5B3C" w:rsidP="00AB441B">
            <w:pPr>
              <w:autoSpaceDE w:val="0"/>
              <w:autoSpaceDN w:val="0"/>
              <w:adjustRightInd w:val="0"/>
              <w:jc w:val="center"/>
              <w:rPr>
                <w:rFonts w:ascii="Arial Narrow" w:hAnsi="Arial Narrow" w:cs="Times New Roman"/>
              </w:rPr>
            </w:pPr>
            <w:r w:rsidRPr="00234472">
              <w:rPr>
                <w:rFonts w:ascii="Arial Narrow" w:hAnsi="Arial Narrow" w:cs="Times New Roman"/>
              </w:rPr>
              <w:t>1</w:t>
            </w:r>
          </w:p>
        </w:tc>
        <w:tc>
          <w:tcPr>
            <w:tcW w:w="1591" w:type="dxa"/>
          </w:tcPr>
          <w:p w14:paraId="65EA0371" w14:textId="06E76BD3" w:rsidR="009012CF" w:rsidRPr="00234472" w:rsidRDefault="002B5B3C" w:rsidP="002B5B3C">
            <w:pPr>
              <w:autoSpaceDE w:val="0"/>
              <w:autoSpaceDN w:val="0"/>
              <w:adjustRightInd w:val="0"/>
              <w:jc w:val="center"/>
              <w:rPr>
                <w:rFonts w:ascii="Arial Narrow" w:hAnsi="Arial Narrow" w:cs="Times New Roman"/>
              </w:rPr>
            </w:pPr>
            <w:r w:rsidRPr="00234472">
              <w:rPr>
                <w:rFonts w:ascii="Arial Narrow" w:hAnsi="Arial Narrow" w:cs="Times New Roman"/>
              </w:rPr>
              <w:t>0 / 0</w:t>
            </w:r>
          </w:p>
        </w:tc>
      </w:tr>
      <w:tr w:rsidR="00E710D4" w:rsidRPr="00234472" w14:paraId="23960EFF" w14:textId="77777777" w:rsidTr="00234472">
        <w:tc>
          <w:tcPr>
            <w:tcW w:w="1486" w:type="dxa"/>
            <w:tcBorders>
              <w:right w:val="single" w:sz="4" w:space="0" w:color="auto"/>
            </w:tcBorders>
            <w:shd w:val="clear" w:color="auto" w:fill="BFBFBF" w:themeFill="background1" w:themeFillShade="BF"/>
          </w:tcPr>
          <w:p w14:paraId="6B52A992" w14:textId="77777777" w:rsidR="00E710D4" w:rsidRPr="00234472" w:rsidRDefault="00E710D4" w:rsidP="00E710D4">
            <w:pPr>
              <w:rPr>
                <w:rFonts w:ascii="Arial Narrow" w:hAnsi="Arial Narrow" w:cs="Times New Roman"/>
              </w:rPr>
            </w:pPr>
            <w:r w:rsidRPr="00234472">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40274B" w14:textId="66D82E88" w:rsidR="00E710D4" w:rsidRPr="00234472" w:rsidRDefault="00E710D4" w:rsidP="00E710D4">
            <w:pPr>
              <w:jc w:val="center"/>
              <w:rPr>
                <w:rFonts w:ascii="Arial Narrow" w:hAnsi="Arial Narrow" w:cs="Times New Roman"/>
                <w:color w:val="000000"/>
              </w:rPr>
            </w:pPr>
            <w:r w:rsidRPr="00234472">
              <w:rPr>
                <w:rFonts w:ascii="Arial Narrow" w:hAnsi="Arial Narrow" w:cs="Times New Roman"/>
                <w:color w:val="000000"/>
              </w:rPr>
              <w:t>-</w:t>
            </w:r>
          </w:p>
        </w:tc>
        <w:tc>
          <w:tcPr>
            <w:tcW w:w="1665" w:type="dxa"/>
            <w:shd w:val="clear" w:color="auto" w:fill="BFBFBF" w:themeFill="background1" w:themeFillShade="BF"/>
            <w:vAlign w:val="center"/>
          </w:tcPr>
          <w:p w14:paraId="01305FC3" w14:textId="7285F80C" w:rsidR="00E710D4" w:rsidRPr="00234472" w:rsidRDefault="00E710D4" w:rsidP="00C53A10">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c>
          <w:tcPr>
            <w:tcW w:w="1349" w:type="dxa"/>
            <w:shd w:val="clear" w:color="auto" w:fill="BFBFBF" w:themeFill="background1" w:themeFillShade="BF"/>
            <w:vAlign w:val="center"/>
          </w:tcPr>
          <w:p w14:paraId="37D66474" w14:textId="5AA67725" w:rsidR="00E710D4" w:rsidRPr="00234472" w:rsidRDefault="00E710D4" w:rsidP="00C53A10">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c>
          <w:tcPr>
            <w:tcW w:w="1559" w:type="dxa"/>
            <w:shd w:val="clear" w:color="auto" w:fill="BFBFBF" w:themeFill="background1" w:themeFillShade="BF"/>
            <w:vAlign w:val="center"/>
          </w:tcPr>
          <w:p w14:paraId="36D87ADA" w14:textId="58390613" w:rsidR="00E710D4" w:rsidRPr="00234472" w:rsidRDefault="00E710D4" w:rsidP="00E710D4">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c>
          <w:tcPr>
            <w:tcW w:w="1591" w:type="dxa"/>
            <w:shd w:val="clear" w:color="auto" w:fill="BFBFBF" w:themeFill="background1" w:themeFillShade="BF"/>
            <w:vAlign w:val="center"/>
          </w:tcPr>
          <w:p w14:paraId="29EDD1CB" w14:textId="24362D27" w:rsidR="00E710D4" w:rsidRPr="00234472" w:rsidRDefault="00E710D4" w:rsidP="00E710D4">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r>
      <w:tr w:rsidR="00E710D4" w:rsidRPr="00234472" w14:paraId="29CBA31C" w14:textId="77777777" w:rsidTr="00234472">
        <w:tc>
          <w:tcPr>
            <w:tcW w:w="1486" w:type="dxa"/>
            <w:tcBorders>
              <w:right w:val="single" w:sz="4" w:space="0" w:color="auto"/>
            </w:tcBorders>
            <w:shd w:val="clear" w:color="auto" w:fill="BFBFBF" w:themeFill="background1" w:themeFillShade="BF"/>
          </w:tcPr>
          <w:p w14:paraId="4ECA1398" w14:textId="77777777" w:rsidR="00E710D4" w:rsidRPr="00234472" w:rsidRDefault="00E710D4" w:rsidP="00E710D4">
            <w:pPr>
              <w:rPr>
                <w:rFonts w:ascii="Arial Narrow" w:hAnsi="Arial Narrow" w:cs="Times New Roman"/>
              </w:rPr>
            </w:pPr>
            <w:r w:rsidRPr="00234472">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5E8895" w14:textId="0E7DFD16" w:rsidR="00E710D4" w:rsidRPr="00234472" w:rsidRDefault="00E710D4" w:rsidP="00E710D4">
            <w:pPr>
              <w:jc w:val="center"/>
              <w:rPr>
                <w:rFonts w:ascii="Arial Narrow" w:hAnsi="Arial Narrow" w:cs="Times New Roman"/>
                <w:color w:val="000000"/>
              </w:rPr>
            </w:pPr>
            <w:r w:rsidRPr="00234472">
              <w:rPr>
                <w:rFonts w:ascii="Arial Narrow" w:hAnsi="Arial Narrow" w:cs="Times New Roman"/>
                <w:color w:val="000000"/>
              </w:rPr>
              <w:t>-</w:t>
            </w:r>
          </w:p>
        </w:tc>
        <w:tc>
          <w:tcPr>
            <w:tcW w:w="1665" w:type="dxa"/>
            <w:shd w:val="clear" w:color="auto" w:fill="BFBFBF" w:themeFill="background1" w:themeFillShade="BF"/>
            <w:vAlign w:val="center"/>
          </w:tcPr>
          <w:p w14:paraId="7AAA9836" w14:textId="1889D6B4" w:rsidR="00E710D4" w:rsidRPr="00234472" w:rsidRDefault="00E710D4" w:rsidP="00C53A10">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c>
          <w:tcPr>
            <w:tcW w:w="1349" w:type="dxa"/>
            <w:shd w:val="clear" w:color="auto" w:fill="BFBFBF" w:themeFill="background1" w:themeFillShade="BF"/>
            <w:vAlign w:val="center"/>
          </w:tcPr>
          <w:p w14:paraId="7D9E58E2" w14:textId="3F35A3F4" w:rsidR="00E710D4" w:rsidRPr="00234472" w:rsidRDefault="00E710D4" w:rsidP="00C53A10">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c>
          <w:tcPr>
            <w:tcW w:w="1559" w:type="dxa"/>
            <w:shd w:val="clear" w:color="auto" w:fill="BFBFBF" w:themeFill="background1" w:themeFillShade="BF"/>
            <w:vAlign w:val="center"/>
          </w:tcPr>
          <w:p w14:paraId="3EC4CD50" w14:textId="1EAAF6D9" w:rsidR="00E710D4" w:rsidRPr="00234472" w:rsidRDefault="00E710D4" w:rsidP="00E710D4">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c>
          <w:tcPr>
            <w:tcW w:w="1591" w:type="dxa"/>
            <w:shd w:val="clear" w:color="auto" w:fill="BFBFBF" w:themeFill="background1" w:themeFillShade="BF"/>
            <w:vAlign w:val="center"/>
          </w:tcPr>
          <w:p w14:paraId="1F054F9B" w14:textId="4D6EF667" w:rsidR="00E710D4" w:rsidRPr="00234472" w:rsidRDefault="00E710D4" w:rsidP="00E710D4">
            <w:pPr>
              <w:autoSpaceDE w:val="0"/>
              <w:autoSpaceDN w:val="0"/>
              <w:adjustRightInd w:val="0"/>
              <w:jc w:val="center"/>
              <w:rPr>
                <w:rFonts w:ascii="Arial Narrow" w:hAnsi="Arial Narrow" w:cs="Times New Roman"/>
              </w:rPr>
            </w:pPr>
            <w:r w:rsidRPr="00234472">
              <w:rPr>
                <w:rFonts w:ascii="Arial Narrow" w:hAnsi="Arial Narrow" w:cs="Times New Roman"/>
                <w:color w:val="000000"/>
              </w:rPr>
              <w:t>-</w:t>
            </w:r>
          </w:p>
        </w:tc>
      </w:tr>
      <w:tr w:rsidR="00234472" w:rsidRPr="00234472" w14:paraId="4AA85583" w14:textId="77777777" w:rsidTr="00234472">
        <w:tc>
          <w:tcPr>
            <w:tcW w:w="1486" w:type="dxa"/>
            <w:tcBorders>
              <w:right w:val="single" w:sz="4" w:space="0" w:color="auto"/>
            </w:tcBorders>
            <w:shd w:val="clear" w:color="auto" w:fill="BFBFBF" w:themeFill="background1" w:themeFillShade="BF"/>
          </w:tcPr>
          <w:p w14:paraId="043D2CB0" w14:textId="77777777" w:rsidR="00234472" w:rsidRPr="00234472" w:rsidRDefault="00234472" w:rsidP="00234472">
            <w:pPr>
              <w:rPr>
                <w:rFonts w:ascii="Arial Narrow" w:hAnsi="Arial Narrow" w:cs="Times New Roman"/>
              </w:rPr>
            </w:pPr>
            <w:r w:rsidRPr="00234472">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9E8024D" w14:textId="42D94374" w:rsidR="00234472" w:rsidRPr="00234472" w:rsidRDefault="00234472" w:rsidP="00234472">
            <w:pPr>
              <w:jc w:val="center"/>
              <w:rPr>
                <w:rFonts w:ascii="Arial Narrow" w:hAnsi="Arial Narrow" w:cs="Times New Roman"/>
              </w:rPr>
            </w:pPr>
            <w:r w:rsidRPr="00234472">
              <w:rPr>
                <w:rFonts w:ascii="Arial Narrow" w:eastAsia="Times New Roman" w:hAnsi="Arial Narrow" w:cs="Calibri"/>
              </w:rPr>
              <w:t>VACANT</w:t>
            </w:r>
          </w:p>
        </w:tc>
        <w:tc>
          <w:tcPr>
            <w:tcW w:w="1665" w:type="dxa"/>
            <w:shd w:val="clear" w:color="auto" w:fill="BFBFBF" w:themeFill="background1" w:themeFillShade="BF"/>
          </w:tcPr>
          <w:p w14:paraId="14AD1DD1" w14:textId="60C4C732"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cs="Times New Roman"/>
              </w:rPr>
              <w:t>-</w:t>
            </w:r>
          </w:p>
        </w:tc>
        <w:tc>
          <w:tcPr>
            <w:tcW w:w="1349" w:type="dxa"/>
            <w:shd w:val="clear" w:color="auto" w:fill="BFBFBF" w:themeFill="background1" w:themeFillShade="BF"/>
          </w:tcPr>
          <w:p w14:paraId="505D863C" w14:textId="37CA867E" w:rsidR="00234472" w:rsidRPr="00234472" w:rsidRDefault="00234472" w:rsidP="00234472">
            <w:pPr>
              <w:autoSpaceDE w:val="0"/>
              <w:autoSpaceDN w:val="0"/>
              <w:adjustRightInd w:val="0"/>
              <w:jc w:val="center"/>
              <w:rPr>
                <w:rFonts w:ascii="Arial Narrow" w:hAnsi="Arial Narrow" w:cs="Times New Roman"/>
              </w:rPr>
            </w:pPr>
            <w:r>
              <w:rPr>
                <w:rFonts w:ascii="Arial Narrow" w:hAnsi="Arial Narrow" w:cs="Times New Roman"/>
              </w:rPr>
              <w:t>-</w:t>
            </w:r>
          </w:p>
        </w:tc>
        <w:tc>
          <w:tcPr>
            <w:tcW w:w="1559" w:type="dxa"/>
            <w:shd w:val="clear" w:color="auto" w:fill="BFBFBF" w:themeFill="background1" w:themeFillShade="BF"/>
          </w:tcPr>
          <w:p w14:paraId="2EF38530" w14:textId="490ECD99" w:rsidR="00234472" w:rsidRPr="00234472" w:rsidRDefault="00234472" w:rsidP="00234472">
            <w:pPr>
              <w:autoSpaceDE w:val="0"/>
              <w:autoSpaceDN w:val="0"/>
              <w:adjustRightInd w:val="0"/>
              <w:jc w:val="center"/>
              <w:rPr>
                <w:rFonts w:ascii="Arial Narrow" w:hAnsi="Arial Narrow" w:cs="Times New Roman"/>
              </w:rPr>
            </w:pPr>
            <w:r>
              <w:rPr>
                <w:rFonts w:ascii="Arial Narrow" w:hAnsi="Arial Narrow" w:cs="Times New Roman"/>
              </w:rPr>
              <w:t>-</w:t>
            </w:r>
          </w:p>
        </w:tc>
        <w:tc>
          <w:tcPr>
            <w:tcW w:w="1591" w:type="dxa"/>
            <w:shd w:val="clear" w:color="auto" w:fill="BFBFBF" w:themeFill="background1" w:themeFillShade="BF"/>
          </w:tcPr>
          <w:p w14:paraId="4F4950A9" w14:textId="75EBD9E6" w:rsidR="00234472" w:rsidRPr="00234472" w:rsidRDefault="00234472" w:rsidP="00234472">
            <w:pPr>
              <w:autoSpaceDE w:val="0"/>
              <w:autoSpaceDN w:val="0"/>
              <w:adjustRightInd w:val="0"/>
              <w:jc w:val="center"/>
              <w:rPr>
                <w:rFonts w:ascii="Arial Narrow" w:hAnsi="Arial Narrow" w:cs="Times New Roman"/>
              </w:rPr>
            </w:pPr>
            <w:r>
              <w:rPr>
                <w:rFonts w:ascii="Arial Narrow" w:hAnsi="Arial Narrow" w:cs="Times New Roman"/>
              </w:rPr>
              <w:t>-</w:t>
            </w:r>
          </w:p>
        </w:tc>
      </w:tr>
      <w:tr w:rsidR="00234472" w:rsidRPr="00234472" w14:paraId="1E79926A" w14:textId="77777777" w:rsidTr="00A15CD4">
        <w:tc>
          <w:tcPr>
            <w:tcW w:w="1486" w:type="dxa"/>
            <w:tcBorders>
              <w:right w:val="single" w:sz="4" w:space="0" w:color="auto"/>
            </w:tcBorders>
          </w:tcPr>
          <w:p w14:paraId="36E54E91" w14:textId="77777777" w:rsidR="00234472" w:rsidRPr="00234472" w:rsidRDefault="00234472" w:rsidP="00234472">
            <w:pPr>
              <w:rPr>
                <w:rFonts w:ascii="Arial Narrow" w:hAnsi="Arial Narrow" w:cs="Times New Roman"/>
              </w:rPr>
            </w:pPr>
            <w:r w:rsidRPr="00234472">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1603F190" w14:textId="3AECD395" w:rsidR="00234472" w:rsidRPr="00234472" w:rsidRDefault="00234472" w:rsidP="00234472">
            <w:pPr>
              <w:rPr>
                <w:rFonts w:ascii="Arial Narrow" w:hAnsi="Arial Narrow" w:cs="Times New Roman"/>
              </w:rPr>
            </w:pPr>
            <w:r w:rsidRPr="00234472">
              <w:rPr>
                <w:rFonts w:ascii="Arial Narrow" w:eastAsia="Times New Roman" w:hAnsi="Arial Narrow" w:cs="Calibri"/>
              </w:rPr>
              <w:t>Anne Schoolfiel</w:t>
            </w:r>
            <w:r>
              <w:rPr>
                <w:rFonts w:ascii="Arial Narrow" w:eastAsia="Times New Roman" w:hAnsi="Arial Narrow" w:cs="Calibri"/>
              </w:rPr>
              <w:t>d</w:t>
            </w:r>
          </w:p>
        </w:tc>
        <w:tc>
          <w:tcPr>
            <w:tcW w:w="1665" w:type="dxa"/>
            <w:vAlign w:val="bottom"/>
          </w:tcPr>
          <w:p w14:paraId="3056CF78" w14:textId="05D248E1"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eastAsia="Times New Roman" w:hAnsi="Arial Narrow" w:cs="Calibri"/>
                <w:color w:val="000000"/>
              </w:rPr>
              <w:t>ENGL</w:t>
            </w:r>
          </w:p>
        </w:tc>
        <w:tc>
          <w:tcPr>
            <w:tcW w:w="1349" w:type="dxa"/>
          </w:tcPr>
          <w:p w14:paraId="0D62043D" w14:textId="52D5A7A4"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rPr>
              <w:t>2025</w:t>
            </w:r>
          </w:p>
        </w:tc>
        <w:tc>
          <w:tcPr>
            <w:tcW w:w="1559" w:type="dxa"/>
          </w:tcPr>
          <w:p w14:paraId="0449633E" w14:textId="2671E20A"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cs="Times New Roman"/>
              </w:rPr>
              <w:t>1</w:t>
            </w:r>
          </w:p>
        </w:tc>
        <w:tc>
          <w:tcPr>
            <w:tcW w:w="1591" w:type="dxa"/>
          </w:tcPr>
          <w:p w14:paraId="0E70F527" w14:textId="6ECFF23D"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cs="Times New Roman"/>
              </w:rPr>
              <w:t>0 / 0</w:t>
            </w:r>
          </w:p>
        </w:tc>
      </w:tr>
      <w:tr w:rsidR="00234472" w:rsidRPr="00234472" w14:paraId="2F86A505" w14:textId="77777777" w:rsidTr="00A15CD4">
        <w:tc>
          <w:tcPr>
            <w:tcW w:w="1486" w:type="dxa"/>
            <w:tcBorders>
              <w:right w:val="single" w:sz="4" w:space="0" w:color="auto"/>
            </w:tcBorders>
          </w:tcPr>
          <w:p w14:paraId="38F2BDA8" w14:textId="77777777" w:rsidR="00234472" w:rsidRPr="00234472" w:rsidRDefault="00234472" w:rsidP="00234472">
            <w:pPr>
              <w:rPr>
                <w:rFonts w:ascii="Arial Narrow" w:hAnsi="Arial Narrow" w:cs="Times New Roman"/>
              </w:rPr>
            </w:pPr>
            <w:r w:rsidRPr="00234472">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5362A501" w14:textId="51BA5BD4" w:rsidR="00234472" w:rsidRPr="00234472" w:rsidRDefault="00234472" w:rsidP="00234472">
            <w:pPr>
              <w:rPr>
                <w:rFonts w:ascii="Arial Narrow" w:hAnsi="Arial Narrow" w:cs="Times New Roman"/>
              </w:rPr>
            </w:pPr>
            <w:r w:rsidRPr="00234472">
              <w:rPr>
                <w:rFonts w:ascii="Arial Narrow" w:eastAsia="Times New Roman" w:hAnsi="Arial Narrow" w:cs="Calibri"/>
              </w:rPr>
              <w:t>Jose Perez</w:t>
            </w:r>
          </w:p>
        </w:tc>
        <w:tc>
          <w:tcPr>
            <w:tcW w:w="1665" w:type="dxa"/>
            <w:vAlign w:val="bottom"/>
          </w:tcPr>
          <w:p w14:paraId="0A610270" w14:textId="6F4287E6"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eastAsia="Times New Roman" w:hAnsi="Arial Narrow" w:cs="Calibri"/>
              </w:rPr>
              <w:t>PHYS</w:t>
            </w:r>
          </w:p>
        </w:tc>
        <w:tc>
          <w:tcPr>
            <w:tcW w:w="1349" w:type="dxa"/>
          </w:tcPr>
          <w:p w14:paraId="46A74BD1" w14:textId="64FFD1C4"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rPr>
              <w:t>2023</w:t>
            </w:r>
          </w:p>
        </w:tc>
        <w:tc>
          <w:tcPr>
            <w:tcW w:w="1559" w:type="dxa"/>
          </w:tcPr>
          <w:p w14:paraId="1B14758F" w14:textId="4D17077E" w:rsidR="00234472" w:rsidRPr="00234472" w:rsidRDefault="00234472" w:rsidP="00234472">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7AEEA040" w14:textId="1592A213" w:rsidR="00234472" w:rsidRPr="00234472" w:rsidRDefault="00234472" w:rsidP="00234472">
            <w:pPr>
              <w:autoSpaceDE w:val="0"/>
              <w:autoSpaceDN w:val="0"/>
              <w:adjustRightInd w:val="0"/>
              <w:jc w:val="center"/>
              <w:rPr>
                <w:rFonts w:ascii="Arial Narrow" w:hAnsi="Arial Narrow" w:cs="Times New Roman"/>
              </w:rPr>
            </w:pPr>
            <w:r>
              <w:rPr>
                <w:rFonts w:ascii="Arial Narrow" w:hAnsi="Arial Narrow" w:cs="Times New Roman"/>
              </w:rPr>
              <w:t>0</w:t>
            </w:r>
            <w:r w:rsidRPr="00234472">
              <w:rPr>
                <w:rFonts w:ascii="Arial Narrow" w:hAnsi="Arial Narrow" w:cs="Times New Roman"/>
              </w:rPr>
              <w:t xml:space="preserve"> / 0</w:t>
            </w:r>
          </w:p>
        </w:tc>
      </w:tr>
      <w:tr w:rsidR="00234472" w:rsidRPr="00234472" w14:paraId="7A9E9AFD" w14:textId="77777777" w:rsidTr="00A15CD4">
        <w:tc>
          <w:tcPr>
            <w:tcW w:w="1486" w:type="dxa"/>
            <w:tcBorders>
              <w:right w:val="single" w:sz="4" w:space="0" w:color="auto"/>
            </w:tcBorders>
          </w:tcPr>
          <w:p w14:paraId="5B758EB3" w14:textId="77777777" w:rsidR="00234472" w:rsidRPr="00234472" w:rsidRDefault="00234472" w:rsidP="00234472">
            <w:pPr>
              <w:rPr>
                <w:rFonts w:ascii="Arial Narrow" w:hAnsi="Arial Narrow" w:cs="Times New Roman"/>
              </w:rPr>
            </w:pPr>
            <w:r w:rsidRPr="00234472">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47F059B8" w14:textId="23EF20D9" w:rsidR="00234472" w:rsidRPr="00234472" w:rsidRDefault="00234472" w:rsidP="00234472">
            <w:pPr>
              <w:rPr>
                <w:rFonts w:ascii="Arial Narrow" w:hAnsi="Arial Narrow" w:cs="Times New Roman"/>
              </w:rPr>
            </w:pPr>
            <w:r w:rsidRPr="00234472">
              <w:rPr>
                <w:rFonts w:ascii="Arial Narrow" w:eastAsia="Times New Roman" w:hAnsi="Arial Narrow" w:cs="Calibri"/>
              </w:rPr>
              <w:t>Seth Ketron</w:t>
            </w:r>
          </w:p>
        </w:tc>
        <w:tc>
          <w:tcPr>
            <w:tcW w:w="1665" w:type="dxa"/>
            <w:vAlign w:val="bottom"/>
          </w:tcPr>
          <w:p w14:paraId="6AAEC8E0" w14:textId="66646A2E"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eastAsia="Times New Roman" w:hAnsi="Arial Narrow" w:cs="Calibri"/>
              </w:rPr>
              <w:t>NCF</w:t>
            </w:r>
          </w:p>
        </w:tc>
        <w:tc>
          <w:tcPr>
            <w:tcW w:w="1349" w:type="dxa"/>
          </w:tcPr>
          <w:p w14:paraId="4E5D1BD5" w14:textId="58FD2EE8"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rPr>
              <w:t>2024</w:t>
            </w:r>
          </w:p>
        </w:tc>
        <w:tc>
          <w:tcPr>
            <w:tcW w:w="1559" w:type="dxa"/>
          </w:tcPr>
          <w:p w14:paraId="650187C7" w14:textId="6EFE3B16"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cs="Times New Roman"/>
              </w:rPr>
              <w:t>1</w:t>
            </w:r>
          </w:p>
        </w:tc>
        <w:tc>
          <w:tcPr>
            <w:tcW w:w="1591" w:type="dxa"/>
          </w:tcPr>
          <w:p w14:paraId="06C2CF7D" w14:textId="3D21FC3E"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cs="Times New Roman"/>
              </w:rPr>
              <w:t>0 / 0</w:t>
            </w:r>
          </w:p>
        </w:tc>
      </w:tr>
      <w:tr w:rsidR="00234472" w:rsidRPr="00234472" w14:paraId="4092E2EA" w14:textId="77777777" w:rsidTr="00A15CD4">
        <w:tc>
          <w:tcPr>
            <w:tcW w:w="1486" w:type="dxa"/>
            <w:tcBorders>
              <w:right w:val="single" w:sz="4" w:space="0" w:color="auto"/>
            </w:tcBorders>
          </w:tcPr>
          <w:p w14:paraId="31ACDF09" w14:textId="77777777" w:rsidR="00234472" w:rsidRPr="00234472" w:rsidRDefault="00234472" w:rsidP="00234472">
            <w:pPr>
              <w:rPr>
                <w:rFonts w:ascii="Arial Narrow" w:hAnsi="Arial Narrow" w:cs="Times New Roman"/>
              </w:rPr>
            </w:pPr>
            <w:r w:rsidRPr="00234472">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4FF53150" w14:textId="41FAFDD7" w:rsidR="00234472" w:rsidRPr="00234472" w:rsidRDefault="00234472" w:rsidP="00234472">
            <w:pPr>
              <w:rPr>
                <w:rFonts w:ascii="Arial Narrow" w:hAnsi="Arial Narrow" w:cs="Times New Roman"/>
              </w:rPr>
            </w:pPr>
            <w:r w:rsidRPr="00234472">
              <w:rPr>
                <w:rFonts w:ascii="Arial Narrow" w:eastAsia="Times New Roman" w:hAnsi="Arial Narrow" w:cs="Calibri"/>
              </w:rPr>
              <w:t>Dennis Nasco</w:t>
            </w:r>
          </w:p>
        </w:tc>
        <w:tc>
          <w:tcPr>
            <w:tcW w:w="1665" w:type="dxa"/>
            <w:vAlign w:val="bottom"/>
          </w:tcPr>
          <w:p w14:paraId="0C71AA20" w14:textId="354A48A5"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eastAsia="Times New Roman" w:hAnsi="Arial Narrow" w:cs="Calibri"/>
              </w:rPr>
              <w:t>MGMT</w:t>
            </w:r>
          </w:p>
        </w:tc>
        <w:tc>
          <w:tcPr>
            <w:tcW w:w="1349" w:type="dxa"/>
          </w:tcPr>
          <w:p w14:paraId="7F983BDA" w14:textId="2909B581"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rPr>
              <w:t>2025</w:t>
            </w:r>
          </w:p>
        </w:tc>
        <w:tc>
          <w:tcPr>
            <w:tcW w:w="1559" w:type="dxa"/>
          </w:tcPr>
          <w:p w14:paraId="0E3D1D2C" w14:textId="6DEE8CB6" w:rsidR="00234472" w:rsidRPr="00234472" w:rsidRDefault="00234472" w:rsidP="00234472">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5994E7F1" w14:textId="30BC0453" w:rsidR="00234472" w:rsidRPr="00234472" w:rsidRDefault="00234472" w:rsidP="00234472">
            <w:pPr>
              <w:autoSpaceDE w:val="0"/>
              <w:autoSpaceDN w:val="0"/>
              <w:adjustRightInd w:val="0"/>
              <w:jc w:val="center"/>
              <w:rPr>
                <w:rFonts w:ascii="Arial Narrow" w:hAnsi="Arial Narrow" w:cs="Times New Roman"/>
              </w:rPr>
            </w:pPr>
            <w:r>
              <w:rPr>
                <w:rFonts w:ascii="Arial Narrow" w:hAnsi="Arial Narrow" w:cs="Times New Roman"/>
              </w:rPr>
              <w:t>0</w:t>
            </w:r>
            <w:r w:rsidRPr="00234472">
              <w:rPr>
                <w:rFonts w:ascii="Arial Narrow" w:hAnsi="Arial Narrow" w:cs="Times New Roman"/>
              </w:rPr>
              <w:t xml:space="preserve"> / </w:t>
            </w:r>
            <w:r>
              <w:rPr>
                <w:rFonts w:ascii="Arial Narrow" w:hAnsi="Arial Narrow" w:cs="Times New Roman"/>
              </w:rPr>
              <w:t>0</w:t>
            </w:r>
          </w:p>
        </w:tc>
      </w:tr>
      <w:tr w:rsidR="00234472" w:rsidRPr="00234472" w14:paraId="3D4A35F1" w14:textId="77777777" w:rsidTr="00234472">
        <w:tc>
          <w:tcPr>
            <w:tcW w:w="1486" w:type="dxa"/>
            <w:tcBorders>
              <w:right w:val="single" w:sz="4" w:space="0" w:color="auto"/>
            </w:tcBorders>
            <w:shd w:val="clear" w:color="auto" w:fill="BFBFBF" w:themeFill="background1" w:themeFillShade="BF"/>
          </w:tcPr>
          <w:p w14:paraId="5E180718" w14:textId="77777777" w:rsidR="00234472" w:rsidRPr="00234472" w:rsidRDefault="00234472" w:rsidP="00234472">
            <w:pPr>
              <w:rPr>
                <w:rFonts w:ascii="Arial Narrow" w:hAnsi="Arial Narrow" w:cs="Times New Roman"/>
              </w:rPr>
            </w:pPr>
            <w:r w:rsidRPr="00234472">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AD5069F" w14:textId="54E8F134" w:rsidR="00234472" w:rsidRPr="00234472" w:rsidRDefault="00234472" w:rsidP="00234472">
            <w:pPr>
              <w:jc w:val="center"/>
              <w:rPr>
                <w:rFonts w:ascii="Arial Narrow" w:hAnsi="Arial Narrow" w:cs="Times New Roman"/>
              </w:rPr>
            </w:pPr>
            <w:r w:rsidRPr="00234472">
              <w:rPr>
                <w:rFonts w:ascii="Arial Narrow" w:eastAsia="Times New Roman" w:hAnsi="Arial Narrow" w:cs="Calibri"/>
              </w:rPr>
              <w:t>VACANT</w:t>
            </w:r>
          </w:p>
        </w:tc>
        <w:tc>
          <w:tcPr>
            <w:tcW w:w="1665" w:type="dxa"/>
            <w:shd w:val="clear" w:color="auto" w:fill="BFBFBF" w:themeFill="background1" w:themeFillShade="BF"/>
          </w:tcPr>
          <w:p w14:paraId="396BF8F9" w14:textId="35A29DCB"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cs="Times New Roman"/>
              </w:rPr>
              <w:t>-</w:t>
            </w:r>
          </w:p>
        </w:tc>
        <w:tc>
          <w:tcPr>
            <w:tcW w:w="1349" w:type="dxa"/>
            <w:shd w:val="clear" w:color="auto" w:fill="BFBFBF" w:themeFill="background1" w:themeFillShade="BF"/>
          </w:tcPr>
          <w:p w14:paraId="7E3B41EB" w14:textId="3A8C3855" w:rsidR="00234472" w:rsidRPr="00234472" w:rsidRDefault="00234472" w:rsidP="00234472">
            <w:pPr>
              <w:autoSpaceDE w:val="0"/>
              <w:autoSpaceDN w:val="0"/>
              <w:adjustRightInd w:val="0"/>
              <w:jc w:val="center"/>
              <w:rPr>
                <w:rFonts w:ascii="Arial Narrow" w:hAnsi="Arial Narrow" w:cs="Times New Roman"/>
              </w:rPr>
            </w:pPr>
            <w:r>
              <w:rPr>
                <w:rFonts w:ascii="Arial Narrow" w:hAnsi="Arial Narrow" w:cs="Times New Roman"/>
              </w:rPr>
              <w:t>-</w:t>
            </w:r>
          </w:p>
        </w:tc>
        <w:tc>
          <w:tcPr>
            <w:tcW w:w="1559" w:type="dxa"/>
            <w:shd w:val="clear" w:color="auto" w:fill="BFBFBF" w:themeFill="background1" w:themeFillShade="BF"/>
          </w:tcPr>
          <w:p w14:paraId="425CCFEE" w14:textId="043C2520" w:rsidR="00234472" w:rsidRPr="00234472" w:rsidRDefault="00234472" w:rsidP="00234472">
            <w:pPr>
              <w:autoSpaceDE w:val="0"/>
              <w:autoSpaceDN w:val="0"/>
              <w:adjustRightInd w:val="0"/>
              <w:jc w:val="center"/>
              <w:rPr>
                <w:rFonts w:ascii="Arial Narrow" w:hAnsi="Arial Narrow" w:cs="Times New Roman"/>
              </w:rPr>
            </w:pPr>
            <w:r>
              <w:rPr>
                <w:rFonts w:ascii="Arial Narrow" w:hAnsi="Arial Narrow" w:cs="Times New Roman"/>
              </w:rPr>
              <w:t>-</w:t>
            </w:r>
          </w:p>
        </w:tc>
        <w:tc>
          <w:tcPr>
            <w:tcW w:w="1591" w:type="dxa"/>
            <w:shd w:val="clear" w:color="auto" w:fill="BFBFBF" w:themeFill="background1" w:themeFillShade="BF"/>
          </w:tcPr>
          <w:p w14:paraId="7DA1A52A" w14:textId="1268E850" w:rsidR="00234472" w:rsidRPr="00234472" w:rsidRDefault="00234472" w:rsidP="00234472">
            <w:pPr>
              <w:autoSpaceDE w:val="0"/>
              <w:autoSpaceDN w:val="0"/>
              <w:adjustRightInd w:val="0"/>
              <w:jc w:val="center"/>
              <w:rPr>
                <w:rFonts w:ascii="Arial Narrow" w:hAnsi="Arial Narrow" w:cs="Times New Roman"/>
              </w:rPr>
            </w:pPr>
            <w:r>
              <w:rPr>
                <w:rFonts w:ascii="Arial Narrow" w:hAnsi="Arial Narrow" w:cs="Times New Roman"/>
              </w:rPr>
              <w:t>-</w:t>
            </w:r>
          </w:p>
        </w:tc>
      </w:tr>
      <w:tr w:rsidR="00234472" w:rsidRPr="00234472" w14:paraId="685BC8C6" w14:textId="77777777" w:rsidTr="00A15CD4">
        <w:tc>
          <w:tcPr>
            <w:tcW w:w="1486" w:type="dxa"/>
            <w:tcBorders>
              <w:right w:val="single" w:sz="4" w:space="0" w:color="auto"/>
            </w:tcBorders>
          </w:tcPr>
          <w:p w14:paraId="630437CA" w14:textId="77777777" w:rsidR="00234472" w:rsidRPr="00234472" w:rsidRDefault="00234472" w:rsidP="00234472">
            <w:pPr>
              <w:rPr>
                <w:rFonts w:ascii="Arial Narrow" w:hAnsi="Arial Narrow" w:cs="Times New Roman"/>
                <w:highlight w:val="yellow"/>
              </w:rPr>
            </w:pPr>
            <w:r w:rsidRPr="00234472">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33DD2709" w14:textId="077A3867" w:rsidR="00234472" w:rsidRPr="00234472" w:rsidRDefault="00234472" w:rsidP="00234472">
            <w:pPr>
              <w:rPr>
                <w:rFonts w:ascii="Arial Narrow" w:hAnsi="Arial Narrow" w:cs="Times New Roman"/>
              </w:rPr>
            </w:pPr>
            <w:r w:rsidRPr="00234472">
              <w:rPr>
                <w:rFonts w:ascii="Arial Narrow" w:eastAsia="Times New Roman" w:hAnsi="Arial Narrow" w:cs="Calibri"/>
              </w:rPr>
              <w:t>Karen Anderson-Lain</w:t>
            </w:r>
          </w:p>
        </w:tc>
        <w:tc>
          <w:tcPr>
            <w:tcW w:w="1665" w:type="dxa"/>
            <w:vAlign w:val="bottom"/>
          </w:tcPr>
          <w:p w14:paraId="462F5844" w14:textId="7DD1A4ED"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eastAsia="Times New Roman" w:hAnsi="Arial Narrow" w:cs="Calibri"/>
              </w:rPr>
              <w:t>COMM</w:t>
            </w:r>
          </w:p>
        </w:tc>
        <w:tc>
          <w:tcPr>
            <w:tcW w:w="1349" w:type="dxa"/>
          </w:tcPr>
          <w:p w14:paraId="2159F3EF" w14:textId="60C1CAA7"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rPr>
              <w:t>2023</w:t>
            </w:r>
          </w:p>
        </w:tc>
        <w:tc>
          <w:tcPr>
            <w:tcW w:w="1559" w:type="dxa"/>
          </w:tcPr>
          <w:p w14:paraId="12EFD964" w14:textId="7831DA6B" w:rsidR="00234472" w:rsidRPr="00192A98" w:rsidRDefault="00192A98" w:rsidP="00234472">
            <w:pPr>
              <w:autoSpaceDE w:val="0"/>
              <w:autoSpaceDN w:val="0"/>
              <w:adjustRightInd w:val="0"/>
              <w:jc w:val="center"/>
              <w:rPr>
                <w:rFonts w:ascii="Arial Narrow" w:hAnsi="Arial Narrow" w:cs="Times New Roman"/>
              </w:rPr>
            </w:pPr>
            <w:r w:rsidRPr="00192A98">
              <w:rPr>
                <w:rFonts w:ascii="Arial Narrow" w:hAnsi="Arial Narrow" w:cs="Times New Roman"/>
              </w:rPr>
              <w:t>0</w:t>
            </w:r>
          </w:p>
        </w:tc>
        <w:tc>
          <w:tcPr>
            <w:tcW w:w="1591" w:type="dxa"/>
          </w:tcPr>
          <w:p w14:paraId="16738256" w14:textId="736D7F96" w:rsidR="00234472" w:rsidRPr="00192A98" w:rsidRDefault="00192A98" w:rsidP="00234472">
            <w:pPr>
              <w:autoSpaceDE w:val="0"/>
              <w:autoSpaceDN w:val="0"/>
              <w:adjustRightInd w:val="0"/>
              <w:jc w:val="center"/>
              <w:rPr>
                <w:rFonts w:ascii="Arial Narrow" w:hAnsi="Arial Narrow" w:cs="Times New Roman"/>
              </w:rPr>
            </w:pPr>
            <w:r w:rsidRPr="00192A98">
              <w:rPr>
                <w:rFonts w:ascii="Arial Narrow" w:hAnsi="Arial Narrow" w:cs="Times New Roman"/>
              </w:rPr>
              <w:t>1</w:t>
            </w:r>
            <w:r w:rsidR="00234472" w:rsidRPr="00192A98">
              <w:rPr>
                <w:rFonts w:ascii="Arial Narrow" w:hAnsi="Arial Narrow" w:cs="Times New Roman"/>
              </w:rPr>
              <w:t xml:space="preserve"> / </w:t>
            </w:r>
            <w:r w:rsidRPr="00192A98">
              <w:rPr>
                <w:rFonts w:ascii="Arial Narrow" w:hAnsi="Arial Narrow" w:cs="Times New Roman"/>
              </w:rPr>
              <w:t>1</w:t>
            </w:r>
          </w:p>
        </w:tc>
      </w:tr>
      <w:tr w:rsidR="00234472" w:rsidRPr="00234472" w14:paraId="7E637AA6" w14:textId="77777777" w:rsidTr="00E717E1">
        <w:tc>
          <w:tcPr>
            <w:tcW w:w="1486" w:type="dxa"/>
            <w:tcBorders>
              <w:right w:val="single" w:sz="4" w:space="0" w:color="auto"/>
            </w:tcBorders>
          </w:tcPr>
          <w:p w14:paraId="2432423A" w14:textId="77777777" w:rsidR="00234472" w:rsidRPr="00234472" w:rsidRDefault="00234472" w:rsidP="00234472">
            <w:pPr>
              <w:rPr>
                <w:rFonts w:ascii="Arial Narrow" w:hAnsi="Arial Narrow" w:cs="Times New Roman"/>
              </w:rPr>
            </w:pPr>
            <w:r w:rsidRPr="00234472">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bottom"/>
          </w:tcPr>
          <w:p w14:paraId="37236CEF" w14:textId="76D27918" w:rsidR="00234472" w:rsidRPr="00234472" w:rsidRDefault="00234472" w:rsidP="00234472">
            <w:pPr>
              <w:rPr>
                <w:rFonts w:ascii="Arial Narrow" w:hAnsi="Arial Narrow" w:cs="Times New Roman"/>
              </w:rPr>
            </w:pPr>
            <w:r w:rsidRPr="00234472">
              <w:rPr>
                <w:rFonts w:ascii="Arial Narrow" w:eastAsia="Times New Roman" w:hAnsi="Arial Narrow" w:cs="Calibri"/>
              </w:rPr>
              <w:t>William Joyner</w:t>
            </w:r>
          </w:p>
        </w:tc>
        <w:tc>
          <w:tcPr>
            <w:tcW w:w="1665" w:type="dxa"/>
          </w:tcPr>
          <w:p w14:paraId="6516D9B3" w14:textId="6EB100C5"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eastAsia="Times New Roman" w:hAnsi="Arial Narrow" w:cs="Calibri"/>
              </w:rPr>
              <w:t>MUVS</w:t>
            </w:r>
          </w:p>
        </w:tc>
        <w:tc>
          <w:tcPr>
            <w:tcW w:w="1349" w:type="dxa"/>
          </w:tcPr>
          <w:p w14:paraId="38AA8FCE" w14:textId="59F8C98A"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rPr>
              <w:t>2024</w:t>
            </w:r>
          </w:p>
        </w:tc>
        <w:tc>
          <w:tcPr>
            <w:tcW w:w="1559" w:type="dxa"/>
          </w:tcPr>
          <w:p w14:paraId="025B9B45" w14:textId="514E3D92" w:rsidR="00234472" w:rsidRPr="00234472" w:rsidRDefault="00234472" w:rsidP="00234472">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F6059D8" w14:textId="0D51E330" w:rsidR="00234472" w:rsidRPr="00234472" w:rsidRDefault="00234472" w:rsidP="00234472">
            <w:pPr>
              <w:autoSpaceDE w:val="0"/>
              <w:autoSpaceDN w:val="0"/>
              <w:adjustRightInd w:val="0"/>
              <w:jc w:val="center"/>
              <w:rPr>
                <w:rFonts w:ascii="Arial Narrow" w:hAnsi="Arial Narrow" w:cs="Times New Roman"/>
              </w:rPr>
            </w:pPr>
            <w:r>
              <w:rPr>
                <w:rFonts w:ascii="Arial Narrow" w:hAnsi="Arial Narrow" w:cs="Times New Roman"/>
              </w:rPr>
              <w:t>0</w:t>
            </w:r>
            <w:r w:rsidRPr="00234472">
              <w:rPr>
                <w:rFonts w:ascii="Arial Narrow" w:hAnsi="Arial Narrow" w:cs="Times New Roman"/>
              </w:rPr>
              <w:t xml:space="preserve"> / </w:t>
            </w:r>
            <w:r>
              <w:rPr>
                <w:rFonts w:ascii="Arial Narrow" w:hAnsi="Arial Narrow" w:cs="Times New Roman"/>
              </w:rPr>
              <w:t>0</w:t>
            </w:r>
          </w:p>
        </w:tc>
      </w:tr>
      <w:tr w:rsidR="00234472" w:rsidRPr="00234472" w14:paraId="56D96373" w14:textId="77777777" w:rsidTr="00234472">
        <w:tc>
          <w:tcPr>
            <w:tcW w:w="1486" w:type="dxa"/>
            <w:tcBorders>
              <w:right w:val="single" w:sz="4" w:space="0" w:color="auto"/>
            </w:tcBorders>
          </w:tcPr>
          <w:p w14:paraId="49653893" w14:textId="77777777" w:rsidR="00234472" w:rsidRPr="00234472" w:rsidRDefault="00234472" w:rsidP="00234472">
            <w:pPr>
              <w:rPr>
                <w:rFonts w:ascii="Arial Narrow" w:hAnsi="Arial Narrow" w:cs="Times New Roman"/>
              </w:rPr>
            </w:pPr>
            <w:r w:rsidRPr="00234472">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4B384C6C" w14:textId="59132E73" w:rsidR="00234472" w:rsidRPr="00234472" w:rsidRDefault="00234472" w:rsidP="00234472">
            <w:pPr>
              <w:rPr>
                <w:rFonts w:ascii="Arial Narrow" w:hAnsi="Arial Narrow" w:cs="Times New Roman"/>
              </w:rPr>
            </w:pPr>
            <w:r w:rsidRPr="00234472">
              <w:rPr>
                <w:rFonts w:ascii="Arial Narrow" w:eastAsia="Times New Roman" w:hAnsi="Arial Narrow" w:cs="Calibri"/>
              </w:rPr>
              <w:t>Carole-Ann Costabile-Heming </w:t>
            </w:r>
          </w:p>
        </w:tc>
        <w:tc>
          <w:tcPr>
            <w:tcW w:w="1665" w:type="dxa"/>
          </w:tcPr>
          <w:p w14:paraId="49D8B016" w14:textId="5DE9789B"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eastAsia="Times New Roman" w:hAnsi="Arial Narrow" w:cs="Calibri"/>
              </w:rPr>
              <w:t>WLLC</w:t>
            </w:r>
          </w:p>
        </w:tc>
        <w:tc>
          <w:tcPr>
            <w:tcW w:w="1349" w:type="dxa"/>
          </w:tcPr>
          <w:p w14:paraId="18E82891" w14:textId="3B9D362B" w:rsidR="00234472" w:rsidRPr="00234472" w:rsidRDefault="00234472" w:rsidP="00234472">
            <w:pPr>
              <w:autoSpaceDE w:val="0"/>
              <w:autoSpaceDN w:val="0"/>
              <w:adjustRightInd w:val="0"/>
              <w:jc w:val="center"/>
              <w:rPr>
                <w:rFonts w:ascii="Arial Narrow" w:hAnsi="Arial Narrow" w:cs="Times New Roman"/>
              </w:rPr>
            </w:pPr>
            <w:r w:rsidRPr="00234472">
              <w:rPr>
                <w:rFonts w:ascii="Arial Narrow" w:hAnsi="Arial Narrow"/>
              </w:rPr>
              <w:t>(as appt by UFGC)</w:t>
            </w:r>
          </w:p>
        </w:tc>
        <w:tc>
          <w:tcPr>
            <w:tcW w:w="1559" w:type="dxa"/>
          </w:tcPr>
          <w:p w14:paraId="1D68FDB9" w14:textId="354B566E" w:rsidR="00234472" w:rsidRPr="00192A98" w:rsidRDefault="00192A98" w:rsidP="00234472">
            <w:pPr>
              <w:autoSpaceDE w:val="0"/>
              <w:autoSpaceDN w:val="0"/>
              <w:adjustRightInd w:val="0"/>
              <w:jc w:val="center"/>
              <w:rPr>
                <w:rFonts w:ascii="Arial Narrow" w:hAnsi="Arial Narrow" w:cs="Times New Roman"/>
              </w:rPr>
            </w:pPr>
            <w:r w:rsidRPr="00192A98">
              <w:rPr>
                <w:rFonts w:ascii="Arial Narrow" w:hAnsi="Arial Narrow" w:cs="Times New Roman"/>
              </w:rPr>
              <w:t>1</w:t>
            </w:r>
          </w:p>
        </w:tc>
        <w:tc>
          <w:tcPr>
            <w:tcW w:w="1591" w:type="dxa"/>
          </w:tcPr>
          <w:p w14:paraId="5FDA5AC7" w14:textId="13F48CA1" w:rsidR="00234472" w:rsidRPr="00192A98" w:rsidRDefault="00234472" w:rsidP="00234472">
            <w:pPr>
              <w:autoSpaceDE w:val="0"/>
              <w:autoSpaceDN w:val="0"/>
              <w:adjustRightInd w:val="0"/>
              <w:jc w:val="center"/>
              <w:rPr>
                <w:rFonts w:ascii="Arial Narrow" w:hAnsi="Arial Narrow" w:cs="Times New Roman"/>
              </w:rPr>
            </w:pPr>
            <w:r w:rsidRPr="00192A98">
              <w:rPr>
                <w:rFonts w:ascii="Arial Narrow" w:hAnsi="Arial Narrow" w:cs="Times New Roman"/>
              </w:rPr>
              <w:t>0 / 0</w:t>
            </w:r>
          </w:p>
        </w:tc>
      </w:tr>
    </w:tbl>
    <w:p w14:paraId="6CC926D7" w14:textId="77777777" w:rsidR="00183909" w:rsidRPr="00130C1D" w:rsidRDefault="00183909" w:rsidP="00F16A1C">
      <w:pPr>
        <w:autoSpaceDE w:val="0"/>
        <w:autoSpaceDN w:val="0"/>
        <w:adjustRightInd w:val="0"/>
        <w:spacing w:after="0" w:line="240" w:lineRule="auto"/>
        <w:rPr>
          <w:rFonts w:ascii="Arial Narrow" w:hAnsi="Arial Narrow"/>
        </w:rPr>
      </w:pPr>
    </w:p>
    <w:p w14:paraId="1B292F32" w14:textId="4D37180D"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p>
    <w:p w14:paraId="55A28F80" w14:textId="5868071A" w:rsidR="007A66C5" w:rsidRDefault="007A66C5" w:rsidP="00FF31D4">
      <w:pPr>
        <w:autoSpaceDE w:val="0"/>
        <w:autoSpaceDN w:val="0"/>
        <w:adjustRightInd w:val="0"/>
        <w:spacing w:after="0" w:line="240" w:lineRule="auto"/>
        <w:rPr>
          <w:rFonts w:ascii="Arial Narrow" w:hAnsi="Arial Narrow" w:cs="Times New Roman"/>
          <w:b/>
          <w:bCs/>
        </w:rPr>
      </w:pPr>
    </w:p>
    <w:p w14:paraId="29E555FA" w14:textId="05B18AC8" w:rsidR="007A66C5" w:rsidRPr="007A66C5" w:rsidRDefault="007A66C5" w:rsidP="00FF31D4">
      <w:pPr>
        <w:autoSpaceDE w:val="0"/>
        <w:autoSpaceDN w:val="0"/>
        <w:adjustRightInd w:val="0"/>
        <w:spacing w:after="0" w:line="240" w:lineRule="auto"/>
        <w:rPr>
          <w:rFonts w:ascii="Arial Narrow" w:hAnsi="Arial Narrow" w:cs="Times New Roman"/>
          <w:b/>
          <w:bCs/>
          <w:color w:val="FF0000"/>
        </w:rPr>
      </w:pPr>
      <w:r>
        <w:rPr>
          <w:rFonts w:ascii="Arial Narrow" w:hAnsi="Arial Narrow" w:cs="Times New Roman"/>
          <w:b/>
          <w:bCs/>
          <w:color w:val="FF0000"/>
        </w:rPr>
        <w:t>There are no irrelevancies to report at this time.</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1DCF6AC" w14:textId="77777777" w:rsidR="00F3798E" w:rsidRDefault="00F3798E">
      <w:pPr>
        <w:rPr>
          <w:rFonts w:ascii="Arial Narrow" w:hAnsi="Arial Narrow" w:cs="Times New Roman"/>
          <w:b/>
          <w:bCs/>
        </w:rPr>
      </w:pPr>
      <w:r>
        <w:rPr>
          <w:rFonts w:ascii="Arial Narrow" w:hAnsi="Arial Narrow" w:cs="Times New Roman"/>
          <w:b/>
          <w:bCs/>
        </w:rPr>
        <w:br w:type="page"/>
      </w:r>
    </w:p>
    <w:p w14:paraId="7BE3EDCE" w14:textId="5372B029" w:rsidR="00590069" w:rsidRDefault="00590069" w:rsidP="0059006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lastRenderedPageBreak/>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p>
    <w:p w14:paraId="19F1AB69" w14:textId="67499836" w:rsidR="007A66C5" w:rsidRDefault="007A66C5" w:rsidP="00590069">
      <w:pPr>
        <w:autoSpaceDE w:val="0"/>
        <w:autoSpaceDN w:val="0"/>
        <w:adjustRightInd w:val="0"/>
        <w:spacing w:after="0" w:line="240" w:lineRule="auto"/>
        <w:rPr>
          <w:rFonts w:ascii="Arial Narrow" w:hAnsi="Arial Narrow" w:cs="Times New Roman"/>
          <w:b/>
          <w:bCs/>
        </w:rPr>
      </w:pPr>
    </w:p>
    <w:p w14:paraId="28963861" w14:textId="4266A7F0" w:rsidR="00F3798E" w:rsidRDefault="00F3798E" w:rsidP="00F3798E">
      <w:pPr>
        <w:spacing w:after="0" w:line="240" w:lineRule="auto"/>
        <w:rPr>
          <w:rFonts w:ascii="Arial Narrow" w:hAnsi="Arial Narrow"/>
          <w:b/>
          <w:bCs/>
          <w:color w:val="FF0000"/>
        </w:rPr>
      </w:pPr>
      <w:r>
        <w:rPr>
          <w:rFonts w:ascii="Arial Narrow" w:hAnsi="Arial Narrow"/>
          <w:b/>
          <w:bCs/>
          <w:color w:val="FF0000"/>
        </w:rPr>
        <w:t>The committee has met once (in October 202</w:t>
      </w:r>
      <w:r w:rsidR="00433949">
        <w:rPr>
          <w:rFonts w:ascii="Arial Narrow" w:hAnsi="Arial Narrow"/>
          <w:b/>
          <w:bCs/>
          <w:color w:val="FF0000"/>
        </w:rPr>
        <w:t>2</w:t>
      </w:r>
      <w:r>
        <w:rPr>
          <w:rFonts w:ascii="Arial Narrow" w:hAnsi="Arial Narrow"/>
          <w:b/>
          <w:bCs/>
          <w:color w:val="FF0000"/>
        </w:rPr>
        <w:t>) to discuss the following issues:</w:t>
      </w:r>
    </w:p>
    <w:p w14:paraId="3FE95C49" w14:textId="5C9C560A" w:rsidR="005A69C9" w:rsidRDefault="00433949" w:rsidP="005935FF">
      <w:pPr>
        <w:pStyle w:val="ListParagraph"/>
        <w:numPr>
          <w:ilvl w:val="0"/>
          <w:numId w:val="8"/>
        </w:numPr>
        <w:spacing w:after="0" w:line="240" w:lineRule="auto"/>
        <w:rPr>
          <w:rFonts w:ascii="Arial Narrow" w:hAnsi="Arial Narrow"/>
          <w:b/>
          <w:bCs/>
          <w:color w:val="FF0000"/>
        </w:rPr>
      </w:pPr>
      <w:r>
        <w:rPr>
          <w:rFonts w:ascii="Arial Narrow" w:hAnsi="Arial Narrow"/>
          <w:b/>
          <w:bCs/>
          <w:i/>
          <w:iCs/>
          <w:color w:val="FF0000"/>
        </w:rPr>
        <w:t xml:space="preserve">Follow up from the Spring 2022 survey. </w:t>
      </w:r>
      <w:r>
        <w:rPr>
          <w:rFonts w:ascii="Arial Narrow" w:hAnsi="Arial Narrow"/>
          <w:b/>
          <w:bCs/>
          <w:color w:val="FF0000"/>
        </w:rPr>
        <w:t>Guidance has been sought on whether the points in the survey have been addressed and/or whether we need to coordinate a meeting with the Provost; we are still awaiting further information from the Executive Committee.</w:t>
      </w:r>
    </w:p>
    <w:p w14:paraId="749D9599" w14:textId="6BCC118B" w:rsidR="00433949" w:rsidRPr="005935FF" w:rsidRDefault="00ED1632" w:rsidP="005935FF">
      <w:pPr>
        <w:pStyle w:val="ListParagraph"/>
        <w:numPr>
          <w:ilvl w:val="0"/>
          <w:numId w:val="8"/>
        </w:numPr>
        <w:spacing w:after="0" w:line="240" w:lineRule="auto"/>
        <w:rPr>
          <w:rFonts w:ascii="Arial Narrow" w:hAnsi="Arial Narrow"/>
          <w:b/>
          <w:bCs/>
          <w:color w:val="FF0000"/>
        </w:rPr>
      </w:pPr>
      <w:r>
        <w:rPr>
          <w:rFonts w:ascii="Arial Narrow" w:hAnsi="Arial Narrow"/>
          <w:b/>
          <w:bCs/>
          <w:i/>
          <w:iCs/>
          <w:color w:val="FF0000"/>
        </w:rPr>
        <w:t>Potential new items for the year.</w:t>
      </w:r>
      <w:r>
        <w:rPr>
          <w:rFonts w:ascii="Arial Narrow" w:hAnsi="Arial Narrow"/>
          <w:b/>
          <w:bCs/>
          <w:color w:val="FF0000"/>
        </w:rPr>
        <w:t xml:space="preserve"> There was discussion on whether we should run the survey again in the spring and whether items from the webpage needed to be updated. This is an ongoing discussion.</w:t>
      </w:r>
    </w:p>
    <w:p w14:paraId="0D612AE2" w14:textId="3D537489" w:rsidR="007A66C5" w:rsidRPr="00F3798E" w:rsidRDefault="007A66C5" w:rsidP="00590069">
      <w:pPr>
        <w:autoSpaceDE w:val="0"/>
        <w:autoSpaceDN w:val="0"/>
        <w:adjustRightInd w:val="0"/>
        <w:spacing w:after="0" w:line="240" w:lineRule="auto"/>
        <w:rPr>
          <w:rFonts w:ascii="Arial Narrow" w:hAnsi="Arial Narrow" w:cs="Times New Roman"/>
          <w:b/>
          <w:bCs/>
          <w:color w:val="FF0000"/>
        </w:rPr>
      </w:pPr>
    </w:p>
    <w:p w14:paraId="25BB0E7F" w14:textId="77777777" w:rsidR="00F3798E" w:rsidRPr="00130C1D" w:rsidRDefault="00F3798E" w:rsidP="00590069">
      <w:pPr>
        <w:autoSpaceDE w:val="0"/>
        <w:autoSpaceDN w:val="0"/>
        <w:adjustRightInd w:val="0"/>
        <w:spacing w:after="0" w:line="240" w:lineRule="auto"/>
        <w:rPr>
          <w:rFonts w:ascii="Arial Narrow" w:hAnsi="Arial Narrow" w:cs="Times New Roman"/>
          <w:b/>
          <w:bCs/>
        </w:rPr>
      </w:pPr>
    </w:p>
    <w:p w14:paraId="588591BA" w14:textId="3681A5A7" w:rsidR="00183909"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p>
    <w:p w14:paraId="26BCC30C" w14:textId="329372DC" w:rsidR="00F3798E" w:rsidRDefault="00F3798E" w:rsidP="00183909">
      <w:pPr>
        <w:autoSpaceDE w:val="0"/>
        <w:autoSpaceDN w:val="0"/>
        <w:adjustRightInd w:val="0"/>
        <w:spacing w:after="0" w:line="240" w:lineRule="auto"/>
        <w:rPr>
          <w:rFonts w:ascii="Arial Narrow" w:hAnsi="Arial Narrow" w:cs="Times New Roman"/>
          <w:b/>
          <w:bCs/>
        </w:rPr>
      </w:pPr>
    </w:p>
    <w:p w14:paraId="49DB2225" w14:textId="1683D3DE" w:rsidR="00F3798E" w:rsidRPr="00F3798E" w:rsidRDefault="00F3798E" w:rsidP="00183909">
      <w:pPr>
        <w:autoSpaceDE w:val="0"/>
        <w:autoSpaceDN w:val="0"/>
        <w:adjustRightInd w:val="0"/>
        <w:spacing w:after="0" w:line="240" w:lineRule="auto"/>
        <w:rPr>
          <w:rFonts w:ascii="Arial Narrow" w:hAnsi="Arial Narrow" w:cs="Times New Roman"/>
          <w:b/>
          <w:bCs/>
          <w:color w:val="FF0000"/>
        </w:rPr>
      </w:pPr>
      <w:r w:rsidRPr="00F3798E">
        <w:rPr>
          <w:rFonts w:ascii="Arial Narrow" w:hAnsi="Arial Narrow" w:cs="Times New Roman"/>
          <w:b/>
          <w:bCs/>
          <w:color w:val="FF0000"/>
        </w:rPr>
        <w:t>Going into Spring 202</w:t>
      </w:r>
      <w:r w:rsidR="00ED1632">
        <w:rPr>
          <w:rFonts w:ascii="Arial Narrow" w:hAnsi="Arial Narrow" w:cs="Times New Roman"/>
          <w:b/>
          <w:bCs/>
          <w:color w:val="FF0000"/>
        </w:rPr>
        <w:t>3</w:t>
      </w:r>
      <w:r w:rsidRPr="00F3798E">
        <w:rPr>
          <w:rFonts w:ascii="Arial Narrow" w:hAnsi="Arial Narrow" w:cs="Times New Roman"/>
          <w:b/>
          <w:bCs/>
          <w:color w:val="FF0000"/>
        </w:rPr>
        <w:t>, we plan to work on the following:</w:t>
      </w:r>
    </w:p>
    <w:p w14:paraId="4DA94EAE" w14:textId="1BEC0B45" w:rsidR="00ED1632" w:rsidRPr="00ED1632" w:rsidRDefault="00ED1632" w:rsidP="00F3798E">
      <w:pPr>
        <w:pStyle w:val="ListParagraph"/>
        <w:numPr>
          <w:ilvl w:val="0"/>
          <w:numId w:val="7"/>
        </w:numPr>
        <w:autoSpaceDE w:val="0"/>
        <w:autoSpaceDN w:val="0"/>
        <w:adjustRightInd w:val="0"/>
        <w:spacing w:after="0" w:line="240" w:lineRule="auto"/>
        <w:rPr>
          <w:rFonts w:ascii="Arial Narrow" w:hAnsi="Arial Narrow" w:cs="Times New Roman"/>
          <w:b/>
          <w:bCs/>
          <w:i/>
          <w:iCs/>
          <w:color w:val="FF0000"/>
        </w:rPr>
      </w:pPr>
      <w:r w:rsidRPr="00ED1632">
        <w:rPr>
          <w:rFonts w:ascii="Arial Narrow" w:hAnsi="Arial Narrow" w:cs="Times New Roman"/>
          <w:b/>
          <w:bCs/>
          <w:i/>
          <w:iCs/>
          <w:color w:val="FF0000"/>
        </w:rPr>
        <w:t>Reapportionment.</w:t>
      </w:r>
      <w:r>
        <w:rPr>
          <w:rFonts w:ascii="Arial Narrow" w:hAnsi="Arial Narrow" w:cs="Times New Roman"/>
          <w:b/>
          <w:bCs/>
          <w:i/>
          <w:iCs/>
          <w:color w:val="FF0000"/>
        </w:rPr>
        <w:t xml:space="preserve"> </w:t>
      </w:r>
      <w:r>
        <w:rPr>
          <w:rFonts w:ascii="Arial Narrow" w:hAnsi="Arial Narrow" w:cs="Times New Roman"/>
          <w:b/>
          <w:bCs/>
          <w:color w:val="FF0000"/>
        </w:rPr>
        <w:t xml:space="preserve">This will be </w:t>
      </w:r>
      <w:r w:rsidR="0047482F">
        <w:rPr>
          <w:rFonts w:ascii="Arial Narrow" w:hAnsi="Arial Narrow" w:cs="Times New Roman"/>
          <w:b/>
          <w:bCs/>
          <w:color w:val="FF0000"/>
        </w:rPr>
        <w:t>the</w:t>
      </w:r>
      <w:r>
        <w:rPr>
          <w:rFonts w:ascii="Arial Narrow" w:hAnsi="Arial Narrow" w:cs="Times New Roman"/>
          <w:b/>
          <w:bCs/>
          <w:color w:val="FF0000"/>
        </w:rPr>
        <w:t xml:space="preserve"> primary focus of the committee for Spring 2023.</w:t>
      </w:r>
    </w:p>
    <w:p w14:paraId="3029466D" w14:textId="406A6B75" w:rsidR="007374E2" w:rsidRPr="00ED1632" w:rsidRDefault="007374E2" w:rsidP="00F3798E">
      <w:pPr>
        <w:pStyle w:val="ListParagraph"/>
        <w:numPr>
          <w:ilvl w:val="0"/>
          <w:numId w:val="7"/>
        </w:numPr>
        <w:autoSpaceDE w:val="0"/>
        <w:autoSpaceDN w:val="0"/>
        <w:adjustRightInd w:val="0"/>
        <w:spacing w:after="0" w:line="240" w:lineRule="auto"/>
        <w:rPr>
          <w:rFonts w:ascii="Arial Narrow" w:hAnsi="Arial Narrow" w:cs="Times New Roman"/>
          <w:b/>
          <w:bCs/>
          <w:i/>
          <w:iCs/>
          <w:color w:val="FF0000"/>
        </w:rPr>
      </w:pPr>
      <w:r w:rsidRPr="00ED1632">
        <w:rPr>
          <w:rFonts w:ascii="Arial Narrow" w:hAnsi="Arial Narrow" w:cs="Times New Roman"/>
          <w:b/>
          <w:bCs/>
          <w:i/>
          <w:iCs/>
          <w:color w:val="FF0000"/>
        </w:rPr>
        <w:t>Review committee webpage for action items and potential revisions/updates to be made.</w:t>
      </w:r>
    </w:p>
    <w:p w14:paraId="70103AA1" w14:textId="63270321" w:rsidR="00343D6B" w:rsidRPr="00ED1632" w:rsidRDefault="00343D6B" w:rsidP="00343D6B">
      <w:pPr>
        <w:pStyle w:val="ListParagraph"/>
        <w:numPr>
          <w:ilvl w:val="0"/>
          <w:numId w:val="7"/>
        </w:numPr>
        <w:autoSpaceDE w:val="0"/>
        <w:autoSpaceDN w:val="0"/>
        <w:adjustRightInd w:val="0"/>
        <w:spacing w:after="0" w:line="240" w:lineRule="auto"/>
        <w:rPr>
          <w:rFonts w:ascii="Arial Narrow" w:hAnsi="Arial Narrow" w:cs="Times New Roman"/>
          <w:b/>
          <w:bCs/>
          <w:i/>
          <w:iCs/>
          <w:color w:val="FF0000"/>
        </w:rPr>
      </w:pPr>
      <w:r w:rsidRPr="00ED1632">
        <w:rPr>
          <w:rFonts w:ascii="Arial Narrow" w:hAnsi="Arial Narrow" w:cs="Times New Roman"/>
          <w:b/>
          <w:bCs/>
          <w:i/>
          <w:iCs/>
          <w:color w:val="FF0000"/>
        </w:rPr>
        <w:t>A</w:t>
      </w:r>
      <w:r w:rsidR="007374E2" w:rsidRPr="00ED1632">
        <w:rPr>
          <w:rFonts w:ascii="Arial Narrow" w:hAnsi="Arial Narrow" w:cs="Times New Roman"/>
          <w:b/>
          <w:bCs/>
          <w:i/>
          <w:iCs/>
          <w:color w:val="FF0000"/>
        </w:rPr>
        <w:t>ddress a</w:t>
      </w:r>
      <w:r w:rsidRPr="00ED1632">
        <w:rPr>
          <w:rFonts w:ascii="Arial Narrow" w:hAnsi="Arial Narrow" w:cs="Times New Roman"/>
          <w:b/>
          <w:bCs/>
          <w:i/>
          <w:iCs/>
          <w:color w:val="FF0000"/>
        </w:rPr>
        <w:t>ny new issues or concerns that come to the committee.</w:t>
      </w:r>
    </w:p>
    <w:p w14:paraId="6AAFF974" w14:textId="55CE1AE3" w:rsidR="00234472" w:rsidRDefault="00234472" w:rsidP="00234472">
      <w:pPr>
        <w:autoSpaceDE w:val="0"/>
        <w:autoSpaceDN w:val="0"/>
        <w:adjustRightInd w:val="0"/>
        <w:spacing w:after="0" w:line="240" w:lineRule="auto"/>
        <w:rPr>
          <w:rFonts w:ascii="Arial Narrow" w:hAnsi="Arial Narrow" w:cs="Times New Roman"/>
          <w:b/>
          <w:bCs/>
          <w:color w:val="FF0000"/>
        </w:rPr>
      </w:pPr>
    </w:p>
    <w:p w14:paraId="5EEA50E7" w14:textId="5E2E90F9" w:rsidR="00234472" w:rsidRDefault="00234472" w:rsidP="00234472">
      <w:pPr>
        <w:autoSpaceDE w:val="0"/>
        <w:autoSpaceDN w:val="0"/>
        <w:adjustRightInd w:val="0"/>
        <w:spacing w:after="0" w:line="240" w:lineRule="auto"/>
        <w:rPr>
          <w:rFonts w:ascii="Arial Narrow" w:hAnsi="Arial Narrow" w:cs="Times New Roman"/>
          <w:b/>
          <w:bCs/>
          <w:color w:val="FF0000"/>
        </w:rPr>
      </w:pPr>
    </w:p>
    <w:tbl>
      <w:tblPr>
        <w:tblW w:w="2620" w:type="dxa"/>
        <w:tblLook w:val="04A0" w:firstRow="1" w:lastRow="0" w:firstColumn="1" w:lastColumn="0" w:noHBand="0" w:noVBand="1"/>
      </w:tblPr>
      <w:tblGrid>
        <w:gridCol w:w="1380"/>
        <w:gridCol w:w="1240"/>
      </w:tblGrid>
      <w:tr w:rsidR="00234472" w:rsidRPr="00234472" w14:paraId="44C9752A" w14:textId="77777777" w:rsidTr="00234472">
        <w:trPr>
          <w:trHeight w:val="300"/>
        </w:trPr>
        <w:tc>
          <w:tcPr>
            <w:tcW w:w="1380" w:type="dxa"/>
            <w:tcBorders>
              <w:top w:val="nil"/>
              <w:left w:val="nil"/>
              <w:bottom w:val="nil"/>
              <w:right w:val="nil"/>
            </w:tcBorders>
            <w:shd w:val="clear" w:color="auto" w:fill="auto"/>
            <w:noWrap/>
            <w:vAlign w:val="bottom"/>
            <w:hideMark/>
          </w:tcPr>
          <w:p w14:paraId="092FFE7D" w14:textId="77777777" w:rsidR="00234472" w:rsidRPr="00234472" w:rsidRDefault="00234472" w:rsidP="00234472">
            <w:pPr>
              <w:spacing w:after="0" w:line="240" w:lineRule="auto"/>
              <w:rPr>
                <w:rFonts w:ascii="Calibri" w:eastAsia="Times New Roman" w:hAnsi="Calibri" w:cs="Calibri"/>
                <w:color w:val="2F75B5"/>
              </w:rPr>
            </w:pPr>
          </w:p>
        </w:tc>
        <w:tc>
          <w:tcPr>
            <w:tcW w:w="1240" w:type="dxa"/>
            <w:tcBorders>
              <w:top w:val="nil"/>
              <w:left w:val="nil"/>
              <w:bottom w:val="nil"/>
              <w:right w:val="nil"/>
            </w:tcBorders>
            <w:shd w:val="clear" w:color="auto" w:fill="auto"/>
            <w:noWrap/>
            <w:vAlign w:val="center"/>
            <w:hideMark/>
          </w:tcPr>
          <w:p w14:paraId="1142A53B" w14:textId="77777777" w:rsidR="00234472" w:rsidRPr="00234472" w:rsidRDefault="00234472" w:rsidP="00234472">
            <w:pPr>
              <w:spacing w:after="0" w:line="240" w:lineRule="auto"/>
              <w:jc w:val="center"/>
              <w:rPr>
                <w:rFonts w:ascii="Times New Roman" w:eastAsia="Times New Roman" w:hAnsi="Times New Roman" w:cs="Times New Roman"/>
                <w:sz w:val="20"/>
                <w:szCs w:val="20"/>
              </w:rPr>
            </w:pPr>
          </w:p>
        </w:tc>
      </w:tr>
      <w:tr w:rsidR="00234472" w:rsidRPr="00234472" w14:paraId="4EC45F95" w14:textId="77777777" w:rsidTr="00234472">
        <w:trPr>
          <w:trHeight w:val="300"/>
        </w:trPr>
        <w:tc>
          <w:tcPr>
            <w:tcW w:w="1380" w:type="dxa"/>
            <w:tcBorders>
              <w:top w:val="nil"/>
              <w:left w:val="nil"/>
              <w:bottom w:val="nil"/>
              <w:right w:val="nil"/>
            </w:tcBorders>
            <w:shd w:val="clear" w:color="auto" w:fill="auto"/>
            <w:noWrap/>
            <w:vAlign w:val="bottom"/>
          </w:tcPr>
          <w:p w14:paraId="5397A1A8" w14:textId="51C24547" w:rsidR="00234472" w:rsidRPr="00234472" w:rsidRDefault="00234472" w:rsidP="00234472">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center"/>
          </w:tcPr>
          <w:p w14:paraId="7B217CF9" w14:textId="096F9146" w:rsidR="00234472" w:rsidRPr="00234472" w:rsidRDefault="00234472" w:rsidP="00234472">
            <w:pPr>
              <w:spacing w:after="0" w:line="240" w:lineRule="auto"/>
              <w:jc w:val="center"/>
              <w:rPr>
                <w:rFonts w:ascii="Calibri" w:eastAsia="Times New Roman" w:hAnsi="Calibri" w:cs="Calibri"/>
                <w:color w:val="000000"/>
              </w:rPr>
            </w:pPr>
          </w:p>
        </w:tc>
      </w:tr>
      <w:tr w:rsidR="00234472" w:rsidRPr="00234472" w14:paraId="3AA56378" w14:textId="77777777" w:rsidTr="00234472">
        <w:trPr>
          <w:trHeight w:val="300"/>
        </w:trPr>
        <w:tc>
          <w:tcPr>
            <w:tcW w:w="1380" w:type="dxa"/>
            <w:tcBorders>
              <w:top w:val="nil"/>
              <w:left w:val="nil"/>
              <w:bottom w:val="nil"/>
              <w:right w:val="nil"/>
            </w:tcBorders>
            <w:shd w:val="clear" w:color="auto" w:fill="auto"/>
            <w:noWrap/>
            <w:vAlign w:val="bottom"/>
          </w:tcPr>
          <w:p w14:paraId="6240F40A" w14:textId="24E89EAB" w:rsidR="00234472" w:rsidRPr="00234472" w:rsidRDefault="00234472" w:rsidP="00234472">
            <w:pPr>
              <w:spacing w:after="0" w:line="240" w:lineRule="auto"/>
              <w:jc w:val="center"/>
              <w:rPr>
                <w:rFonts w:ascii="Calibri" w:eastAsia="Times New Roman" w:hAnsi="Calibri" w:cs="Calibri"/>
              </w:rPr>
            </w:pPr>
          </w:p>
        </w:tc>
        <w:tc>
          <w:tcPr>
            <w:tcW w:w="1240" w:type="dxa"/>
            <w:tcBorders>
              <w:top w:val="nil"/>
              <w:left w:val="nil"/>
              <w:bottom w:val="nil"/>
              <w:right w:val="nil"/>
            </w:tcBorders>
            <w:shd w:val="clear" w:color="auto" w:fill="auto"/>
            <w:noWrap/>
            <w:vAlign w:val="center"/>
          </w:tcPr>
          <w:p w14:paraId="70DF1E96" w14:textId="1824D451" w:rsidR="00234472" w:rsidRPr="00234472" w:rsidRDefault="00234472" w:rsidP="00234472">
            <w:pPr>
              <w:spacing w:after="0" w:line="240" w:lineRule="auto"/>
              <w:jc w:val="center"/>
              <w:rPr>
                <w:rFonts w:ascii="Calibri" w:eastAsia="Times New Roman" w:hAnsi="Calibri" w:cs="Calibri"/>
              </w:rPr>
            </w:pPr>
          </w:p>
        </w:tc>
      </w:tr>
      <w:tr w:rsidR="00234472" w:rsidRPr="00234472" w14:paraId="1FC4BE6A" w14:textId="77777777" w:rsidTr="00234472">
        <w:trPr>
          <w:trHeight w:val="300"/>
        </w:trPr>
        <w:tc>
          <w:tcPr>
            <w:tcW w:w="1380" w:type="dxa"/>
            <w:tcBorders>
              <w:top w:val="nil"/>
              <w:left w:val="nil"/>
              <w:bottom w:val="nil"/>
              <w:right w:val="nil"/>
            </w:tcBorders>
            <w:shd w:val="clear" w:color="auto" w:fill="auto"/>
            <w:noWrap/>
            <w:vAlign w:val="bottom"/>
          </w:tcPr>
          <w:p w14:paraId="090C3097" w14:textId="0B1BD2DA" w:rsidR="00234472" w:rsidRPr="00234472" w:rsidRDefault="00234472" w:rsidP="00234472">
            <w:pPr>
              <w:spacing w:after="0" w:line="240" w:lineRule="auto"/>
              <w:jc w:val="center"/>
              <w:rPr>
                <w:rFonts w:ascii="Calibri" w:eastAsia="Times New Roman" w:hAnsi="Calibri" w:cs="Calibri"/>
              </w:rPr>
            </w:pPr>
          </w:p>
        </w:tc>
        <w:tc>
          <w:tcPr>
            <w:tcW w:w="1240" w:type="dxa"/>
            <w:tcBorders>
              <w:top w:val="nil"/>
              <w:left w:val="nil"/>
              <w:bottom w:val="nil"/>
              <w:right w:val="nil"/>
            </w:tcBorders>
            <w:shd w:val="clear" w:color="auto" w:fill="auto"/>
            <w:noWrap/>
            <w:vAlign w:val="center"/>
          </w:tcPr>
          <w:p w14:paraId="33B0C6BB" w14:textId="57F1EF81" w:rsidR="00234472" w:rsidRPr="00234472" w:rsidRDefault="00234472" w:rsidP="00234472">
            <w:pPr>
              <w:spacing w:after="0" w:line="240" w:lineRule="auto"/>
              <w:jc w:val="center"/>
              <w:rPr>
                <w:rFonts w:ascii="Calibri" w:eastAsia="Times New Roman" w:hAnsi="Calibri" w:cs="Calibri"/>
              </w:rPr>
            </w:pPr>
          </w:p>
        </w:tc>
      </w:tr>
      <w:tr w:rsidR="00234472" w:rsidRPr="00234472" w14:paraId="1BBE80B4" w14:textId="77777777" w:rsidTr="00234472">
        <w:trPr>
          <w:trHeight w:val="300"/>
        </w:trPr>
        <w:tc>
          <w:tcPr>
            <w:tcW w:w="1380" w:type="dxa"/>
            <w:tcBorders>
              <w:top w:val="nil"/>
              <w:left w:val="nil"/>
              <w:bottom w:val="nil"/>
              <w:right w:val="nil"/>
            </w:tcBorders>
            <w:shd w:val="clear" w:color="auto" w:fill="auto"/>
            <w:noWrap/>
            <w:vAlign w:val="bottom"/>
          </w:tcPr>
          <w:p w14:paraId="299C7FC0" w14:textId="4574A8AC" w:rsidR="00234472" w:rsidRPr="00234472" w:rsidRDefault="00234472" w:rsidP="00234472">
            <w:pPr>
              <w:spacing w:after="0" w:line="240" w:lineRule="auto"/>
              <w:jc w:val="center"/>
              <w:rPr>
                <w:rFonts w:ascii="Calibri" w:eastAsia="Times New Roman" w:hAnsi="Calibri" w:cs="Calibri"/>
              </w:rPr>
            </w:pPr>
          </w:p>
        </w:tc>
        <w:tc>
          <w:tcPr>
            <w:tcW w:w="1240" w:type="dxa"/>
            <w:tcBorders>
              <w:top w:val="nil"/>
              <w:left w:val="nil"/>
              <w:bottom w:val="nil"/>
              <w:right w:val="nil"/>
            </w:tcBorders>
            <w:shd w:val="clear" w:color="auto" w:fill="auto"/>
            <w:noWrap/>
            <w:vAlign w:val="center"/>
          </w:tcPr>
          <w:p w14:paraId="73DDB6E6" w14:textId="777E1E06" w:rsidR="00234472" w:rsidRPr="00234472" w:rsidRDefault="00234472" w:rsidP="00234472">
            <w:pPr>
              <w:spacing w:after="0" w:line="240" w:lineRule="auto"/>
              <w:jc w:val="center"/>
              <w:rPr>
                <w:rFonts w:ascii="Calibri" w:eastAsia="Times New Roman" w:hAnsi="Calibri" w:cs="Calibri"/>
              </w:rPr>
            </w:pPr>
          </w:p>
        </w:tc>
      </w:tr>
      <w:tr w:rsidR="00234472" w:rsidRPr="00234472" w14:paraId="7E7F9989" w14:textId="77777777" w:rsidTr="00234472">
        <w:trPr>
          <w:trHeight w:val="300"/>
        </w:trPr>
        <w:tc>
          <w:tcPr>
            <w:tcW w:w="1380" w:type="dxa"/>
            <w:tcBorders>
              <w:top w:val="nil"/>
              <w:left w:val="nil"/>
              <w:bottom w:val="nil"/>
              <w:right w:val="nil"/>
            </w:tcBorders>
            <w:shd w:val="clear" w:color="auto" w:fill="auto"/>
            <w:noWrap/>
            <w:vAlign w:val="bottom"/>
          </w:tcPr>
          <w:p w14:paraId="4D81E0A9" w14:textId="77777777" w:rsidR="00234472" w:rsidRPr="00234472" w:rsidRDefault="00234472" w:rsidP="00234472">
            <w:pPr>
              <w:spacing w:after="0" w:line="240" w:lineRule="auto"/>
              <w:rPr>
                <w:rFonts w:ascii="Calibri" w:eastAsia="Times New Roman" w:hAnsi="Calibri" w:cs="Calibri"/>
                <w:color w:val="2F75B5"/>
              </w:rPr>
            </w:pPr>
          </w:p>
        </w:tc>
        <w:tc>
          <w:tcPr>
            <w:tcW w:w="1240" w:type="dxa"/>
            <w:tcBorders>
              <w:top w:val="nil"/>
              <w:left w:val="nil"/>
              <w:bottom w:val="nil"/>
              <w:right w:val="nil"/>
            </w:tcBorders>
            <w:shd w:val="clear" w:color="auto" w:fill="auto"/>
            <w:noWrap/>
            <w:vAlign w:val="center"/>
          </w:tcPr>
          <w:p w14:paraId="0A948359" w14:textId="77777777" w:rsidR="00234472" w:rsidRPr="00234472" w:rsidRDefault="00234472" w:rsidP="00234472">
            <w:pPr>
              <w:spacing w:after="0" w:line="240" w:lineRule="auto"/>
              <w:jc w:val="center"/>
              <w:rPr>
                <w:rFonts w:ascii="Times New Roman" w:eastAsia="Times New Roman" w:hAnsi="Times New Roman" w:cs="Times New Roman"/>
                <w:sz w:val="20"/>
                <w:szCs w:val="20"/>
              </w:rPr>
            </w:pPr>
          </w:p>
        </w:tc>
      </w:tr>
      <w:tr w:rsidR="00234472" w:rsidRPr="00234472" w14:paraId="14EEBE2E" w14:textId="77777777" w:rsidTr="00234472">
        <w:trPr>
          <w:trHeight w:val="300"/>
        </w:trPr>
        <w:tc>
          <w:tcPr>
            <w:tcW w:w="1380" w:type="dxa"/>
            <w:tcBorders>
              <w:top w:val="nil"/>
              <w:left w:val="nil"/>
              <w:bottom w:val="nil"/>
              <w:right w:val="nil"/>
            </w:tcBorders>
            <w:shd w:val="clear" w:color="auto" w:fill="auto"/>
            <w:noWrap/>
            <w:vAlign w:val="bottom"/>
          </w:tcPr>
          <w:p w14:paraId="1E858316" w14:textId="2777A028" w:rsidR="00234472" w:rsidRPr="00234472" w:rsidRDefault="00234472" w:rsidP="00234472">
            <w:pPr>
              <w:spacing w:after="0" w:line="240" w:lineRule="auto"/>
              <w:jc w:val="center"/>
              <w:rPr>
                <w:rFonts w:ascii="Calibri" w:eastAsia="Times New Roman" w:hAnsi="Calibri" w:cs="Calibri"/>
              </w:rPr>
            </w:pPr>
          </w:p>
        </w:tc>
        <w:tc>
          <w:tcPr>
            <w:tcW w:w="1240" w:type="dxa"/>
            <w:tcBorders>
              <w:top w:val="nil"/>
              <w:left w:val="nil"/>
              <w:bottom w:val="nil"/>
              <w:right w:val="nil"/>
            </w:tcBorders>
            <w:shd w:val="clear" w:color="auto" w:fill="auto"/>
            <w:noWrap/>
            <w:vAlign w:val="center"/>
          </w:tcPr>
          <w:p w14:paraId="030293DA" w14:textId="3C52B72E" w:rsidR="00234472" w:rsidRPr="00234472" w:rsidRDefault="00234472" w:rsidP="00234472">
            <w:pPr>
              <w:spacing w:after="0" w:line="240" w:lineRule="auto"/>
              <w:jc w:val="center"/>
              <w:rPr>
                <w:rFonts w:ascii="Calibri" w:eastAsia="Times New Roman" w:hAnsi="Calibri" w:cs="Calibri"/>
              </w:rPr>
            </w:pPr>
          </w:p>
        </w:tc>
      </w:tr>
      <w:tr w:rsidR="00234472" w:rsidRPr="00234472" w14:paraId="1BE8BFA8" w14:textId="77777777" w:rsidTr="00234472">
        <w:trPr>
          <w:trHeight w:val="300"/>
        </w:trPr>
        <w:tc>
          <w:tcPr>
            <w:tcW w:w="1380" w:type="dxa"/>
            <w:tcBorders>
              <w:top w:val="nil"/>
              <w:left w:val="nil"/>
              <w:bottom w:val="nil"/>
              <w:right w:val="nil"/>
            </w:tcBorders>
            <w:shd w:val="clear" w:color="auto" w:fill="auto"/>
            <w:noWrap/>
          </w:tcPr>
          <w:p w14:paraId="511076DB" w14:textId="3347F7EC" w:rsidR="00234472" w:rsidRPr="00234472" w:rsidRDefault="00234472" w:rsidP="00234472">
            <w:pPr>
              <w:spacing w:after="0" w:line="240" w:lineRule="auto"/>
              <w:jc w:val="center"/>
              <w:rPr>
                <w:rFonts w:ascii="Calibri" w:eastAsia="Times New Roman" w:hAnsi="Calibri" w:cs="Calibri"/>
              </w:rPr>
            </w:pPr>
          </w:p>
        </w:tc>
        <w:tc>
          <w:tcPr>
            <w:tcW w:w="1240" w:type="dxa"/>
            <w:tcBorders>
              <w:top w:val="nil"/>
              <w:left w:val="nil"/>
              <w:bottom w:val="nil"/>
              <w:right w:val="nil"/>
            </w:tcBorders>
            <w:shd w:val="clear" w:color="auto" w:fill="auto"/>
            <w:noWrap/>
            <w:vAlign w:val="center"/>
          </w:tcPr>
          <w:p w14:paraId="7FAC9BFA" w14:textId="4C4A21DF" w:rsidR="00234472" w:rsidRPr="00234472" w:rsidRDefault="00234472" w:rsidP="00234472">
            <w:pPr>
              <w:spacing w:after="0" w:line="240" w:lineRule="auto"/>
              <w:jc w:val="center"/>
              <w:rPr>
                <w:rFonts w:ascii="Calibri" w:eastAsia="Times New Roman" w:hAnsi="Calibri" w:cs="Calibri"/>
              </w:rPr>
            </w:pPr>
          </w:p>
        </w:tc>
      </w:tr>
      <w:tr w:rsidR="00234472" w:rsidRPr="00234472" w14:paraId="37FB81A3" w14:textId="77777777" w:rsidTr="00234472">
        <w:trPr>
          <w:trHeight w:val="300"/>
        </w:trPr>
        <w:tc>
          <w:tcPr>
            <w:tcW w:w="1380" w:type="dxa"/>
            <w:tcBorders>
              <w:top w:val="nil"/>
              <w:left w:val="nil"/>
              <w:bottom w:val="nil"/>
              <w:right w:val="nil"/>
            </w:tcBorders>
            <w:shd w:val="clear" w:color="auto" w:fill="auto"/>
            <w:noWrap/>
          </w:tcPr>
          <w:p w14:paraId="58E90C9E" w14:textId="6AFEE6F5" w:rsidR="00234472" w:rsidRPr="00234472" w:rsidRDefault="00234472" w:rsidP="00234472">
            <w:pPr>
              <w:spacing w:after="0" w:line="240" w:lineRule="auto"/>
              <w:jc w:val="center"/>
              <w:rPr>
                <w:rFonts w:ascii="Calibri" w:eastAsia="Times New Roman" w:hAnsi="Calibri" w:cs="Calibri"/>
              </w:rPr>
            </w:pPr>
          </w:p>
        </w:tc>
        <w:tc>
          <w:tcPr>
            <w:tcW w:w="1240" w:type="dxa"/>
            <w:tcBorders>
              <w:top w:val="nil"/>
              <w:left w:val="nil"/>
              <w:bottom w:val="nil"/>
              <w:right w:val="nil"/>
            </w:tcBorders>
            <w:shd w:val="clear" w:color="auto" w:fill="auto"/>
            <w:vAlign w:val="center"/>
          </w:tcPr>
          <w:p w14:paraId="7F95FC43" w14:textId="530250C3" w:rsidR="00234472" w:rsidRPr="00234472" w:rsidRDefault="00234472" w:rsidP="00234472">
            <w:pPr>
              <w:spacing w:after="0" w:line="240" w:lineRule="auto"/>
              <w:jc w:val="center"/>
              <w:rPr>
                <w:rFonts w:ascii="Calibri" w:eastAsia="Times New Roman" w:hAnsi="Calibri" w:cs="Calibri"/>
                <w:sz w:val="16"/>
                <w:szCs w:val="16"/>
              </w:rPr>
            </w:pPr>
          </w:p>
        </w:tc>
      </w:tr>
    </w:tbl>
    <w:p w14:paraId="3B7C7F3E" w14:textId="77777777" w:rsidR="00234472" w:rsidRPr="00234472" w:rsidRDefault="00234472" w:rsidP="00234472">
      <w:pPr>
        <w:autoSpaceDE w:val="0"/>
        <w:autoSpaceDN w:val="0"/>
        <w:adjustRightInd w:val="0"/>
        <w:spacing w:after="0" w:line="240" w:lineRule="auto"/>
        <w:rPr>
          <w:rFonts w:ascii="Arial Narrow" w:hAnsi="Arial Narrow" w:cs="Times New Roman"/>
          <w:b/>
          <w:bCs/>
          <w:color w:val="FF0000"/>
        </w:rPr>
      </w:pPr>
    </w:p>
    <w:sectPr w:rsidR="00234472" w:rsidRPr="00234472"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A6F3" w14:textId="77777777" w:rsidR="00CD2429" w:rsidRDefault="00CD2429" w:rsidP="00F16A1C">
      <w:pPr>
        <w:spacing w:after="0" w:line="240" w:lineRule="auto"/>
      </w:pPr>
      <w:r>
        <w:separator/>
      </w:r>
    </w:p>
  </w:endnote>
  <w:endnote w:type="continuationSeparator" w:id="0">
    <w:p w14:paraId="6231B8F2" w14:textId="77777777" w:rsidR="00CD2429" w:rsidRDefault="00CD2429"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049A" w14:textId="77777777" w:rsidR="00CD2429" w:rsidRDefault="00CD2429" w:rsidP="00F16A1C">
      <w:pPr>
        <w:spacing w:after="0" w:line="240" w:lineRule="auto"/>
      </w:pPr>
      <w:r>
        <w:separator/>
      </w:r>
    </w:p>
  </w:footnote>
  <w:footnote w:type="continuationSeparator" w:id="0">
    <w:p w14:paraId="16E20EBB" w14:textId="77777777" w:rsidR="00CD2429" w:rsidRDefault="00CD2429"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011A"/>
    <w:multiLevelType w:val="hybridMultilevel"/>
    <w:tmpl w:val="97F0391A"/>
    <w:lvl w:ilvl="0" w:tplc="1BB200A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1795F"/>
    <w:multiLevelType w:val="hybridMultilevel"/>
    <w:tmpl w:val="21CC03EA"/>
    <w:lvl w:ilvl="0" w:tplc="1BB200A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533FE"/>
    <w:multiLevelType w:val="hybridMultilevel"/>
    <w:tmpl w:val="54D8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F6738"/>
    <w:multiLevelType w:val="hybridMultilevel"/>
    <w:tmpl w:val="1438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978424">
    <w:abstractNumId w:val="5"/>
  </w:num>
  <w:num w:numId="2" w16cid:durableId="174809799">
    <w:abstractNumId w:val="1"/>
  </w:num>
  <w:num w:numId="3" w16cid:durableId="139004510">
    <w:abstractNumId w:val="7"/>
  </w:num>
  <w:num w:numId="4" w16cid:durableId="871260261">
    <w:abstractNumId w:val="6"/>
  </w:num>
  <w:num w:numId="5" w16cid:durableId="152844065">
    <w:abstractNumId w:val="3"/>
  </w:num>
  <w:num w:numId="6" w16cid:durableId="390077283">
    <w:abstractNumId w:val="4"/>
  </w:num>
  <w:num w:numId="7" w16cid:durableId="1411853343">
    <w:abstractNumId w:val="0"/>
  </w:num>
  <w:num w:numId="8" w16cid:durableId="1594968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5DCF"/>
    <w:rsid w:val="000A3C1C"/>
    <w:rsid w:val="000C3805"/>
    <w:rsid w:val="001015F0"/>
    <w:rsid w:val="00102D5E"/>
    <w:rsid w:val="001179D6"/>
    <w:rsid w:val="001235B9"/>
    <w:rsid w:val="00130C1D"/>
    <w:rsid w:val="00151A06"/>
    <w:rsid w:val="00154E5C"/>
    <w:rsid w:val="001772AD"/>
    <w:rsid w:val="00183909"/>
    <w:rsid w:val="00192A98"/>
    <w:rsid w:val="001942E1"/>
    <w:rsid w:val="001B6388"/>
    <w:rsid w:val="001E2FCE"/>
    <w:rsid w:val="001E4A8B"/>
    <w:rsid w:val="001F6C72"/>
    <w:rsid w:val="00234472"/>
    <w:rsid w:val="002548D5"/>
    <w:rsid w:val="00261B3F"/>
    <w:rsid w:val="002671D8"/>
    <w:rsid w:val="00281117"/>
    <w:rsid w:val="002B5B3C"/>
    <w:rsid w:val="002B5F87"/>
    <w:rsid w:val="0030331C"/>
    <w:rsid w:val="00304FF8"/>
    <w:rsid w:val="0031214C"/>
    <w:rsid w:val="00317844"/>
    <w:rsid w:val="003338FF"/>
    <w:rsid w:val="00343D6B"/>
    <w:rsid w:val="00391E38"/>
    <w:rsid w:val="003B27A4"/>
    <w:rsid w:val="003C695B"/>
    <w:rsid w:val="003D2CD9"/>
    <w:rsid w:val="003F1177"/>
    <w:rsid w:val="003F3FCB"/>
    <w:rsid w:val="003F4F9B"/>
    <w:rsid w:val="003F5E54"/>
    <w:rsid w:val="0040023B"/>
    <w:rsid w:val="00400927"/>
    <w:rsid w:val="00417032"/>
    <w:rsid w:val="00433949"/>
    <w:rsid w:val="00435576"/>
    <w:rsid w:val="0044093D"/>
    <w:rsid w:val="00462960"/>
    <w:rsid w:val="0047482F"/>
    <w:rsid w:val="004A341C"/>
    <w:rsid w:val="004E53A2"/>
    <w:rsid w:val="004E692C"/>
    <w:rsid w:val="004F0819"/>
    <w:rsid w:val="00502633"/>
    <w:rsid w:val="00505CE2"/>
    <w:rsid w:val="0050685E"/>
    <w:rsid w:val="005812AA"/>
    <w:rsid w:val="00590069"/>
    <w:rsid w:val="005935FF"/>
    <w:rsid w:val="005954D0"/>
    <w:rsid w:val="005A69C9"/>
    <w:rsid w:val="005C3D6A"/>
    <w:rsid w:val="005F48F3"/>
    <w:rsid w:val="005F7D45"/>
    <w:rsid w:val="00625327"/>
    <w:rsid w:val="006435E0"/>
    <w:rsid w:val="00645355"/>
    <w:rsid w:val="0068556A"/>
    <w:rsid w:val="00690D74"/>
    <w:rsid w:val="0069275A"/>
    <w:rsid w:val="006A3157"/>
    <w:rsid w:val="006B1377"/>
    <w:rsid w:val="006C2002"/>
    <w:rsid w:val="006D7284"/>
    <w:rsid w:val="006F03DA"/>
    <w:rsid w:val="006F3D41"/>
    <w:rsid w:val="006F50A9"/>
    <w:rsid w:val="00701BC5"/>
    <w:rsid w:val="00717A8E"/>
    <w:rsid w:val="00723FE2"/>
    <w:rsid w:val="007374E2"/>
    <w:rsid w:val="0075059D"/>
    <w:rsid w:val="0078348C"/>
    <w:rsid w:val="007A66C5"/>
    <w:rsid w:val="007B3776"/>
    <w:rsid w:val="007E36DE"/>
    <w:rsid w:val="007E390A"/>
    <w:rsid w:val="007F2A3C"/>
    <w:rsid w:val="007F3BE3"/>
    <w:rsid w:val="007F4D2B"/>
    <w:rsid w:val="00814FED"/>
    <w:rsid w:val="0082160C"/>
    <w:rsid w:val="0082447F"/>
    <w:rsid w:val="0084419A"/>
    <w:rsid w:val="008611A8"/>
    <w:rsid w:val="0086319C"/>
    <w:rsid w:val="00872489"/>
    <w:rsid w:val="008925BC"/>
    <w:rsid w:val="008C3212"/>
    <w:rsid w:val="008C42AB"/>
    <w:rsid w:val="008C4786"/>
    <w:rsid w:val="008C7169"/>
    <w:rsid w:val="008F150C"/>
    <w:rsid w:val="009012CF"/>
    <w:rsid w:val="009146AE"/>
    <w:rsid w:val="009151E8"/>
    <w:rsid w:val="009372D5"/>
    <w:rsid w:val="00947DAF"/>
    <w:rsid w:val="009A4CFC"/>
    <w:rsid w:val="009B0B7F"/>
    <w:rsid w:val="009B0F4C"/>
    <w:rsid w:val="009C5AB4"/>
    <w:rsid w:val="009D701F"/>
    <w:rsid w:val="009E27E5"/>
    <w:rsid w:val="00A370E7"/>
    <w:rsid w:val="00A5188A"/>
    <w:rsid w:val="00A65FD5"/>
    <w:rsid w:val="00B00A6F"/>
    <w:rsid w:val="00B267F7"/>
    <w:rsid w:val="00B500E3"/>
    <w:rsid w:val="00B63BFB"/>
    <w:rsid w:val="00B7069A"/>
    <w:rsid w:val="00B71E24"/>
    <w:rsid w:val="00BA31EA"/>
    <w:rsid w:val="00BA4745"/>
    <w:rsid w:val="00BB59D3"/>
    <w:rsid w:val="00BD5919"/>
    <w:rsid w:val="00BE0730"/>
    <w:rsid w:val="00BE23F0"/>
    <w:rsid w:val="00BE2B47"/>
    <w:rsid w:val="00BF17E7"/>
    <w:rsid w:val="00BF18DA"/>
    <w:rsid w:val="00BF3605"/>
    <w:rsid w:val="00C32BD0"/>
    <w:rsid w:val="00C53A10"/>
    <w:rsid w:val="00C62454"/>
    <w:rsid w:val="00C65A52"/>
    <w:rsid w:val="00C67BA0"/>
    <w:rsid w:val="00C82A75"/>
    <w:rsid w:val="00C923CF"/>
    <w:rsid w:val="00CB33E4"/>
    <w:rsid w:val="00CB39F7"/>
    <w:rsid w:val="00CC016D"/>
    <w:rsid w:val="00CC1476"/>
    <w:rsid w:val="00CC44BC"/>
    <w:rsid w:val="00CC6213"/>
    <w:rsid w:val="00CD2429"/>
    <w:rsid w:val="00CD3191"/>
    <w:rsid w:val="00CD64C3"/>
    <w:rsid w:val="00D00164"/>
    <w:rsid w:val="00D335D3"/>
    <w:rsid w:val="00D376DE"/>
    <w:rsid w:val="00D55424"/>
    <w:rsid w:val="00D70C45"/>
    <w:rsid w:val="00D8694C"/>
    <w:rsid w:val="00D96025"/>
    <w:rsid w:val="00DA3623"/>
    <w:rsid w:val="00DA4912"/>
    <w:rsid w:val="00DB2C78"/>
    <w:rsid w:val="00DC1961"/>
    <w:rsid w:val="00DD63CD"/>
    <w:rsid w:val="00DF058F"/>
    <w:rsid w:val="00DF617A"/>
    <w:rsid w:val="00E104F6"/>
    <w:rsid w:val="00E216DF"/>
    <w:rsid w:val="00E44552"/>
    <w:rsid w:val="00E46ECC"/>
    <w:rsid w:val="00E66857"/>
    <w:rsid w:val="00E710D4"/>
    <w:rsid w:val="00E76C68"/>
    <w:rsid w:val="00E91951"/>
    <w:rsid w:val="00EA6197"/>
    <w:rsid w:val="00EC1FB8"/>
    <w:rsid w:val="00EC2E27"/>
    <w:rsid w:val="00EC4B2C"/>
    <w:rsid w:val="00ED1632"/>
    <w:rsid w:val="00ED3B14"/>
    <w:rsid w:val="00F16A1C"/>
    <w:rsid w:val="00F3798E"/>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88043228">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Ketron, Seth</cp:lastModifiedBy>
  <cp:revision>14</cp:revision>
  <cp:lastPrinted>2016-06-01T21:08:00Z</cp:lastPrinted>
  <dcterms:created xsi:type="dcterms:W3CDTF">2022-12-22T18:02:00Z</dcterms:created>
  <dcterms:modified xsi:type="dcterms:W3CDTF">2023-01-06T03:57:00Z</dcterms:modified>
</cp:coreProperties>
</file>