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8"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45E0FD2A"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E61D5">
        <w:rPr>
          <w:rFonts w:ascii="Arial Narrow" w:hAnsi="Arial Narrow" w:cs="Times New Roman"/>
          <w:bCs/>
          <w:u w:val="single"/>
        </w:rPr>
        <w:t>04/</w:t>
      </w:r>
      <w:r w:rsidR="00AF1AE7">
        <w:rPr>
          <w:rFonts w:ascii="Arial Narrow" w:hAnsi="Arial Narrow" w:cs="Times New Roman"/>
          <w:bCs/>
          <w:u w:val="single"/>
        </w:rPr>
        <w:t>21</w:t>
      </w:r>
      <w:r w:rsidR="001E61D5">
        <w:rPr>
          <w:rFonts w:ascii="Arial Narrow" w:hAnsi="Arial Narrow" w:cs="Times New Roman"/>
          <w:bCs/>
          <w:u w:val="single"/>
        </w:rPr>
        <w:t>/2022</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6FD8A12A"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1E61D5">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54454CA6"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1E61D5" w:rsidRPr="00713C6F">
        <w:rPr>
          <w:rFonts w:ascii="Arial Narrow" w:hAnsi="Arial Narrow" w:cs="Times New Roman"/>
          <w:b/>
          <w:bCs/>
          <w:u w:val="single"/>
        </w:rPr>
        <w:t>Faculty Salary Study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72139127"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1E61D5" w:rsidRPr="00CE7EB8">
        <w:rPr>
          <w:rFonts w:ascii="Arial Narrow" w:hAnsi="Arial Narrow" w:cs="Times New Roman"/>
          <w:b/>
          <w:bCs/>
          <w:u w:val="single"/>
        </w:rPr>
        <w:t>Tao Zhang</w:t>
      </w:r>
      <w:r w:rsidR="006F50A9" w:rsidRPr="00130C1D">
        <w:rPr>
          <w:rFonts w:ascii="Arial Narrow" w:hAnsi="Arial Narrow" w:cs="Times New Roman"/>
          <w:b/>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6D829A57"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8E4AC8">
        <w:rPr>
          <w:rFonts w:ascii="Arial Narrow" w:hAnsi="Arial Narrow" w:cs="Times New Roman"/>
          <w:u w:val="single"/>
        </w:rPr>
        <w:t>03/04/</w:t>
      </w:r>
      <w:r w:rsidR="001E61D5">
        <w:rPr>
          <w:rFonts w:ascii="Arial Narrow" w:hAnsi="Arial Narrow" w:cs="Times New Roman"/>
          <w:u w:val="single"/>
        </w:rPr>
        <w:t>2022, Zoom meeting</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1E61D5" w:rsidRPr="00130C1D" w14:paraId="5D92FF22" w14:textId="77777777" w:rsidTr="009012CF">
        <w:tc>
          <w:tcPr>
            <w:tcW w:w="1486" w:type="dxa"/>
            <w:tcBorders>
              <w:right w:val="single" w:sz="4" w:space="0" w:color="auto"/>
            </w:tcBorders>
          </w:tcPr>
          <w:p w14:paraId="4C8380BD" w14:textId="77777777" w:rsidR="001E61D5" w:rsidRPr="00130C1D" w:rsidRDefault="001E61D5" w:rsidP="001E61D5">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61B64E44" w:rsidR="001E61D5" w:rsidRPr="00130C1D" w:rsidRDefault="001E61D5" w:rsidP="001E61D5">
            <w:pPr>
              <w:rPr>
                <w:rFonts w:ascii="Arial Narrow" w:hAnsi="Arial Narrow" w:cs="Times New Roman"/>
                <w:color w:val="000000"/>
              </w:rPr>
            </w:pPr>
            <w:r>
              <w:rPr>
                <w:rFonts w:ascii="Arial Narrow" w:hAnsi="Arial Narrow" w:cs="Times New Roman"/>
                <w:color w:val="000000"/>
              </w:rPr>
              <w:t>Tao Zhang</w:t>
            </w:r>
          </w:p>
        </w:tc>
        <w:tc>
          <w:tcPr>
            <w:tcW w:w="1665" w:type="dxa"/>
          </w:tcPr>
          <w:p w14:paraId="40875A37" w14:textId="29E57D77"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KHPR</w:t>
            </w:r>
          </w:p>
        </w:tc>
        <w:tc>
          <w:tcPr>
            <w:tcW w:w="1349" w:type="dxa"/>
          </w:tcPr>
          <w:p w14:paraId="239CCAB8" w14:textId="640B143F"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2023</w:t>
            </w:r>
          </w:p>
        </w:tc>
        <w:tc>
          <w:tcPr>
            <w:tcW w:w="1559" w:type="dxa"/>
          </w:tcPr>
          <w:p w14:paraId="5119CD69" w14:textId="1814A2CF" w:rsidR="001E61D5" w:rsidRPr="00130C1D" w:rsidRDefault="001E61D5" w:rsidP="001E61D5">
            <w:pPr>
              <w:autoSpaceDE w:val="0"/>
              <w:autoSpaceDN w:val="0"/>
              <w:adjustRightInd w:val="0"/>
              <w:jc w:val="center"/>
              <w:rPr>
                <w:rFonts w:ascii="Arial Narrow" w:hAnsi="Arial Narrow" w:cs="Times New Roman"/>
              </w:rPr>
            </w:pPr>
            <w:r w:rsidRPr="00713C6F">
              <w:rPr>
                <w:rFonts w:ascii="Arial Narrow" w:hAnsi="Arial Narrow" w:cs="Times New Roman"/>
                <w:color w:val="000000"/>
              </w:rPr>
              <w:t>Yes</w:t>
            </w:r>
          </w:p>
        </w:tc>
        <w:tc>
          <w:tcPr>
            <w:tcW w:w="1591" w:type="dxa"/>
          </w:tcPr>
          <w:p w14:paraId="65EA0371" w14:textId="77777777" w:rsidR="001E61D5" w:rsidRPr="00130C1D" w:rsidRDefault="001E61D5" w:rsidP="001E61D5">
            <w:pPr>
              <w:autoSpaceDE w:val="0"/>
              <w:autoSpaceDN w:val="0"/>
              <w:adjustRightInd w:val="0"/>
              <w:rPr>
                <w:rFonts w:ascii="Arial Narrow" w:hAnsi="Arial Narrow" w:cs="Times New Roman"/>
              </w:rPr>
            </w:pPr>
          </w:p>
        </w:tc>
      </w:tr>
      <w:tr w:rsidR="001E61D5" w:rsidRPr="00130C1D" w14:paraId="23960EFF" w14:textId="77777777" w:rsidTr="009012CF">
        <w:tc>
          <w:tcPr>
            <w:tcW w:w="1486" w:type="dxa"/>
            <w:tcBorders>
              <w:right w:val="single" w:sz="4" w:space="0" w:color="auto"/>
            </w:tcBorders>
          </w:tcPr>
          <w:p w14:paraId="6B52A992" w14:textId="77777777" w:rsidR="001E61D5" w:rsidRPr="00130C1D" w:rsidRDefault="001E61D5" w:rsidP="001E61D5">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1E61D5" w:rsidRPr="00130C1D" w:rsidRDefault="001E61D5" w:rsidP="001E61D5">
            <w:pPr>
              <w:rPr>
                <w:rFonts w:ascii="Arial Narrow" w:hAnsi="Arial Narrow" w:cs="Times New Roman"/>
                <w:color w:val="000000"/>
              </w:rPr>
            </w:pPr>
          </w:p>
        </w:tc>
        <w:tc>
          <w:tcPr>
            <w:tcW w:w="1665" w:type="dxa"/>
          </w:tcPr>
          <w:p w14:paraId="01305FC3" w14:textId="77777777" w:rsidR="001E61D5" w:rsidRPr="00130C1D" w:rsidRDefault="001E61D5" w:rsidP="001E61D5">
            <w:pPr>
              <w:autoSpaceDE w:val="0"/>
              <w:autoSpaceDN w:val="0"/>
              <w:adjustRightInd w:val="0"/>
              <w:rPr>
                <w:rFonts w:ascii="Arial Narrow" w:hAnsi="Arial Narrow" w:cs="Times New Roman"/>
              </w:rPr>
            </w:pPr>
          </w:p>
        </w:tc>
        <w:tc>
          <w:tcPr>
            <w:tcW w:w="1349" w:type="dxa"/>
          </w:tcPr>
          <w:p w14:paraId="37D66474" w14:textId="77777777" w:rsidR="001E61D5" w:rsidRPr="00130C1D" w:rsidRDefault="001E61D5" w:rsidP="001E61D5">
            <w:pPr>
              <w:autoSpaceDE w:val="0"/>
              <w:autoSpaceDN w:val="0"/>
              <w:adjustRightInd w:val="0"/>
              <w:rPr>
                <w:rFonts w:ascii="Arial Narrow" w:hAnsi="Arial Narrow" w:cs="Times New Roman"/>
              </w:rPr>
            </w:pPr>
          </w:p>
        </w:tc>
        <w:tc>
          <w:tcPr>
            <w:tcW w:w="1559" w:type="dxa"/>
          </w:tcPr>
          <w:p w14:paraId="36D87ADA" w14:textId="77777777" w:rsidR="001E61D5" w:rsidRPr="00130C1D" w:rsidRDefault="001E61D5" w:rsidP="001E61D5">
            <w:pPr>
              <w:autoSpaceDE w:val="0"/>
              <w:autoSpaceDN w:val="0"/>
              <w:adjustRightInd w:val="0"/>
              <w:jc w:val="center"/>
              <w:rPr>
                <w:rFonts w:ascii="Arial Narrow" w:hAnsi="Arial Narrow" w:cs="Times New Roman"/>
              </w:rPr>
            </w:pPr>
          </w:p>
        </w:tc>
        <w:tc>
          <w:tcPr>
            <w:tcW w:w="1591" w:type="dxa"/>
          </w:tcPr>
          <w:p w14:paraId="29EDD1CB" w14:textId="77777777" w:rsidR="001E61D5" w:rsidRPr="00130C1D" w:rsidRDefault="001E61D5" w:rsidP="001E61D5">
            <w:pPr>
              <w:autoSpaceDE w:val="0"/>
              <w:autoSpaceDN w:val="0"/>
              <w:adjustRightInd w:val="0"/>
              <w:rPr>
                <w:rFonts w:ascii="Arial Narrow" w:hAnsi="Arial Narrow" w:cs="Times New Roman"/>
              </w:rPr>
            </w:pPr>
          </w:p>
        </w:tc>
      </w:tr>
      <w:tr w:rsidR="001E61D5" w:rsidRPr="00130C1D" w14:paraId="29CBA31C" w14:textId="77777777" w:rsidTr="009012CF">
        <w:tc>
          <w:tcPr>
            <w:tcW w:w="1486" w:type="dxa"/>
            <w:tcBorders>
              <w:right w:val="single" w:sz="4" w:space="0" w:color="auto"/>
            </w:tcBorders>
          </w:tcPr>
          <w:p w14:paraId="4ECA1398" w14:textId="77777777" w:rsidR="001E61D5" w:rsidRPr="00130C1D" w:rsidRDefault="001E61D5" w:rsidP="001E61D5">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6AB6A495" w:rsidR="001E61D5" w:rsidRPr="00130C1D" w:rsidRDefault="001E61D5" w:rsidP="001E61D5">
            <w:pPr>
              <w:rPr>
                <w:rFonts w:ascii="Arial Narrow" w:hAnsi="Arial Narrow" w:cs="Times New Roman"/>
                <w:color w:val="000000"/>
              </w:rPr>
            </w:pPr>
            <w:r w:rsidRPr="00713C6F">
              <w:rPr>
                <w:rFonts w:ascii="Arial Narrow" w:hAnsi="Arial Narrow" w:cs="Times New Roman"/>
                <w:color w:val="000000"/>
              </w:rPr>
              <w:t>Diane Robson</w:t>
            </w:r>
          </w:p>
        </w:tc>
        <w:tc>
          <w:tcPr>
            <w:tcW w:w="1665" w:type="dxa"/>
          </w:tcPr>
          <w:p w14:paraId="7AAA9836" w14:textId="7BD4C99B"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LIBR</w:t>
            </w:r>
          </w:p>
        </w:tc>
        <w:tc>
          <w:tcPr>
            <w:tcW w:w="1349" w:type="dxa"/>
          </w:tcPr>
          <w:p w14:paraId="7D9E58E2" w14:textId="2D474B93"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2022</w:t>
            </w:r>
          </w:p>
        </w:tc>
        <w:tc>
          <w:tcPr>
            <w:tcW w:w="1559" w:type="dxa"/>
          </w:tcPr>
          <w:p w14:paraId="3EC4CD50" w14:textId="232B2171" w:rsidR="001E61D5" w:rsidRPr="00130C1D" w:rsidRDefault="001E61D5" w:rsidP="001E61D5">
            <w:pPr>
              <w:autoSpaceDE w:val="0"/>
              <w:autoSpaceDN w:val="0"/>
              <w:adjustRightInd w:val="0"/>
              <w:jc w:val="center"/>
              <w:rPr>
                <w:rFonts w:ascii="Arial Narrow" w:hAnsi="Arial Narrow" w:cs="Times New Roman"/>
              </w:rPr>
            </w:pPr>
            <w:r w:rsidRPr="00713C6F">
              <w:rPr>
                <w:rFonts w:ascii="Arial Narrow" w:hAnsi="Arial Narrow" w:cs="Times New Roman"/>
                <w:color w:val="000000"/>
              </w:rPr>
              <w:t>Yes</w:t>
            </w:r>
          </w:p>
        </w:tc>
        <w:tc>
          <w:tcPr>
            <w:tcW w:w="1591" w:type="dxa"/>
          </w:tcPr>
          <w:p w14:paraId="1F054F9B" w14:textId="77777777" w:rsidR="001E61D5" w:rsidRPr="00130C1D" w:rsidRDefault="001E61D5" w:rsidP="001E61D5">
            <w:pPr>
              <w:autoSpaceDE w:val="0"/>
              <w:autoSpaceDN w:val="0"/>
              <w:adjustRightInd w:val="0"/>
              <w:rPr>
                <w:rFonts w:ascii="Arial Narrow" w:hAnsi="Arial Narrow" w:cs="Times New Roman"/>
              </w:rPr>
            </w:pPr>
          </w:p>
        </w:tc>
      </w:tr>
      <w:tr w:rsidR="001E61D5" w:rsidRPr="00130C1D" w14:paraId="4AA85583" w14:textId="77777777" w:rsidTr="009012CF">
        <w:tc>
          <w:tcPr>
            <w:tcW w:w="1486" w:type="dxa"/>
            <w:tcBorders>
              <w:right w:val="single" w:sz="4" w:space="0" w:color="auto"/>
            </w:tcBorders>
          </w:tcPr>
          <w:p w14:paraId="043D2CB0" w14:textId="77777777" w:rsidR="001E61D5" w:rsidRPr="00130C1D" w:rsidRDefault="001E61D5" w:rsidP="001E61D5">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48AEBA20" w:rsidR="001E61D5" w:rsidRPr="00130C1D" w:rsidRDefault="001E61D5" w:rsidP="001E61D5">
            <w:pPr>
              <w:rPr>
                <w:rFonts w:ascii="Arial Narrow" w:hAnsi="Arial Narrow" w:cs="Times New Roman"/>
                <w:color w:val="000000"/>
              </w:rPr>
            </w:pPr>
            <w:r w:rsidRPr="00713C6F">
              <w:rPr>
                <w:rFonts w:ascii="Arial Narrow" w:hAnsi="Arial Narrow" w:cs="Times New Roman"/>
                <w:color w:val="000000"/>
              </w:rPr>
              <w:t>Christophe Chaguinian</w:t>
            </w:r>
          </w:p>
        </w:tc>
        <w:tc>
          <w:tcPr>
            <w:tcW w:w="1665" w:type="dxa"/>
          </w:tcPr>
          <w:p w14:paraId="14AD1DD1" w14:textId="722741CD"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WLLC</w:t>
            </w:r>
          </w:p>
        </w:tc>
        <w:tc>
          <w:tcPr>
            <w:tcW w:w="1349" w:type="dxa"/>
          </w:tcPr>
          <w:p w14:paraId="505D863C" w14:textId="6714500E"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2022</w:t>
            </w:r>
          </w:p>
        </w:tc>
        <w:tc>
          <w:tcPr>
            <w:tcW w:w="1559" w:type="dxa"/>
          </w:tcPr>
          <w:p w14:paraId="2EF38530" w14:textId="11500939" w:rsidR="001E61D5" w:rsidRPr="00130C1D" w:rsidRDefault="001E61D5" w:rsidP="001E61D5">
            <w:pPr>
              <w:autoSpaceDE w:val="0"/>
              <w:autoSpaceDN w:val="0"/>
              <w:adjustRightInd w:val="0"/>
              <w:jc w:val="center"/>
              <w:rPr>
                <w:rFonts w:ascii="Arial Narrow" w:hAnsi="Arial Narrow" w:cs="Times New Roman"/>
              </w:rPr>
            </w:pPr>
            <w:r w:rsidRPr="00713C6F">
              <w:rPr>
                <w:rFonts w:ascii="Arial Narrow" w:hAnsi="Arial Narrow" w:cs="Times New Roman"/>
                <w:color w:val="000000"/>
              </w:rPr>
              <w:t>No</w:t>
            </w:r>
          </w:p>
        </w:tc>
        <w:tc>
          <w:tcPr>
            <w:tcW w:w="1591" w:type="dxa"/>
          </w:tcPr>
          <w:p w14:paraId="4F4950A9" w14:textId="467E84E8"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1</w:t>
            </w:r>
          </w:p>
        </w:tc>
      </w:tr>
      <w:tr w:rsidR="001E61D5" w:rsidRPr="00130C1D" w14:paraId="1E79926A" w14:textId="77777777" w:rsidTr="009012CF">
        <w:tc>
          <w:tcPr>
            <w:tcW w:w="1486" w:type="dxa"/>
            <w:tcBorders>
              <w:right w:val="single" w:sz="4" w:space="0" w:color="auto"/>
            </w:tcBorders>
          </w:tcPr>
          <w:p w14:paraId="36E54E91" w14:textId="77777777" w:rsidR="001E61D5" w:rsidRPr="00130C1D" w:rsidRDefault="001E61D5" w:rsidP="001E61D5">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7EBD90C5" w:rsidR="001E61D5" w:rsidRPr="00130C1D" w:rsidRDefault="001E61D5" w:rsidP="001E61D5">
            <w:pPr>
              <w:rPr>
                <w:rFonts w:ascii="Arial Narrow" w:hAnsi="Arial Narrow" w:cs="Times New Roman"/>
                <w:color w:val="000000"/>
              </w:rPr>
            </w:pPr>
            <w:r w:rsidRPr="00713C6F">
              <w:rPr>
                <w:rFonts w:ascii="Arial Narrow" w:hAnsi="Arial Narrow" w:cs="Times New Roman"/>
                <w:color w:val="000000"/>
              </w:rPr>
              <w:t>Diane Robson</w:t>
            </w:r>
          </w:p>
        </w:tc>
        <w:tc>
          <w:tcPr>
            <w:tcW w:w="1665" w:type="dxa"/>
          </w:tcPr>
          <w:p w14:paraId="3056CF78" w14:textId="4967C343"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LIBR</w:t>
            </w:r>
          </w:p>
        </w:tc>
        <w:tc>
          <w:tcPr>
            <w:tcW w:w="1349" w:type="dxa"/>
          </w:tcPr>
          <w:p w14:paraId="0D62043D" w14:textId="2CBAB82F"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2022</w:t>
            </w:r>
          </w:p>
        </w:tc>
        <w:tc>
          <w:tcPr>
            <w:tcW w:w="1559" w:type="dxa"/>
          </w:tcPr>
          <w:p w14:paraId="0449633E" w14:textId="1238AA8F" w:rsidR="001E61D5" w:rsidRPr="00130C1D" w:rsidRDefault="001E61D5" w:rsidP="001E61D5">
            <w:pPr>
              <w:autoSpaceDE w:val="0"/>
              <w:autoSpaceDN w:val="0"/>
              <w:adjustRightInd w:val="0"/>
              <w:jc w:val="center"/>
              <w:rPr>
                <w:rFonts w:ascii="Arial Narrow" w:hAnsi="Arial Narrow" w:cs="Times New Roman"/>
              </w:rPr>
            </w:pPr>
            <w:r w:rsidRPr="00713C6F">
              <w:rPr>
                <w:rFonts w:ascii="Arial Narrow" w:hAnsi="Arial Narrow" w:cs="Times New Roman"/>
                <w:color w:val="000000"/>
              </w:rPr>
              <w:t>Yes</w:t>
            </w:r>
          </w:p>
        </w:tc>
        <w:tc>
          <w:tcPr>
            <w:tcW w:w="1591" w:type="dxa"/>
          </w:tcPr>
          <w:p w14:paraId="0E70F527" w14:textId="77777777" w:rsidR="001E61D5" w:rsidRPr="00130C1D" w:rsidRDefault="001E61D5" w:rsidP="001E61D5">
            <w:pPr>
              <w:autoSpaceDE w:val="0"/>
              <w:autoSpaceDN w:val="0"/>
              <w:adjustRightInd w:val="0"/>
              <w:rPr>
                <w:rFonts w:ascii="Arial Narrow" w:hAnsi="Arial Narrow" w:cs="Times New Roman"/>
              </w:rPr>
            </w:pPr>
          </w:p>
        </w:tc>
      </w:tr>
      <w:tr w:rsidR="001E61D5" w:rsidRPr="00130C1D" w14:paraId="2F86A505" w14:textId="77777777" w:rsidTr="009012CF">
        <w:tc>
          <w:tcPr>
            <w:tcW w:w="1486" w:type="dxa"/>
            <w:tcBorders>
              <w:right w:val="single" w:sz="4" w:space="0" w:color="auto"/>
            </w:tcBorders>
          </w:tcPr>
          <w:p w14:paraId="38F2BDA8" w14:textId="77777777" w:rsidR="001E61D5" w:rsidRPr="00130C1D" w:rsidRDefault="001E61D5" w:rsidP="001E61D5">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22F3EE5E" w:rsidR="001E61D5" w:rsidRPr="00130C1D" w:rsidRDefault="001E61D5" w:rsidP="001E61D5">
            <w:pPr>
              <w:rPr>
                <w:rFonts w:ascii="Arial Narrow" w:hAnsi="Arial Narrow" w:cs="Times New Roman"/>
                <w:color w:val="000000"/>
              </w:rPr>
            </w:pPr>
            <w:r w:rsidRPr="00713C6F">
              <w:rPr>
                <w:rFonts w:ascii="Arial Narrow" w:hAnsi="Arial Narrow" w:cs="Times New Roman"/>
                <w:color w:val="000000"/>
              </w:rPr>
              <w:t>Mary Ann Barber</w:t>
            </w:r>
          </w:p>
        </w:tc>
        <w:tc>
          <w:tcPr>
            <w:tcW w:w="1665" w:type="dxa"/>
          </w:tcPr>
          <w:p w14:paraId="0A610270" w14:textId="030C4B64"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MATH</w:t>
            </w:r>
          </w:p>
        </w:tc>
        <w:tc>
          <w:tcPr>
            <w:tcW w:w="1349" w:type="dxa"/>
          </w:tcPr>
          <w:p w14:paraId="46A74BD1" w14:textId="09B4FA7F"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2022</w:t>
            </w:r>
          </w:p>
        </w:tc>
        <w:tc>
          <w:tcPr>
            <w:tcW w:w="1559" w:type="dxa"/>
          </w:tcPr>
          <w:p w14:paraId="1B14758F" w14:textId="7EFA9255" w:rsidR="001E61D5" w:rsidRPr="00130C1D" w:rsidRDefault="001E61D5" w:rsidP="001E61D5">
            <w:pPr>
              <w:autoSpaceDE w:val="0"/>
              <w:autoSpaceDN w:val="0"/>
              <w:adjustRightInd w:val="0"/>
              <w:jc w:val="center"/>
              <w:rPr>
                <w:rFonts w:ascii="Arial Narrow" w:hAnsi="Arial Narrow" w:cs="Times New Roman"/>
              </w:rPr>
            </w:pPr>
            <w:r w:rsidRPr="00713C6F">
              <w:rPr>
                <w:rFonts w:ascii="Arial Narrow" w:hAnsi="Arial Narrow" w:cs="Times New Roman"/>
                <w:color w:val="000000"/>
              </w:rPr>
              <w:t>Yes</w:t>
            </w:r>
          </w:p>
        </w:tc>
        <w:tc>
          <w:tcPr>
            <w:tcW w:w="1591" w:type="dxa"/>
          </w:tcPr>
          <w:p w14:paraId="7AEEA040" w14:textId="77777777" w:rsidR="001E61D5" w:rsidRPr="00130C1D" w:rsidRDefault="001E61D5" w:rsidP="001E61D5">
            <w:pPr>
              <w:autoSpaceDE w:val="0"/>
              <w:autoSpaceDN w:val="0"/>
              <w:adjustRightInd w:val="0"/>
              <w:rPr>
                <w:rFonts w:ascii="Arial Narrow" w:hAnsi="Arial Narrow" w:cs="Times New Roman"/>
              </w:rPr>
            </w:pPr>
          </w:p>
        </w:tc>
      </w:tr>
      <w:tr w:rsidR="001E61D5" w:rsidRPr="00130C1D" w14:paraId="7A9E9AFD" w14:textId="77777777" w:rsidTr="009012CF">
        <w:tc>
          <w:tcPr>
            <w:tcW w:w="1486" w:type="dxa"/>
            <w:tcBorders>
              <w:right w:val="single" w:sz="4" w:space="0" w:color="auto"/>
            </w:tcBorders>
          </w:tcPr>
          <w:p w14:paraId="5B758EB3" w14:textId="77777777" w:rsidR="001E61D5" w:rsidRPr="00130C1D" w:rsidRDefault="001E61D5" w:rsidP="001E61D5">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6DCCC08D" w:rsidR="001E61D5" w:rsidRPr="00130C1D" w:rsidRDefault="001E61D5" w:rsidP="001E61D5">
            <w:pPr>
              <w:rPr>
                <w:rFonts w:ascii="Arial Narrow" w:hAnsi="Arial Narrow" w:cs="Times New Roman"/>
                <w:color w:val="000000"/>
              </w:rPr>
            </w:pPr>
            <w:r w:rsidRPr="00713C6F">
              <w:rPr>
                <w:rFonts w:ascii="Arial Narrow" w:hAnsi="Arial Narrow" w:cs="Times New Roman"/>
                <w:color w:val="000000"/>
              </w:rPr>
              <w:t>Adam Trahan</w:t>
            </w:r>
          </w:p>
        </w:tc>
        <w:tc>
          <w:tcPr>
            <w:tcW w:w="1665" w:type="dxa"/>
          </w:tcPr>
          <w:p w14:paraId="6AAEC8E0" w14:textId="6303D1B0"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DCJ</w:t>
            </w:r>
          </w:p>
        </w:tc>
        <w:tc>
          <w:tcPr>
            <w:tcW w:w="1349" w:type="dxa"/>
          </w:tcPr>
          <w:p w14:paraId="4E5D1BD5" w14:textId="24903F81"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2022</w:t>
            </w:r>
          </w:p>
        </w:tc>
        <w:tc>
          <w:tcPr>
            <w:tcW w:w="1559" w:type="dxa"/>
          </w:tcPr>
          <w:p w14:paraId="650187C7" w14:textId="4CE10749" w:rsidR="001E61D5" w:rsidRPr="00130C1D" w:rsidRDefault="001E61D5" w:rsidP="001E61D5">
            <w:pPr>
              <w:autoSpaceDE w:val="0"/>
              <w:autoSpaceDN w:val="0"/>
              <w:adjustRightInd w:val="0"/>
              <w:jc w:val="center"/>
              <w:rPr>
                <w:rFonts w:ascii="Arial Narrow" w:hAnsi="Arial Narrow" w:cs="Times New Roman"/>
              </w:rPr>
            </w:pPr>
            <w:r w:rsidRPr="00713C6F">
              <w:rPr>
                <w:rFonts w:ascii="Arial Narrow" w:hAnsi="Arial Narrow" w:cs="Times New Roman"/>
                <w:color w:val="000000"/>
              </w:rPr>
              <w:t>Yes</w:t>
            </w:r>
          </w:p>
        </w:tc>
        <w:tc>
          <w:tcPr>
            <w:tcW w:w="1591" w:type="dxa"/>
          </w:tcPr>
          <w:p w14:paraId="06C2CF7D" w14:textId="77777777" w:rsidR="001E61D5" w:rsidRPr="00130C1D" w:rsidRDefault="001E61D5" w:rsidP="001E61D5">
            <w:pPr>
              <w:autoSpaceDE w:val="0"/>
              <w:autoSpaceDN w:val="0"/>
              <w:adjustRightInd w:val="0"/>
              <w:rPr>
                <w:rFonts w:ascii="Arial Narrow" w:hAnsi="Arial Narrow" w:cs="Times New Roman"/>
              </w:rPr>
            </w:pPr>
          </w:p>
        </w:tc>
      </w:tr>
      <w:tr w:rsidR="001E61D5" w:rsidRPr="00130C1D" w14:paraId="4092E2EA" w14:textId="77777777" w:rsidTr="009012CF">
        <w:tc>
          <w:tcPr>
            <w:tcW w:w="1486" w:type="dxa"/>
            <w:tcBorders>
              <w:right w:val="single" w:sz="4" w:space="0" w:color="auto"/>
            </w:tcBorders>
          </w:tcPr>
          <w:p w14:paraId="31ACDF09" w14:textId="77777777" w:rsidR="001E61D5" w:rsidRPr="00130C1D" w:rsidRDefault="001E61D5" w:rsidP="001E61D5">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6FE16A09" w:rsidR="001E61D5" w:rsidRPr="00130C1D" w:rsidRDefault="001E61D5" w:rsidP="001E61D5">
            <w:pPr>
              <w:rPr>
                <w:rFonts w:ascii="Arial Narrow" w:hAnsi="Arial Narrow" w:cs="Times New Roman"/>
                <w:color w:val="000000"/>
              </w:rPr>
            </w:pPr>
            <w:r w:rsidRPr="00713C6F">
              <w:rPr>
                <w:rFonts w:ascii="Arial Narrow" w:hAnsi="Arial Narrow" w:cs="Times New Roman"/>
                <w:color w:val="000000"/>
              </w:rPr>
              <w:t>Paul Hutchison</w:t>
            </w:r>
          </w:p>
        </w:tc>
        <w:tc>
          <w:tcPr>
            <w:tcW w:w="1665" w:type="dxa"/>
          </w:tcPr>
          <w:p w14:paraId="0C71AA20" w14:textId="35ADD867"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ACCT</w:t>
            </w:r>
          </w:p>
        </w:tc>
        <w:tc>
          <w:tcPr>
            <w:tcW w:w="1349" w:type="dxa"/>
          </w:tcPr>
          <w:p w14:paraId="7F983BDA" w14:textId="6953A814"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2022</w:t>
            </w:r>
          </w:p>
        </w:tc>
        <w:tc>
          <w:tcPr>
            <w:tcW w:w="1559" w:type="dxa"/>
          </w:tcPr>
          <w:p w14:paraId="0E3D1D2C" w14:textId="4963FE1A" w:rsidR="001E61D5" w:rsidRPr="00130C1D" w:rsidRDefault="001E61D5" w:rsidP="001E61D5">
            <w:pPr>
              <w:autoSpaceDE w:val="0"/>
              <w:autoSpaceDN w:val="0"/>
              <w:adjustRightInd w:val="0"/>
              <w:jc w:val="center"/>
              <w:rPr>
                <w:rFonts w:ascii="Arial Narrow" w:hAnsi="Arial Narrow" w:cs="Times New Roman"/>
              </w:rPr>
            </w:pPr>
            <w:r w:rsidRPr="00713C6F">
              <w:rPr>
                <w:rFonts w:ascii="Arial Narrow" w:hAnsi="Arial Narrow" w:cs="Times New Roman"/>
                <w:color w:val="000000"/>
              </w:rPr>
              <w:t>Yes</w:t>
            </w:r>
          </w:p>
        </w:tc>
        <w:tc>
          <w:tcPr>
            <w:tcW w:w="1591" w:type="dxa"/>
          </w:tcPr>
          <w:p w14:paraId="5994E7F1" w14:textId="77777777" w:rsidR="001E61D5" w:rsidRPr="00130C1D" w:rsidRDefault="001E61D5" w:rsidP="001E61D5">
            <w:pPr>
              <w:autoSpaceDE w:val="0"/>
              <w:autoSpaceDN w:val="0"/>
              <w:adjustRightInd w:val="0"/>
              <w:rPr>
                <w:rFonts w:ascii="Arial Narrow" w:hAnsi="Arial Narrow" w:cs="Times New Roman"/>
              </w:rPr>
            </w:pPr>
          </w:p>
        </w:tc>
      </w:tr>
      <w:tr w:rsidR="001E61D5" w:rsidRPr="00130C1D" w14:paraId="3D4A35F1" w14:textId="77777777" w:rsidTr="009012CF">
        <w:tc>
          <w:tcPr>
            <w:tcW w:w="1486" w:type="dxa"/>
            <w:tcBorders>
              <w:right w:val="single" w:sz="4" w:space="0" w:color="auto"/>
            </w:tcBorders>
          </w:tcPr>
          <w:p w14:paraId="5E180718" w14:textId="77777777" w:rsidR="001E61D5" w:rsidRPr="00130C1D" w:rsidRDefault="001E61D5" w:rsidP="001E61D5">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1C18086F" w:rsidR="001E61D5" w:rsidRPr="00130C1D" w:rsidRDefault="001E61D5" w:rsidP="001E61D5">
            <w:pPr>
              <w:rPr>
                <w:rFonts w:ascii="Arial Narrow" w:hAnsi="Arial Narrow" w:cs="Times New Roman"/>
                <w:color w:val="000000"/>
              </w:rPr>
            </w:pPr>
            <w:r>
              <w:rPr>
                <w:rFonts w:ascii="Arial Narrow" w:hAnsi="Arial Narrow" w:cs="Times New Roman"/>
                <w:color w:val="000000"/>
              </w:rPr>
              <w:t>Tao Zhang</w:t>
            </w:r>
          </w:p>
        </w:tc>
        <w:tc>
          <w:tcPr>
            <w:tcW w:w="1665" w:type="dxa"/>
          </w:tcPr>
          <w:p w14:paraId="396BF8F9" w14:textId="61084DC2"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KHPR</w:t>
            </w:r>
          </w:p>
        </w:tc>
        <w:tc>
          <w:tcPr>
            <w:tcW w:w="1349" w:type="dxa"/>
          </w:tcPr>
          <w:p w14:paraId="7E3B41EB" w14:textId="169BF79A" w:rsidR="001E61D5" w:rsidRPr="00130C1D" w:rsidRDefault="001E61D5" w:rsidP="001E61D5">
            <w:pPr>
              <w:autoSpaceDE w:val="0"/>
              <w:autoSpaceDN w:val="0"/>
              <w:adjustRightInd w:val="0"/>
              <w:rPr>
                <w:rFonts w:ascii="Arial Narrow" w:hAnsi="Arial Narrow" w:cs="Times New Roman"/>
              </w:rPr>
            </w:pPr>
            <w:r w:rsidRPr="00713C6F">
              <w:rPr>
                <w:rFonts w:ascii="Arial Narrow" w:hAnsi="Arial Narrow" w:cs="Times New Roman"/>
                <w:color w:val="000000"/>
              </w:rPr>
              <w:t>2023</w:t>
            </w:r>
          </w:p>
        </w:tc>
        <w:tc>
          <w:tcPr>
            <w:tcW w:w="1559" w:type="dxa"/>
          </w:tcPr>
          <w:p w14:paraId="425CCFEE" w14:textId="7876868A" w:rsidR="001E61D5" w:rsidRPr="00130C1D" w:rsidRDefault="001E61D5" w:rsidP="001E61D5">
            <w:pPr>
              <w:autoSpaceDE w:val="0"/>
              <w:autoSpaceDN w:val="0"/>
              <w:adjustRightInd w:val="0"/>
              <w:jc w:val="center"/>
              <w:rPr>
                <w:rFonts w:ascii="Arial Narrow" w:hAnsi="Arial Narrow" w:cs="Times New Roman"/>
              </w:rPr>
            </w:pPr>
            <w:r w:rsidRPr="00713C6F">
              <w:rPr>
                <w:rFonts w:ascii="Arial Narrow" w:hAnsi="Arial Narrow" w:cs="Times New Roman"/>
                <w:color w:val="000000"/>
              </w:rPr>
              <w:t>Yes</w:t>
            </w:r>
          </w:p>
        </w:tc>
        <w:tc>
          <w:tcPr>
            <w:tcW w:w="1591" w:type="dxa"/>
          </w:tcPr>
          <w:p w14:paraId="7DA1A52A" w14:textId="77777777" w:rsidR="001E61D5" w:rsidRPr="00130C1D" w:rsidRDefault="001E61D5" w:rsidP="001E61D5">
            <w:pPr>
              <w:autoSpaceDE w:val="0"/>
              <w:autoSpaceDN w:val="0"/>
              <w:adjustRightInd w:val="0"/>
              <w:rPr>
                <w:rFonts w:ascii="Arial Narrow" w:hAnsi="Arial Narrow" w:cs="Times New Roman"/>
              </w:rPr>
            </w:pPr>
          </w:p>
        </w:tc>
      </w:tr>
      <w:tr w:rsidR="001E61D5" w:rsidRPr="00130C1D" w14:paraId="685BC8C6" w14:textId="77777777" w:rsidTr="009012CF">
        <w:tc>
          <w:tcPr>
            <w:tcW w:w="1486" w:type="dxa"/>
            <w:tcBorders>
              <w:right w:val="single" w:sz="4" w:space="0" w:color="auto"/>
            </w:tcBorders>
          </w:tcPr>
          <w:p w14:paraId="630437CA" w14:textId="77777777" w:rsidR="001E61D5" w:rsidRPr="00E96AD9" w:rsidRDefault="001E61D5" w:rsidP="001E61D5">
            <w:pPr>
              <w:rPr>
                <w:rFonts w:ascii="Arial Narrow" w:hAnsi="Arial Narrow" w:cs="Times New Roman"/>
                <w:color w:val="000000"/>
              </w:rPr>
            </w:pPr>
            <w:r w:rsidRPr="00E96AD9">
              <w:rPr>
                <w:rFonts w:ascii="Arial Narrow" w:hAnsi="Arial Narrow" w:cs="Times New Roman"/>
                <w:color w:val="000000"/>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761453CA" w:rsidR="001E61D5" w:rsidRPr="00130C1D" w:rsidRDefault="001E61D5" w:rsidP="001E61D5">
            <w:pPr>
              <w:rPr>
                <w:rFonts w:ascii="Arial Narrow" w:hAnsi="Arial Narrow" w:cs="Times New Roman"/>
                <w:color w:val="000000"/>
              </w:rPr>
            </w:pPr>
            <w:r w:rsidRPr="00713C6F">
              <w:rPr>
                <w:rFonts w:ascii="Arial Narrow" w:hAnsi="Arial Narrow" w:cs="Times New Roman"/>
                <w:color w:val="000000"/>
              </w:rPr>
              <w:t>Sophia Kinyanjui</w:t>
            </w:r>
          </w:p>
        </w:tc>
        <w:tc>
          <w:tcPr>
            <w:tcW w:w="1665" w:type="dxa"/>
          </w:tcPr>
          <w:p w14:paraId="462F5844" w14:textId="04DF6FBC" w:rsidR="001E61D5" w:rsidRPr="00E96AD9" w:rsidRDefault="001E61D5" w:rsidP="001E61D5">
            <w:pPr>
              <w:autoSpaceDE w:val="0"/>
              <w:autoSpaceDN w:val="0"/>
              <w:adjustRightInd w:val="0"/>
              <w:rPr>
                <w:rFonts w:ascii="Arial Narrow" w:hAnsi="Arial Narrow" w:cs="Times New Roman"/>
                <w:color w:val="000000"/>
              </w:rPr>
            </w:pPr>
            <w:r w:rsidRPr="00713C6F">
              <w:rPr>
                <w:rFonts w:ascii="Arial Narrow" w:hAnsi="Arial Narrow" w:cs="Times New Roman"/>
                <w:color w:val="000000"/>
              </w:rPr>
              <w:t>CHEM</w:t>
            </w:r>
          </w:p>
        </w:tc>
        <w:tc>
          <w:tcPr>
            <w:tcW w:w="1349" w:type="dxa"/>
          </w:tcPr>
          <w:p w14:paraId="2159F3EF" w14:textId="0ACE42D0" w:rsidR="001E61D5" w:rsidRPr="00E96AD9" w:rsidRDefault="001E61D5" w:rsidP="001E61D5">
            <w:pPr>
              <w:autoSpaceDE w:val="0"/>
              <w:autoSpaceDN w:val="0"/>
              <w:adjustRightInd w:val="0"/>
              <w:rPr>
                <w:rFonts w:ascii="Arial Narrow" w:hAnsi="Arial Narrow" w:cs="Times New Roman"/>
                <w:color w:val="000000"/>
              </w:rPr>
            </w:pPr>
            <w:r w:rsidRPr="00713C6F">
              <w:rPr>
                <w:rFonts w:ascii="Arial Narrow" w:hAnsi="Arial Narrow" w:cs="Times New Roman"/>
                <w:color w:val="000000"/>
              </w:rPr>
              <w:t>2022</w:t>
            </w:r>
          </w:p>
        </w:tc>
        <w:tc>
          <w:tcPr>
            <w:tcW w:w="1559" w:type="dxa"/>
          </w:tcPr>
          <w:p w14:paraId="12EFD964" w14:textId="51AAC3AB" w:rsidR="001E61D5" w:rsidRPr="00E96AD9" w:rsidRDefault="008E4AC8" w:rsidP="001E61D5">
            <w:pPr>
              <w:autoSpaceDE w:val="0"/>
              <w:autoSpaceDN w:val="0"/>
              <w:adjustRightInd w:val="0"/>
              <w:jc w:val="center"/>
              <w:rPr>
                <w:rFonts w:ascii="Arial Narrow" w:hAnsi="Arial Narrow" w:cs="Times New Roman"/>
                <w:color w:val="000000"/>
              </w:rPr>
            </w:pPr>
            <w:r>
              <w:rPr>
                <w:rFonts w:ascii="Arial Narrow" w:hAnsi="Arial Narrow" w:cs="Times New Roman"/>
                <w:color w:val="000000"/>
              </w:rPr>
              <w:t xml:space="preserve">No </w:t>
            </w:r>
          </w:p>
        </w:tc>
        <w:tc>
          <w:tcPr>
            <w:tcW w:w="1591" w:type="dxa"/>
          </w:tcPr>
          <w:p w14:paraId="16738256" w14:textId="1F214B1E" w:rsidR="001E61D5" w:rsidRPr="00E96AD9" w:rsidRDefault="008E4AC8" w:rsidP="001E61D5">
            <w:pPr>
              <w:autoSpaceDE w:val="0"/>
              <w:autoSpaceDN w:val="0"/>
              <w:adjustRightInd w:val="0"/>
              <w:rPr>
                <w:rFonts w:ascii="Arial Narrow" w:hAnsi="Arial Narrow" w:cs="Times New Roman"/>
                <w:color w:val="000000"/>
              </w:rPr>
            </w:pPr>
            <w:r w:rsidRPr="00E96AD9">
              <w:rPr>
                <w:rFonts w:ascii="Arial Narrow" w:hAnsi="Arial Narrow" w:cs="Times New Roman"/>
                <w:color w:val="000000"/>
              </w:rPr>
              <w:t>1</w:t>
            </w:r>
          </w:p>
        </w:tc>
      </w:tr>
      <w:tr w:rsidR="001E61D5" w:rsidRPr="00130C1D" w14:paraId="7E637AA6" w14:textId="77777777" w:rsidTr="009012CF">
        <w:tc>
          <w:tcPr>
            <w:tcW w:w="1486" w:type="dxa"/>
            <w:tcBorders>
              <w:right w:val="single" w:sz="4" w:space="0" w:color="auto"/>
            </w:tcBorders>
          </w:tcPr>
          <w:p w14:paraId="2432423A" w14:textId="77777777" w:rsidR="001E61D5" w:rsidRPr="00E96AD9" w:rsidRDefault="001E61D5" w:rsidP="001E61D5">
            <w:pPr>
              <w:rPr>
                <w:rFonts w:ascii="Arial Narrow" w:hAnsi="Arial Narrow" w:cs="Times New Roman"/>
                <w:color w:val="000000"/>
              </w:rPr>
            </w:pPr>
            <w:r w:rsidRPr="00E96AD9">
              <w:rPr>
                <w:rFonts w:ascii="Arial Narrow" w:hAnsi="Arial Narrow" w:cs="Times New Roman"/>
                <w:color w:val="000000"/>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7BCD1CEF" w:rsidR="001E61D5" w:rsidRPr="00130C1D" w:rsidRDefault="001E61D5" w:rsidP="001E61D5">
            <w:pPr>
              <w:rPr>
                <w:rFonts w:ascii="Arial Narrow" w:hAnsi="Arial Narrow" w:cs="Times New Roman"/>
                <w:color w:val="000000"/>
              </w:rPr>
            </w:pPr>
            <w:r w:rsidRPr="00713C6F">
              <w:rPr>
                <w:rFonts w:ascii="Arial Narrow" w:hAnsi="Arial Narrow" w:cs="Times New Roman"/>
                <w:color w:val="000000"/>
              </w:rPr>
              <w:t>Marjorie Hayes</w:t>
            </w:r>
          </w:p>
        </w:tc>
        <w:tc>
          <w:tcPr>
            <w:tcW w:w="1665" w:type="dxa"/>
          </w:tcPr>
          <w:p w14:paraId="6516D9B3" w14:textId="06DBF4DD" w:rsidR="001E61D5" w:rsidRPr="00E96AD9" w:rsidRDefault="001E61D5" w:rsidP="001E61D5">
            <w:pPr>
              <w:autoSpaceDE w:val="0"/>
              <w:autoSpaceDN w:val="0"/>
              <w:adjustRightInd w:val="0"/>
              <w:rPr>
                <w:rFonts w:ascii="Arial Narrow" w:hAnsi="Arial Narrow" w:cs="Times New Roman"/>
                <w:color w:val="000000"/>
              </w:rPr>
            </w:pPr>
            <w:r w:rsidRPr="00713C6F">
              <w:rPr>
                <w:rFonts w:ascii="Arial Narrow" w:hAnsi="Arial Narrow" w:cs="Times New Roman"/>
                <w:color w:val="000000"/>
              </w:rPr>
              <w:t>THEA</w:t>
            </w:r>
          </w:p>
        </w:tc>
        <w:tc>
          <w:tcPr>
            <w:tcW w:w="1349" w:type="dxa"/>
          </w:tcPr>
          <w:p w14:paraId="38AA8FCE" w14:textId="3F4D7576" w:rsidR="001E61D5" w:rsidRPr="00E96AD9" w:rsidRDefault="001E61D5" w:rsidP="001E61D5">
            <w:pPr>
              <w:autoSpaceDE w:val="0"/>
              <w:autoSpaceDN w:val="0"/>
              <w:adjustRightInd w:val="0"/>
              <w:rPr>
                <w:rFonts w:ascii="Arial Narrow" w:hAnsi="Arial Narrow" w:cs="Times New Roman"/>
                <w:color w:val="000000"/>
              </w:rPr>
            </w:pPr>
            <w:r w:rsidRPr="00713C6F">
              <w:rPr>
                <w:rFonts w:ascii="Arial Narrow" w:hAnsi="Arial Narrow" w:cs="Times New Roman"/>
                <w:color w:val="000000"/>
              </w:rPr>
              <w:t>2023</w:t>
            </w:r>
          </w:p>
        </w:tc>
        <w:tc>
          <w:tcPr>
            <w:tcW w:w="1559" w:type="dxa"/>
          </w:tcPr>
          <w:p w14:paraId="025B9B45" w14:textId="19A00C08" w:rsidR="001E61D5" w:rsidRPr="00E96AD9" w:rsidRDefault="001E61D5" w:rsidP="001E61D5">
            <w:pPr>
              <w:autoSpaceDE w:val="0"/>
              <w:autoSpaceDN w:val="0"/>
              <w:adjustRightInd w:val="0"/>
              <w:jc w:val="center"/>
              <w:rPr>
                <w:rFonts w:ascii="Arial Narrow" w:hAnsi="Arial Narrow" w:cs="Times New Roman"/>
                <w:color w:val="000000"/>
              </w:rPr>
            </w:pPr>
            <w:r w:rsidRPr="00713C6F">
              <w:rPr>
                <w:rFonts w:ascii="Arial Narrow" w:hAnsi="Arial Narrow" w:cs="Times New Roman"/>
                <w:color w:val="000000"/>
              </w:rPr>
              <w:t>Yes</w:t>
            </w:r>
          </w:p>
        </w:tc>
        <w:tc>
          <w:tcPr>
            <w:tcW w:w="1591" w:type="dxa"/>
          </w:tcPr>
          <w:p w14:paraId="0F6059D8" w14:textId="77777777" w:rsidR="001E61D5" w:rsidRPr="00E96AD9" w:rsidRDefault="001E61D5" w:rsidP="001E61D5">
            <w:pPr>
              <w:autoSpaceDE w:val="0"/>
              <w:autoSpaceDN w:val="0"/>
              <w:adjustRightInd w:val="0"/>
              <w:rPr>
                <w:rFonts w:ascii="Arial Narrow" w:hAnsi="Arial Narrow" w:cs="Times New Roman"/>
                <w:color w:val="000000"/>
              </w:rPr>
            </w:pPr>
          </w:p>
        </w:tc>
      </w:tr>
      <w:tr w:rsidR="001E61D5" w:rsidRPr="00130C1D" w14:paraId="56D96373" w14:textId="77777777" w:rsidTr="009012CF">
        <w:tc>
          <w:tcPr>
            <w:tcW w:w="1486" w:type="dxa"/>
            <w:tcBorders>
              <w:right w:val="single" w:sz="4" w:space="0" w:color="auto"/>
            </w:tcBorders>
          </w:tcPr>
          <w:p w14:paraId="49653893" w14:textId="77777777" w:rsidR="001E61D5" w:rsidRPr="00E96AD9" w:rsidRDefault="001E61D5" w:rsidP="001E61D5">
            <w:pPr>
              <w:rPr>
                <w:rFonts w:ascii="Arial Narrow" w:hAnsi="Arial Narrow" w:cs="Times New Roman"/>
                <w:color w:val="000000"/>
              </w:rPr>
            </w:pPr>
            <w:r w:rsidRPr="00E96AD9">
              <w:rPr>
                <w:rFonts w:ascii="Arial Narrow" w:hAnsi="Arial Narrow" w:cs="Times New Roman"/>
                <w:color w:val="00000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2BFA526B" w:rsidR="001E61D5" w:rsidRPr="00130C1D" w:rsidRDefault="001E61D5" w:rsidP="001E61D5">
            <w:pPr>
              <w:rPr>
                <w:rFonts w:ascii="Arial Narrow" w:hAnsi="Arial Narrow" w:cs="Times New Roman"/>
                <w:color w:val="000000"/>
              </w:rPr>
            </w:pPr>
            <w:r w:rsidRPr="00713C6F">
              <w:rPr>
                <w:rFonts w:ascii="Arial Narrow" w:hAnsi="Arial Narrow" w:cs="Times New Roman"/>
                <w:color w:val="000000"/>
              </w:rPr>
              <w:t>Cathie Norris</w:t>
            </w:r>
          </w:p>
        </w:tc>
        <w:tc>
          <w:tcPr>
            <w:tcW w:w="1665" w:type="dxa"/>
          </w:tcPr>
          <w:p w14:paraId="49D8B016" w14:textId="3D389F99" w:rsidR="001E61D5" w:rsidRPr="00E96AD9" w:rsidRDefault="001E61D5" w:rsidP="001E61D5">
            <w:pPr>
              <w:autoSpaceDE w:val="0"/>
              <w:autoSpaceDN w:val="0"/>
              <w:adjustRightInd w:val="0"/>
              <w:rPr>
                <w:rFonts w:ascii="Arial Narrow" w:hAnsi="Arial Narrow" w:cs="Times New Roman"/>
                <w:color w:val="000000"/>
              </w:rPr>
            </w:pPr>
            <w:r w:rsidRPr="00713C6F">
              <w:rPr>
                <w:rFonts w:ascii="Arial Narrow" w:hAnsi="Arial Narrow" w:cs="Times New Roman"/>
                <w:color w:val="000000"/>
              </w:rPr>
              <w:t>LTEC</w:t>
            </w:r>
          </w:p>
        </w:tc>
        <w:tc>
          <w:tcPr>
            <w:tcW w:w="1349" w:type="dxa"/>
          </w:tcPr>
          <w:p w14:paraId="18E82891" w14:textId="404F8A6C" w:rsidR="001E61D5" w:rsidRPr="00E96AD9" w:rsidRDefault="001E61D5" w:rsidP="001E61D5">
            <w:pPr>
              <w:autoSpaceDE w:val="0"/>
              <w:autoSpaceDN w:val="0"/>
              <w:adjustRightInd w:val="0"/>
              <w:rPr>
                <w:rFonts w:ascii="Arial Narrow" w:hAnsi="Arial Narrow" w:cs="Times New Roman"/>
                <w:color w:val="000000"/>
              </w:rPr>
            </w:pPr>
            <w:r w:rsidRPr="00713C6F">
              <w:rPr>
                <w:rFonts w:ascii="Arial Narrow" w:hAnsi="Arial Narrow" w:cs="Times New Roman"/>
                <w:color w:val="000000"/>
              </w:rPr>
              <w:t>2024</w:t>
            </w:r>
          </w:p>
        </w:tc>
        <w:tc>
          <w:tcPr>
            <w:tcW w:w="1559" w:type="dxa"/>
          </w:tcPr>
          <w:p w14:paraId="1D68FDB9" w14:textId="467E22E8" w:rsidR="001E61D5" w:rsidRPr="00E96AD9" w:rsidRDefault="001E61D5" w:rsidP="001E61D5">
            <w:pPr>
              <w:autoSpaceDE w:val="0"/>
              <w:autoSpaceDN w:val="0"/>
              <w:adjustRightInd w:val="0"/>
              <w:jc w:val="center"/>
              <w:rPr>
                <w:rFonts w:ascii="Arial Narrow" w:hAnsi="Arial Narrow" w:cs="Times New Roman"/>
                <w:color w:val="000000"/>
              </w:rPr>
            </w:pPr>
            <w:r w:rsidRPr="00713C6F">
              <w:rPr>
                <w:rFonts w:ascii="Arial Narrow" w:hAnsi="Arial Narrow" w:cs="Times New Roman"/>
                <w:color w:val="000000"/>
              </w:rPr>
              <w:t>Yes</w:t>
            </w:r>
          </w:p>
        </w:tc>
        <w:tc>
          <w:tcPr>
            <w:tcW w:w="1591" w:type="dxa"/>
          </w:tcPr>
          <w:p w14:paraId="5FDA5AC7" w14:textId="700DF7AB" w:rsidR="001E61D5" w:rsidRPr="00E96AD9" w:rsidRDefault="001E61D5" w:rsidP="001E61D5">
            <w:pPr>
              <w:autoSpaceDE w:val="0"/>
              <w:autoSpaceDN w:val="0"/>
              <w:adjustRightInd w:val="0"/>
              <w:rPr>
                <w:rFonts w:ascii="Arial Narrow" w:hAnsi="Arial Narrow" w:cs="Times New Roman"/>
                <w:color w:val="000000"/>
              </w:rPr>
            </w:pPr>
            <w:r w:rsidRPr="00E96AD9">
              <w:rPr>
                <w:rFonts w:ascii="Arial Narrow" w:hAnsi="Arial Narrow" w:cs="Times New Roman"/>
                <w:color w:val="000000"/>
              </w:rPr>
              <w:t>1</w:t>
            </w:r>
          </w:p>
        </w:tc>
      </w:tr>
      <w:tr w:rsidR="00487311" w:rsidRPr="00130C1D" w14:paraId="11DB61AB" w14:textId="77777777" w:rsidTr="009012CF">
        <w:tc>
          <w:tcPr>
            <w:tcW w:w="1486" w:type="dxa"/>
            <w:tcBorders>
              <w:right w:val="single" w:sz="4" w:space="0" w:color="auto"/>
            </w:tcBorders>
          </w:tcPr>
          <w:p w14:paraId="237E6BF4" w14:textId="0B44F5AD" w:rsidR="00487311" w:rsidRPr="00E96AD9" w:rsidRDefault="00487311" w:rsidP="00487311">
            <w:pPr>
              <w:rPr>
                <w:rFonts w:ascii="Arial Narrow" w:hAnsi="Arial Narrow" w:cs="Times New Roman"/>
                <w:color w:val="000000"/>
              </w:rPr>
            </w:pPr>
            <w:r w:rsidRPr="00E96AD9">
              <w:rPr>
                <w:rFonts w:ascii="Arial Narrow" w:hAnsi="Arial Narrow" w:cs="Times New Roman"/>
                <w:color w:val="00000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400400A" w14:textId="193EDF0C" w:rsidR="00487311" w:rsidRPr="00713C6F" w:rsidRDefault="00487311" w:rsidP="00487311">
            <w:pPr>
              <w:rPr>
                <w:rFonts w:ascii="Arial Narrow" w:hAnsi="Arial Narrow" w:cs="Times New Roman"/>
                <w:color w:val="000000"/>
              </w:rPr>
            </w:pPr>
            <w:r>
              <w:rPr>
                <w:rFonts w:ascii="Arial Narrow" w:hAnsi="Arial Narrow" w:cs="Times New Roman"/>
                <w:color w:val="000000"/>
              </w:rPr>
              <w:t xml:space="preserve">Erin Welch </w:t>
            </w:r>
          </w:p>
        </w:tc>
        <w:tc>
          <w:tcPr>
            <w:tcW w:w="1665" w:type="dxa"/>
          </w:tcPr>
          <w:p w14:paraId="58A595A6" w14:textId="799362C3" w:rsidR="00487311" w:rsidRPr="00713C6F" w:rsidRDefault="00487311" w:rsidP="00487311">
            <w:pPr>
              <w:autoSpaceDE w:val="0"/>
              <w:autoSpaceDN w:val="0"/>
              <w:adjustRightInd w:val="0"/>
              <w:rPr>
                <w:rFonts w:ascii="Arial Narrow" w:hAnsi="Arial Narrow" w:cs="Times New Roman"/>
                <w:color w:val="000000"/>
              </w:rPr>
            </w:pPr>
            <w:r>
              <w:rPr>
                <w:rFonts w:ascii="Arial Narrow" w:hAnsi="Arial Narrow" w:cs="Times New Roman"/>
                <w:color w:val="000000"/>
              </w:rPr>
              <w:t xml:space="preserve">MGMT </w:t>
            </w:r>
          </w:p>
        </w:tc>
        <w:tc>
          <w:tcPr>
            <w:tcW w:w="1349" w:type="dxa"/>
          </w:tcPr>
          <w:p w14:paraId="636AEF39" w14:textId="1D5ADC70" w:rsidR="00487311" w:rsidRPr="00713C6F" w:rsidRDefault="00487311" w:rsidP="00487311">
            <w:pPr>
              <w:autoSpaceDE w:val="0"/>
              <w:autoSpaceDN w:val="0"/>
              <w:adjustRightInd w:val="0"/>
              <w:rPr>
                <w:rFonts w:ascii="Arial Narrow" w:hAnsi="Arial Narrow" w:cs="Times New Roman"/>
                <w:color w:val="000000"/>
              </w:rPr>
            </w:pPr>
            <w:r w:rsidRPr="00713C6F">
              <w:rPr>
                <w:rFonts w:ascii="Arial Narrow" w:hAnsi="Arial Narrow" w:cs="Times New Roman"/>
                <w:color w:val="000000"/>
              </w:rPr>
              <w:t>202</w:t>
            </w:r>
            <w:r>
              <w:rPr>
                <w:rFonts w:ascii="Arial Narrow" w:hAnsi="Arial Narrow" w:cs="Times New Roman"/>
                <w:color w:val="000000"/>
              </w:rPr>
              <w:t>3</w:t>
            </w:r>
          </w:p>
        </w:tc>
        <w:tc>
          <w:tcPr>
            <w:tcW w:w="1559" w:type="dxa"/>
          </w:tcPr>
          <w:p w14:paraId="18684975" w14:textId="689D3F59" w:rsidR="00487311" w:rsidRPr="00713C6F" w:rsidRDefault="00487311" w:rsidP="00487311">
            <w:pPr>
              <w:autoSpaceDE w:val="0"/>
              <w:autoSpaceDN w:val="0"/>
              <w:adjustRightInd w:val="0"/>
              <w:jc w:val="center"/>
              <w:rPr>
                <w:rFonts w:ascii="Arial Narrow" w:hAnsi="Arial Narrow" w:cs="Times New Roman"/>
                <w:color w:val="000000"/>
              </w:rPr>
            </w:pPr>
            <w:r>
              <w:rPr>
                <w:rFonts w:ascii="Arial Narrow" w:hAnsi="Arial Narrow" w:cs="Times New Roman"/>
                <w:color w:val="000000"/>
              </w:rPr>
              <w:t xml:space="preserve">No </w:t>
            </w:r>
          </w:p>
        </w:tc>
        <w:tc>
          <w:tcPr>
            <w:tcW w:w="1591" w:type="dxa"/>
          </w:tcPr>
          <w:p w14:paraId="73D6C89F" w14:textId="6DED8610" w:rsidR="00487311" w:rsidRPr="00E96AD9" w:rsidRDefault="00487311" w:rsidP="00487311">
            <w:pPr>
              <w:autoSpaceDE w:val="0"/>
              <w:autoSpaceDN w:val="0"/>
              <w:adjustRightInd w:val="0"/>
              <w:rPr>
                <w:rFonts w:ascii="Arial Narrow" w:hAnsi="Arial Narrow" w:cs="Times New Roman"/>
                <w:color w:val="000000"/>
              </w:rPr>
            </w:pPr>
            <w:r w:rsidRPr="00E96AD9">
              <w:rPr>
                <w:rFonts w:ascii="Arial Narrow" w:hAnsi="Arial Narrow" w:cs="Times New Roman"/>
                <w:color w:val="000000"/>
              </w:rPr>
              <w:t>1</w:t>
            </w:r>
          </w:p>
        </w:tc>
      </w:tr>
      <w:tr w:rsidR="00E96AD9" w:rsidRPr="00130C1D" w14:paraId="1810D766" w14:textId="77777777" w:rsidTr="009012CF">
        <w:tc>
          <w:tcPr>
            <w:tcW w:w="1486" w:type="dxa"/>
            <w:tcBorders>
              <w:right w:val="single" w:sz="4" w:space="0" w:color="auto"/>
            </w:tcBorders>
          </w:tcPr>
          <w:p w14:paraId="1AFC2CF0" w14:textId="656D8490" w:rsidR="00E96AD9" w:rsidRPr="00E96AD9" w:rsidRDefault="00E96AD9" w:rsidP="00E96AD9">
            <w:pPr>
              <w:rPr>
                <w:rFonts w:ascii="Arial Narrow" w:hAnsi="Arial Narrow" w:cs="Times New Roman"/>
                <w:color w:val="000000"/>
              </w:rPr>
            </w:pPr>
            <w:r w:rsidRPr="00E96AD9">
              <w:rPr>
                <w:rFonts w:ascii="Arial Narrow" w:hAnsi="Arial Narrow" w:cs="Times New Roman"/>
                <w:color w:val="00000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754C2AF" w14:textId="656ECE4D" w:rsidR="00E96AD9" w:rsidRDefault="00E96AD9" w:rsidP="00E96AD9">
            <w:pPr>
              <w:rPr>
                <w:rFonts w:ascii="Arial Narrow" w:hAnsi="Arial Narrow" w:cs="Times New Roman"/>
                <w:color w:val="000000"/>
              </w:rPr>
            </w:pPr>
            <w:r w:rsidRPr="00E96AD9">
              <w:rPr>
                <w:rFonts w:ascii="Arial Narrow" w:hAnsi="Arial Narrow" w:cs="Times New Roman"/>
                <w:color w:val="000000"/>
              </w:rPr>
              <w:t>Joy Houser</w:t>
            </w:r>
          </w:p>
        </w:tc>
        <w:tc>
          <w:tcPr>
            <w:tcW w:w="1665" w:type="dxa"/>
          </w:tcPr>
          <w:p w14:paraId="69BDA90F" w14:textId="6BCBD039" w:rsidR="00E96AD9" w:rsidRDefault="002E1973" w:rsidP="00E96AD9">
            <w:pPr>
              <w:autoSpaceDE w:val="0"/>
              <w:autoSpaceDN w:val="0"/>
              <w:adjustRightInd w:val="0"/>
              <w:rPr>
                <w:rFonts w:ascii="Arial Narrow" w:hAnsi="Arial Narrow" w:cs="Times New Roman"/>
                <w:color w:val="000000"/>
              </w:rPr>
            </w:pPr>
            <w:r>
              <w:rPr>
                <w:rFonts w:ascii="Arial Narrow" w:hAnsi="Arial Narrow" w:cs="Times New Roman"/>
                <w:color w:val="000000"/>
              </w:rPr>
              <w:t>MKTG</w:t>
            </w:r>
          </w:p>
        </w:tc>
        <w:tc>
          <w:tcPr>
            <w:tcW w:w="1349" w:type="dxa"/>
          </w:tcPr>
          <w:p w14:paraId="2C0B9D76" w14:textId="3C48782C" w:rsidR="00E96AD9" w:rsidRPr="00713C6F" w:rsidRDefault="00E96AD9" w:rsidP="00E96AD9">
            <w:pPr>
              <w:autoSpaceDE w:val="0"/>
              <w:autoSpaceDN w:val="0"/>
              <w:adjustRightInd w:val="0"/>
              <w:rPr>
                <w:rFonts w:ascii="Arial Narrow" w:hAnsi="Arial Narrow" w:cs="Times New Roman"/>
                <w:color w:val="000000"/>
              </w:rPr>
            </w:pPr>
            <w:r w:rsidRPr="00713C6F">
              <w:rPr>
                <w:rFonts w:ascii="Arial Narrow" w:hAnsi="Arial Narrow" w:cs="Times New Roman"/>
                <w:color w:val="000000"/>
              </w:rPr>
              <w:t>202</w:t>
            </w:r>
            <w:r w:rsidR="002E1973">
              <w:rPr>
                <w:rFonts w:ascii="Arial Narrow" w:hAnsi="Arial Narrow" w:cs="Times New Roman"/>
                <w:color w:val="000000"/>
              </w:rPr>
              <w:t>2</w:t>
            </w:r>
          </w:p>
        </w:tc>
        <w:tc>
          <w:tcPr>
            <w:tcW w:w="1559" w:type="dxa"/>
          </w:tcPr>
          <w:p w14:paraId="54A478C1" w14:textId="52431760" w:rsidR="00E96AD9" w:rsidRDefault="002E1973" w:rsidP="00E96AD9">
            <w:pPr>
              <w:autoSpaceDE w:val="0"/>
              <w:autoSpaceDN w:val="0"/>
              <w:adjustRightInd w:val="0"/>
              <w:jc w:val="center"/>
              <w:rPr>
                <w:rFonts w:ascii="Arial Narrow" w:hAnsi="Arial Narrow" w:cs="Times New Roman"/>
                <w:color w:val="000000"/>
              </w:rPr>
            </w:pPr>
            <w:r>
              <w:rPr>
                <w:rFonts w:ascii="Arial Narrow" w:hAnsi="Arial Narrow" w:cs="Times New Roman"/>
                <w:color w:val="000000"/>
              </w:rPr>
              <w:t>Yes</w:t>
            </w:r>
          </w:p>
        </w:tc>
        <w:tc>
          <w:tcPr>
            <w:tcW w:w="1591" w:type="dxa"/>
          </w:tcPr>
          <w:p w14:paraId="44B9697E" w14:textId="72E49EE8" w:rsidR="00E96AD9" w:rsidRPr="00E96AD9" w:rsidRDefault="00E96AD9" w:rsidP="00E96AD9">
            <w:pPr>
              <w:autoSpaceDE w:val="0"/>
              <w:autoSpaceDN w:val="0"/>
              <w:adjustRightInd w:val="0"/>
              <w:rPr>
                <w:rFonts w:ascii="Arial Narrow" w:hAnsi="Arial Narrow" w:cs="Times New Roman"/>
                <w:color w:val="000000"/>
              </w:rPr>
            </w:pP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9"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4575C4DF" w:rsidR="00FF31D4" w:rsidRDefault="00FF31D4" w:rsidP="00FF31D4">
      <w:pPr>
        <w:autoSpaceDE w:val="0"/>
        <w:autoSpaceDN w:val="0"/>
        <w:adjustRightInd w:val="0"/>
        <w:spacing w:after="0" w:line="240" w:lineRule="auto"/>
        <w:rPr>
          <w:rFonts w:ascii="Arial Narrow" w:hAnsi="Arial Narrow" w:cs="Times New Roman"/>
        </w:rPr>
      </w:pPr>
    </w:p>
    <w:p w14:paraId="0E2B4CCC" w14:textId="77777777" w:rsidR="001E61D5" w:rsidRPr="00713C6F" w:rsidRDefault="001E61D5" w:rsidP="001E61D5">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Response: </w:t>
      </w:r>
      <w:r w:rsidRPr="00713C6F">
        <w:rPr>
          <w:rFonts w:ascii="Arial Narrow" w:hAnsi="Arial Narrow" w:cs="Times New Roman"/>
          <w:bCs/>
        </w:rPr>
        <w:t>Yes, our Faculty Salary Study Committee</w:t>
      </w:r>
      <w:r>
        <w:rPr>
          <w:rFonts w:ascii="Arial Narrow" w:hAnsi="Arial Narrow" w:cs="Times New Roman"/>
          <w:bCs/>
        </w:rPr>
        <w:t xml:space="preserve"> </w:t>
      </w:r>
      <w:r w:rsidRPr="00713C6F">
        <w:rPr>
          <w:rFonts w:ascii="Arial Narrow" w:hAnsi="Arial Narrow" w:cs="Times New Roman"/>
          <w:bCs/>
        </w:rPr>
        <w:t xml:space="preserve">charges remain relevant. </w:t>
      </w:r>
    </w:p>
    <w:p w14:paraId="520E6AFD" w14:textId="77777777" w:rsidR="001E61D5" w:rsidRPr="00130C1D" w:rsidRDefault="001E61D5" w:rsidP="00FF31D4">
      <w:pPr>
        <w:autoSpaceDE w:val="0"/>
        <w:autoSpaceDN w:val="0"/>
        <w:adjustRightInd w:val="0"/>
        <w:spacing w:after="0" w:line="240" w:lineRule="auto"/>
        <w:rPr>
          <w:rFonts w:ascii="Arial Narrow" w:hAnsi="Arial Narrow" w:cs="Times New Roman"/>
        </w:rPr>
      </w:pPr>
    </w:p>
    <w:p w14:paraId="7BE3EDCE" w14:textId="77777777" w:rsidR="00590069" w:rsidRPr="00130C1D"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7226E0A8" w14:textId="21C79523" w:rsidR="00C923CF" w:rsidRDefault="00C923CF" w:rsidP="00590069">
      <w:pPr>
        <w:autoSpaceDE w:val="0"/>
        <w:autoSpaceDN w:val="0"/>
        <w:adjustRightInd w:val="0"/>
        <w:spacing w:after="0" w:line="240" w:lineRule="auto"/>
        <w:rPr>
          <w:rFonts w:ascii="Arial Narrow" w:hAnsi="Arial Narrow" w:cs="Times New Roman"/>
          <w:b/>
          <w:bCs/>
        </w:rPr>
      </w:pPr>
    </w:p>
    <w:p w14:paraId="25176684" w14:textId="1C08317A" w:rsidR="001E61D5" w:rsidRPr="00713C6F" w:rsidRDefault="001E61D5" w:rsidP="001E61D5">
      <w:pPr>
        <w:pStyle w:val="Heading1"/>
        <w:rPr>
          <w:rFonts w:ascii="Arial Narrow" w:eastAsiaTheme="minorHAnsi" w:hAnsi="Arial Narrow" w:cs="Times New Roman"/>
          <w:bCs/>
          <w:color w:val="auto"/>
          <w:sz w:val="22"/>
          <w:szCs w:val="22"/>
        </w:rPr>
      </w:pPr>
      <w:r w:rsidRPr="00713C6F">
        <w:rPr>
          <w:rFonts w:ascii="Arial Narrow" w:eastAsiaTheme="minorHAnsi" w:hAnsi="Arial Narrow" w:cs="Times New Roman"/>
          <w:bCs/>
          <w:color w:val="auto"/>
          <w:sz w:val="22"/>
          <w:szCs w:val="22"/>
        </w:rPr>
        <w:t xml:space="preserve">Response: Our Faculty Salary Study Committee proposed </w:t>
      </w:r>
      <w:r w:rsidR="00AF1AE7">
        <w:rPr>
          <w:rFonts w:ascii="Arial Narrow" w:eastAsiaTheme="minorHAnsi" w:hAnsi="Arial Narrow" w:cs="Times New Roman"/>
          <w:bCs/>
          <w:color w:val="auto"/>
          <w:sz w:val="22"/>
          <w:szCs w:val="22"/>
        </w:rPr>
        <w:t>UNT</w:t>
      </w:r>
      <w:r w:rsidRPr="00713C6F">
        <w:rPr>
          <w:rFonts w:ascii="Arial Narrow" w:eastAsiaTheme="minorHAnsi" w:hAnsi="Arial Narrow" w:cs="Times New Roman"/>
          <w:bCs/>
          <w:color w:val="auto"/>
          <w:sz w:val="22"/>
          <w:szCs w:val="22"/>
        </w:rPr>
        <w:t xml:space="preserve"> </w:t>
      </w:r>
      <w:r w:rsidR="00D338E3">
        <w:rPr>
          <w:rFonts w:ascii="Arial Narrow" w:eastAsiaTheme="minorHAnsi" w:hAnsi="Arial Narrow" w:cs="Times New Roman"/>
          <w:bCs/>
          <w:color w:val="auto"/>
          <w:sz w:val="22"/>
          <w:szCs w:val="22"/>
        </w:rPr>
        <w:t>will need another merit increase this year</w:t>
      </w:r>
      <w:r w:rsidR="00AF1AE7">
        <w:rPr>
          <w:rFonts w:ascii="Arial Narrow" w:eastAsiaTheme="minorHAnsi" w:hAnsi="Arial Narrow" w:cs="Times New Roman"/>
          <w:bCs/>
          <w:color w:val="auto"/>
          <w:sz w:val="22"/>
          <w:szCs w:val="22"/>
        </w:rPr>
        <w:t xml:space="preserve"> on March 4, 2022</w:t>
      </w:r>
      <w:r w:rsidRPr="00713C6F">
        <w:rPr>
          <w:rFonts w:ascii="Arial Narrow" w:eastAsiaTheme="minorHAnsi" w:hAnsi="Arial Narrow" w:cs="Times New Roman"/>
          <w:bCs/>
          <w:color w:val="auto"/>
          <w:sz w:val="22"/>
          <w:szCs w:val="22"/>
        </w:rPr>
        <w:t xml:space="preserve">. </w:t>
      </w:r>
      <w:r w:rsidR="00D338E3" w:rsidRPr="008E4AC8">
        <w:rPr>
          <w:rFonts w:ascii="Arial Narrow" w:eastAsiaTheme="minorHAnsi" w:hAnsi="Arial Narrow" w:cs="Times New Roman"/>
          <w:bCs/>
          <w:color w:val="auto"/>
          <w:sz w:val="22"/>
          <w:szCs w:val="22"/>
        </w:rPr>
        <w:t xml:space="preserve">The president </w:t>
      </w:r>
      <w:r w:rsidR="008E4AC8">
        <w:rPr>
          <w:rFonts w:ascii="Arial Narrow" w:eastAsiaTheme="minorHAnsi" w:hAnsi="Arial Narrow" w:cs="Times New Roman"/>
          <w:bCs/>
          <w:color w:val="auto"/>
          <w:sz w:val="22"/>
          <w:szCs w:val="22"/>
        </w:rPr>
        <w:t xml:space="preserve">has addressed </w:t>
      </w:r>
      <w:r w:rsidR="00AF1AE7">
        <w:rPr>
          <w:rFonts w:ascii="Arial Narrow" w:eastAsiaTheme="minorHAnsi" w:hAnsi="Arial Narrow" w:cs="Times New Roman"/>
          <w:bCs/>
          <w:color w:val="auto"/>
          <w:sz w:val="22"/>
          <w:szCs w:val="22"/>
        </w:rPr>
        <w:t xml:space="preserve">issue regarding </w:t>
      </w:r>
      <w:r w:rsidR="008E4AC8">
        <w:rPr>
          <w:rFonts w:ascii="Arial Narrow" w:eastAsiaTheme="minorHAnsi" w:hAnsi="Arial Narrow" w:cs="Times New Roman"/>
          <w:bCs/>
          <w:color w:val="auto"/>
          <w:sz w:val="22"/>
          <w:szCs w:val="22"/>
        </w:rPr>
        <w:t xml:space="preserve">the salaries and wages </w:t>
      </w:r>
      <w:r w:rsidR="00AF1AE7">
        <w:rPr>
          <w:rFonts w:ascii="Arial Narrow" w:eastAsiaTheme="minorHAnsi" w:hAnsi="Arial Narrow" w:cs="Times New Roman"/>
          <w:bCs/>
          <w:color w:val="auto"/>
          <w:sz w:val="22"/>
          <w:szCs w:val="22"/>
        </w:rPr>
        <w:t xml:space="preserve">in his announcement </w:t>
      </w:r>
      <w:r w:rsidR="00BE015E">
        <w:rPr>
          <w:rFonts w:ascii="Arial Narrow" w:eastAsiaTheme="minorHAnsi" w:hAnsi="Arial Narrow" w:cs="Times New Roman"/>
          <w:bCs/>
          <w:color w:val="auto"/>
          <w:sz w:val="22"/>
          <w:szCs w:val="22"/>
        </w:rPr>
        <w:t xml:space="preserve">on March 11, 2022. He has </w:t>
      </w:r>
      <w:r w:rsidR="00D338E3" w:rsidRPr="008E4AC8">
        <w:rPr>
          <w:rFonts w:ascii="Arial Narrow" w:eastAsiaTheme="minorHAnsi" w:hAnsi="Arial Narrow" w:cs="Times New Roman"/>
          <w:bCs/>
          <w:color w:val="auto"/>
          <w:sz w:val="22"/>
          <w:szCs w:val="22"/>
        </w:rPr>
        <w:t xml:space="preserve">confirmed the merit increase during the faculty senate meeting </w:t>
      </w:r>
      <w:r w:rsidR="008E4AC8">
        <w:rPr>
          <w:rFonts w:ascii="Arial Narrow" w:eastAsiaTheme="minorHAnsi" w:hAnsi="Arial Narrow" w:cs="Times New Roman"/>
          <w:bCs/>
          <w:color w:val="auto"/>
          <w:sz w:val="22"/>
          <w:szCs w:val="22"/>
        </w:rPr>
        <w:t>on April 13, 2022</w:t>
      </w:r>
      <w:r w:rsidR="00D338E3" w:rsidRPr="008E4AC8">
        <w:rPr>
          <w:rFonts w:ascii="Arial Narrow" w:eastAsiaTheme="minorHAnsi" w:hAnsi="Arial Narrow" w:cs="Times New Roman"/>
          <w:bCs/>
          <w:color w:val="auto"/>
          <w:sz w:val="22"/>
          <w:szCs w:val="22"/>
        </w:rPr>
        <w:t>. Our request has been addressed already.</w:t>
      </w:r>
    </w:p>
    <w:p w14:paraId="00B118F7" w14:textId="77777777" w:rsidR="001E61D5" w:rsidRPr="00130C1D" w:rsidRDefault="001E61D5" w:rsidP="00590069">
      <w:pPr>
        <w:autoSpaceDE w:val="0"/>
        <w:autoSpaceDN w:val="0"/>
        <w:adjustRightInd w:val="0"/>
        <w:spacing w:after="0" w:line="240" w:lineRule="auto"/>
        <w:rPr>
          <w:rFonts w:ascii="Arial Narrow" w:hAnsi="Arial Narrow" w:cs="Times New Roman"/>
          <w:b/>
          <w:bCs/>
        </w:rPr>
      </w:pPr>
    </w:p>
    <w:p w14:paraId="588591BA" w14:textId="77777777"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978EA01" w14:textId="3EB637A4" w:rsidR="00FF31D4" w:rsidRDefault="00FF31D4">
      <w:pPr>
        <w:autoSpaceDE w:val="0"/>
        <w:autoSpaceDN w:val="0"/>
        <w:adjustRightInd w:val="0"/>
        <w:spacing w:after="0" w:line="240" w:lineRule="auto"/>
        <w:rPr>
          <w:rFonts w:ascii="Arial Narrow" w:hAnsi="Arial Narrow" w:cs="Times New Roman"/>
        </w:rPr>
      </w:pPr>
    </w:p>
    <w:p w14:paraId="4FA1644C" w14:textId="251C0E83" w:rsidR="001E61D5" w:rsidRDefault="001E61D5" w:rsidP="001E61D5">
      <w:pPr>
        <w:autoSpaceDE w:val="0"/>
        <w:autoSpaceDN w:val="0"/>
        <w:adjustRightInd w:val="0"/>
        <w:spacing w:after="0" w:line="240" w:lineRule="auto"/>
        <w:rPr>
          <w:rFonts w:ascii="Arial Narrow" w:hAnsi="Arial Narrow" w:cs="Times New Roman"/>
          <w:bCs/>
        </w:rPr>
      </w:pPr>
      <w:r w:rsidRPr="00713C6F">
        <w:rPr>
          <w:rFonts w:ascii="Arial Narrow" w:hAnsi="Arial Narrow" w:cs="Times New Roman"/>
          <w:bCs/>
        </w:rPr>
        <w:t>Response:</w:t>
      </w:r>
      <w:r>
        <w:rPr>
          <w:rFonts w:ascii="Arial Narrow" w:hAnsi="Arial Narrow" w:cs="Times New Roman"/>
          <w:bCs/>
        </w:rPr>
        <w:t xml:space="preserve"> Due to the recent i</w:t>
      </w:r>
      <w:r w:rsidRPr="00713C6F">
        <w:rPr>
          <w:rFonts w:ascii="Arial Narrow" w:hAnsi="Arial Narrow" w:cs="Times New Roman"/>
          <w:bCs/>
        </w:rPr>
        <w:t>nflation, our Faculty Salary Study Committee</w:t>
      </w:r>
      <w:r>
        <w:rPr>
          <w:rFonts w:ascii="Arial Narrow" w:hAnsi="Arial Narrow" w:cs="Times New Roman"/>
          <w:bCs/>
        </w:rPr>
        <w:t xml:space="preserve"> will keep monitoring and resolving the faculty </w:t>
      </w:r>
      <w:r w:rsidRPr="00713C6F">
        <w:rPr>
          <w:rFonts w:ascii="Arial Narrow" w:hAnsi="Arial Narrow" w:cs="Times New Roman"/>
          <w:bCs/>
        </w:rPr>
        <w:t xml:space="preserve">concerns related to </w:t>
      </w:r>
      <w:r>
        <w:rPr>
          <w:rFonts w:ascii="Arial Narrow" w:hAnsi="Arial Narrow" w:cs="Times New Roman"/>
          <w:bCs/>
        </w:rPr>
        <w:t>l</w:t>
      </w:r>
      <w:r w:rsidRPr="00713C6F">
        <w:rPr>
          <w:rFonts w:ascii="Arial Narrow" w:hAnsi="Arial Narrow" w:cs="Times New Roman"/>
          <w:bCs/>
        </w:rPr>
        <w:t>ow staff wages</w:t>
      </w:r>
      <w:r>
        <w:rPr>
          <w:rFonts w:ascii="Arial Narrow" w:hAnsi="Arial Narrow" w:cs="Times New Roman"/>
          <w:bCs/>
        </w:rPr>
        <w:t xml:space="preserve"> and</w:t>
      </w:r>
      <w:r w:rsidRPr="00713C6F">
        <w:rPr>
          <w:rFonts w:ascii="Arial Narrow" w:hAnsi="Arial Narrow" w:cs="Times New Roman"/>
          <w:bCs/>
        </w:rPr>
        <w:t xml:space="preserve"> low faculty salaries</w:t>
      </w:r>
      <w:r>
        <w:rPr>
          <w:rFonts w:ascii="Arial Narrow" w:hAnsi="Arial Narrow" w:cs="Times New Roman"/>
          <w:bCs/>
        </w:rPr>
        <w:t xml:space="preserve">. </w:t>
      </w:r>
    </w:p>
    <w:p w14:paraId="6F8154DC" w14:textId="77777777" w:rsidR="001E61D5" w:rsidRPr="00130C1D" w:rsidRDefault="001E61D5">
      <w:pPr>
        <w:autoSpaceDE w:val="0"/>
        <w:autoSpaceDN w:val="0"/>
        <w:adjustRightInd w:val="0"/>
        <w:spacing w:after="0" w:line="240" w:lineRule="auto"/>
        <w:rPr>
          <w:rFonts w:ascii="Arial Narrow" w:hAnsi="Arial Narrow" w:cs="Times New Roman"/>
        </w:rPr>
      </w:pPr>
    </w:p>
    <w:sectPr w:rsidR="001E61D5"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B7A0" w14:textId="77777777" w:rsidR="00036500" w:rsidRDefault="00036500" w:rsidP="00F16A1C">
      <w:pPr>
        <w:spacing w:after="0" w:line="240" w:lineRule="auto"/>
      </w:pPr>
      <w:r>
        <w:separator/>
      </w:r>
    </w:p>
  </w:endnote>
  <w:endnote w:type="continuationSeparator" w:id="0">
    <w:p w14:paraId="11F19114" w14:textId="77777777" w:rsidR="00036500" w:rsidRDefault="00036500"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4048" w14:textId="77777777" w:rsidR="00036500" w:rsidRDefault="00036500" w:rsidP="00F16A1C">
      <w:pPr>
        <w:spacing w:after="0" w:line="240" w:lineRule="auto"/>
      </w:pPr>
      <w:r>
        <w:separator/>
      </w:r>
    </w:p>
  </w:footnote>
  <w:footnote w:type="continuationSeparator" w:id="0">
    <w:p w14:paraId="782412A2" w14:textId="77777777" w:rsidR="00036500" w:rsidRDefault="00036500"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36500"/>
    <w:rsid w:val="000508BF"/>
    <w:rsid w:val="00075748"/>
    <w:rsid w:val="000857B1"/>
    <w:rsid w:val="00095DCF"/>
    <w:rsid w:val="000A3C1C"/>
    <w:rsid w:val="000B742A"/>
    <w:rsid w:val="000C3805"/>
    <w:rsid w:val="001015F0"/>
    <w:rsid w:val="00102D5E"/>
    <w:rsid w:val="001179D6"/>
    <w:rsid w:val="001235B9"/>
    <w:rsid w:val="00130C1D"/>
    <w:rsid w:val="00154E5C"/>
    <w:rsid w:val="001772AD"/>
    <w:rsid w:val="00183909"/>
    <w:rsid w:val="001942E1"/>
    <w:rsid w:val="001B6388"/>
    <w:rsid w:val="001E2FCE"/>
    <w:rsid w:val="001E4A8B"/>
    <w:rsid w:val="001E61D5"/>
    <w:rsid w:val="002548D5"/>
    <w:rsid w:val="00261B3F"/>
    <w:rsid w:val="002671D8"/>
    <w:rsid w:val="00281117"/>
    <w:rsid w:val="002B5F87"/>
    <w:rsid w:val="002E1973"/>
    <w:rsid w:val="002F42F3"/>
    <w:rsid w:val="0030331C"/>
    <w:rsid w:val="00304FF8"/>
    <w:rsid w:val="0031214C"/>
    <w:rsid w:val="00317844"/>
    <w:rsid w:val="003338FF"/>
    <w:rsid w:val="00342462"/>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87311"/>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E4AC8"/>
    <w:rsid w:val="008F150C"/>
    <w:rsid w:val="009012CF"/>
    <w:rsid w:val="009151E8"/>
    <w:rsid w:val="009372D5"/>
    <w:rsid w:val="00947DAF"/>
    <w:rsid w:val="009A4CFC"/>
    <w:rsid w:val="009B0B7F"/>
    <w:rsid w:val="009B0F4C"/>
    <w:rsid w:val="009C5AB4"/>
    <w:rsid w:val="009D701F"/>
    <w:rsid w:val="009E27E5"/>
    <w:rsid w:val="00A370E7"/>
    <w:rsid w:val="00A5188A"/>
    <w:rsid w:val="00AF1AE7"/>
    <w:rsid w:val="00B00A6F"/>
    <w:rsid w:val="00B267F7"/>
    <w:rsid w:val="00B500E3"/>
    <w:rsid w:val="00B63BFB"/>
    <w:rsid w:val="00B7069A"/>
    <w:rsid w:val="00B71E24"/>
    <w:rsid w:val="00BA31EA"/>
    <w:rsid w:val="00BA4745"/>
    <w:rsid w:val="00BB59D3"/>
    <w:rsid w:val="00BE015E"/>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CF1F2D"/>
    <w:rsid w:val="00D00164"/>
    <w:rsid w:val="00D335D3"/>
    <w:rsid w:val="00D338E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96AD9"/>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1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character" w:customStyle="1" w:styleId="Heading1Char">
    <w:name w:val="Heading 1 Char"/>
    <w:basedOn w:val="DefaultParagraphFont"/>
    <w:link w:val="Heading1"/>
    <w:uiPriority w:val="9"/>
    <w:rsid w:val="001E61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968315753">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cultysenate@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D00B-B276-4AD6-8353-02D43557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Brannon, Sian</dc:creator>
  <cp:lastModifiedBy>Zhang, Tao</cp:lastModifiedBy>
  <cp:revision>2</cp:revision>
  <cp:lastPrinted>2016-06-01T21:08:00Z</cp:lastPrinted>
  <dcterms:created xsi:type="dcterms:W3CDTF">2022-04-15T19:33:00Z</dcterms:created>
  <dcterms:modified xsi:type="dcterms:W3CDTF">2022-04-15T19:33:00Z</dcterms:modified>
</cp:coreProperties>
</file>