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3BBE79D3"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FF3D90">
        <w:rPr>
          <w:rFonts w:ascii="Arial Narrow" w:hAnsi="Arial Narrow" w:cs="Times New Roman"/>
          <w:bCs/>
          <w:u w:val="single"/>
        </w:rPr>
        <w:t>5/3/2023</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6FBC248F"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047A26">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72CACF46"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FF3D90">
        <w:rPr>
          <w:rFonts w:ascii="Arial Narrow" w:hAnsi="Arial Narrow" w:cs="Times New Roman"/>
          <w:u w:val="single"/>
        </w:rPr>
        <w:t>Teaching Effectiveness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42A88668"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FF3D90">
        <w:rPr>
          <w:rFonts w:ascii="Arial Narrow" w:hAnsi="Arial Narrow" w:cs="Times New Roman"/>
          <w:b/>
          <w:bCs/>
          <w:u w:val="single"/>
        </w:rPr>
        <w:t>Karen Anderson-Lain</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77DAA7D4"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5510F6">
        <w:rPr>
          <w:rFonts w:ascii="Arial Narrow" w:hAnsi="Arial Narrow" w:cs="Times New Roman"/>
          <w:u w:val="single"/>
        </w:rPr>
        <w:t xml:space="preserve">2/10/2023; </w:t>
      </w:r>
      <w:r w:rsidR="00A7477F">
        <w:rPr>
          <w:rFonts w:ascii="Arial Narrow" w:hAnsi="Arial Narrow" w:cs="Times New Roman"/>
          <w:u w:val="single"/>
        </w:rPr>
        <w:t>2/28/2023</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047A26" w:rsidRPr="00130C1D" w14:paraId="4AA85583" w14:textId="77777777" w:rsidTr="009012CF">
        <w:tc>
          <w:tcPr>
            <w:tcW w:w="1486" w:type="dxa"/>
            <w:tcBorders>
              <w:right w:val="single" w:sz="4" w:space="0" w:color="auto"/>
            </w:tcBorders>
          </w:tcPr>
          <w:p w14:paraId="043D2CB0" w14:textId="77777777" w:rsidR="00047A26" w:rsidRPr="00130C1D" w:rsidRDefault="00047A26" w:rsidP="00047A26">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064F376F" w:rsidR="00047A26" w:rsidRPr="00130C1D" w:rsidRDefault="00047A26" w:rsidP="00047A26">
            <w:pPr>
              <w:rPr>
                <w:rFonts w:ascii="Arial Narrow" w:hAnsi="Arial Narrow" w:cs="Times New Roman"/>
                <w:color w:val="000000"/>
              </w:rPr>
            </w:pPr>
            <w:r>
              <w:rPr>
                <w:rFonts w:ascii="Arial Narrow" w:hAnsi="Arial Narrow" w:cs="Times New Roman"/>
                <w:color w:val="000000"/>
              </w:rPr>
              <w:t>J</w:t>
            </w:r>
            <w:r w:rsidR="00FF3D90">
              <w:rPr>
                <w:rFonts w:ascii="Arial Narrow" w:hAnsi="Arial Narrow" w:cs="Times New Roman"/>
                <w:color w:val="000000"/>
              </w:rPr>
              <w:t>orge Aviles-</w:t>
            </w:r>
            <w:proofErr w:type="spellStart"/>
            <w:r w:rsidR="00FF3D90">
              <w:rPr>
                <w:rFonts w:ascii="Arial Narrow" w:hAnsi="Arial Narrow" w:cs="Times New Roman"/>
                <w:color w:val="000000"/>
              </w:rPr>
              <w:t>Diz</w:t>
            </w:r>
            <w:proofErr w:type="spellEnd"/>
          </w:p>
        </w:tc>
        <w:tc>
          <w:tcPr>
            <w:tcW w:w="1665" w:type="dxa"/>
          </w:tcPr>
          <w:p w14:paraId="14AD1DD1" w14:textId="292858C3" w:rsidR="00047A26" w:rsidRPr="00130C1D" w:rsidRDefault="00047A26" w:rsidP="00047A26">
            <w:pPr>
              <w:autoSpaceDE w:val="0"/>
              <w:autoSpaceDN w:val="0"/>
              <w:adjustRightInd w:val="0"/>
              <w:rPr>
                <w:rFonts w:ascii="Arial Narrow" w:hAnsi="Arial Narrow" w:cs="Times New Roman"/>
              </w:rPr>
            </w:pPr>
            <w:r>
              <w:rPr>
                <w:rFonts w:ascii="Arial Narrow" w:hAnsi="Arial Narrow" w:cs="Times New Roman"/>
              </w:rPr>
              <w:t>SPAN</w:t>
            </w:r>
          </w:p>
        </w:tc>
        <w:tc>
          <w:tcPr>
            <w:tcW w:w="1349" w:type="dxa"/>
          </w:tcPr>
          <w:p w14:paraId="505D863C" w14:textId="47A64100" w:rsidR="00047A26" w:rsidRPr="00130C1D" w:rsidRDefault="00047A26" w:rsidP="00047A26">
            <w:pPr>
              <w:autoSpaceDE w:val="0"/>
              <w:autoSpaceDN w:val="0"/>
              <w:adjustRightInd w:val="0"/>
              <w:rPr>
                <w:rFonts w:ascii="Arial Narrow" w:hAnsi="Arial Narrow" w:cs="Times New Roman"/>
              </w:rPr>
            </w:pPr>
            <w:r>
              <w:rPr>
                <w:rFonts w:ascii="Arial Narrow" w:hAnsi="Arial Narrow" w:cs="Times New Roman"/>
              </w:rPr>
              <w:t>Ends 202</w:t>
            </w:r>
            <w:r w:rsidR="00FF3D90">
              <w:rPr>
                <w:rFonts w:ascii="Arial Narrow" w:hAnsi="Arial Narrow" w:cs="Times New Roman"/>
              </w:rPr>
              <w:t>5</w:t>
            </w:r>
          </w:p>
        </w:tc>
        <w:tc>
          <w:tcPr>
            <w:tcW w:w="1559" w:type="dxa"/>
          </w:tcPr>
          <w:p w14:paraId="2EF38530" w14:textId="530C81F1" w:rsidR="00047A26" w:rsidRPr="00130C1D" w:rsidRDefault="005510F6" w:rsidP="00047A26">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4F4950A9" w14:textId="2C47A187" w:rsidR="00047A26" w:rsidRPr="00130C1D" w:rsidRDefault="005510F6" w:rsidP="005510F6">
            <w:pPr>
              <w:autoSpaceDE w:val="0"/>
              <w:autoSpaceDN w:val="0"/>
              <w:adjustRightInd w:val="0"/>
              <w:jc w:val="center"/>
              <w:rPr>
                <w:rFonts w:ascii="Arial Narrow" w:hAnsi="Arial Narrow" w:cs="Times New Roman"/>
              </w:rPr>
            </w:pPr>
            <w:r>
              <w:rPr>
                <w:rFonts w:ascii="Arial Narrow" w:hAnsi="Arial Narrow" w:cs="Times New Roman"/>
              </w:rPr>
              <w:t>1/1</w:t>
            </w:r>
          </w:p>
        </w:tc>
      </w:tr>
      <w:tr w:rsidR="00047A26" w:rsidRPr="00130C1D" w14:paraId="1E79926A" w14:textId="77777777" w:rsidTr="009012CF">
        <w:tc>
          <w:tcPr>
            <w:tcW w:w="1486" w:type="dxa"/>
            <w:tcBorders>
              <w:right w:val="single" w:sz="4" w:space="0" w:color="auto"/>
            </w:tcBorders>
          </w:tcPr>
          <w:p w14:paraId="36E54E91" w14:textId="77777777" w:rsidR="00047A26" w:rsidRPr="00130C1D" w:rsidRDefault="00047A26" w:rsidP="00047A26">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23CCAF77" w:rsidR="00047A26" w:rsidRPr="00130C1D" w:rsidRDefault="00FF3D90" w:rsidP="00047A26">
            <w:pPr>
              <w:rPr>
                <w:rFonts w:ascii="Arial Narrow" w:hAnsi="Arial Narrow" w:cs="Times New Roman"/>
                <w:color w:val="000000"/>
              </w:rPr>
            </w:pPr>
            <w:r>
              <w:rPr>
                <w:rFonts w:ascii="Arial Narrow" w:hAnsi="Arial Narrow" w:cs="Times New Roman"/>
                <w:color w:val="000000"/>
              </w:rPr>
              <w:t>VACANT</w:t>
            </w:r>
          </w:p>
        </w:tc>
        <w:tc>
          <w:tcPr>
            <w:tcW w:w="1665" w:type="dxa"/>
          </w:tcPr>
          <w:p w14:paraId="3056CF78" w14:textId="64A1692E" w:rsidR="00047A26" w:rsidRPr="00130C1D" w:rsidRDefault="00047A26" w:rsidP="00047A26">
            <w:pPr>
              <w:autoSpaceDE w:val="0"/>
              <w:autoSpaceDN w:val="0"/>
              <w:adjustRightInd w:val="0"/>
              <w:rPr>
                <w:rFonts w:ascii="Arial Narrow" w:hAnsi="Arial Narrow" w:cs="Times New Roman"/>
              </w:rPr>
            </w:pPr>
          </w:p>
        </w:tc>
        <w:tc>
          <w:tcPr>
            <w:tcW w:w="1349" w:type="dxa"/>
          </w:tcPr>
          <w:p w14:paraId="0D62043D" w14:textId="1F4CF1B7" w:rsidR="00047A26" w:rsidRPr="00130C1D" w:rsidRDefault="00047A26" w:rsidP="00047A26">
            <w:pPr>
              <w:autoSpaceDE w:val="0"/>
              <w:autoSpaceDN w:val="0"/>
              <w:adjustRightInd w:val="0"/>
              <w:rPr>
                <w:rFonts w:ascii="Arial Narrow" w:hAnsi="Arial Narrow" w:cs="Times New Roman"/>
              </w:rPr>
            </w:pPr>
          </w:p>
        </w:tc>
        <w:tc>
          <w:tcPr>
            <w:tcW w:w="1559" w:type="dxa"/>
          </w:tcPr>
          <w:p w14:paraId="0449633E" w14:textId="53BF5CDB" w:rsidR="00047A26" w:rsidRPr="00130C1D" w:rsidRDefault="00047A26" w:rsidP="00047A26">
            <w:pPr>
              <w:autoSpaceDE w:val="0"/>
              <w:autoSpaceDN w:val="0"/>
              <w:adjustRightInd w:val="0"/>
              <w:jc w:val="center"/>
              <w:rPr>
                <w:rFonts w:ascii="Arial Narrow" w:hAnsi="Arial Narrow" w:cs="Times New Roman"/>
              </w:rPr>
            </w:pPr>
          </w:p>
        </w:tc>
        <w:tc>
          <w:tcPr>
            <w:tcW w:w="1591" w:type="dxa"/>
          </w:tcPr>
          <w:p w14:paraId="0E70F527" w14:textId="77777777" w:rsidR="00047A26" w:rsidRPr="00130C1D" w:rsidRDefault="00047A26" w:rsidP="005510F6">
            <w:pPr>
              <w:autoSpaceDE w:val="0"/>
              <w:autoSpaceDN w:val="0"/>
              <w:adjustRightInd w:val="0"/>
              <w:jc w:val="center"/>
              <w:rPr>
                <w:rFonts w:ascii="Arial Narrow" w:hAnsi="Arial Narrow" w:cs="Times New Roman"/>
              </w:rPr>
            </w:pPr>
          </w:p>
        </w:tc>
      </w:tr>
      <w:tr w:rsidR="00047A26" w:rsidRPr="00130C1D" w14:paraId="2F86A505" w14:textId="77777777" w:rsidTr="009012CF">
        <w:tc>
          <w:tcPr>
            <w:tcW w:w="1486" w:type="dxa"/>
            <w:tcBorders>
              <w:right w:val="single" w:sz="4" w:space="0" w:color="auto"/>
            </w:tcBorders>
          </w:tcPr>
          <w:p w14:paraId="38F2BDA8" w14:textId="77777777" w:rsidR="00047A26" w:rsidRPr="00130C1D" w:rsidRDefault="00047A26" w:rsidP="00047A26">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6B8CE54F" w:rsidR="00047A26" w:rsidRPr="00130C1D" w:rsidRDefault="00FF3D90" w:rsidP="00047A26">
            <w:pPr>
              <w:rPr>
                <w:rFonts w:ascii="Arial Narrow" w:hAnsi="Arial Narrow" w:cs="Times New Roman"/>
                <w:color w:val="000000"/>
              </w:rPr>
            </w:pPr>
            <w:r>
              <w:rPr>
                <w:rFonts w:ascii="Arial Narrow" w:hAnsi="Arial Narrow" w:cs="Times New Roman"/>
                <w:color w:val="000000"/>
              </w:rPr>
              <w:t>VACANT</w:t>
            </w:r>
          </w:p>
        </w:tc>
        <w:tc>
          <w:tcPr>
            <w:tcW w:w="1665" w:type="dxa"/>
          </w:tcPr>
          <w:p w14:paraId="0A610270" w14:textId="188D537E" w:rsidR="00047A26" w:rsidRPr="00130C1D" w:rsidRDefault="00047A26" w:rsidP="00047A26">
            <w:pPr>
              <w:autoSpaceDE w:val="0"/>
              <w:autoSpaceDN w:val="0"/>
              <w:adjustRightInd w:val="0"/>
              <w:rPr>
                <w:rFonts w:ascii="Arial Narrow" w:hAnsi="Arial Narrow" w:cs="Times New Roman"/>
              </w:rPr>
            </w:pPr>
          </w:p>
        </w:tc>
        <w:tc>
          <w:tcPr>
            <w:tcW w:w="1349" w:type="dxa"/>
          </w:tcPr>
          <w:p w14:paraId="46A74BD1" w14:textId="00C8D129" w:rsidR="00047A26" w:rsidRPr="00130C1D" w:rsidRDefault="00047A26" w:rsidP="00047A26">
            <w:pPr>
              <w:autoSpaceDE w:val="0"/>
              <w:autoSpaceDN w:val="0"/>
              <w:adjustRightInd w:val="0"/>
              <w:rPr>
                <w:rFonts w:ascii="Arial Narrow" w:hAnsi="Arial Narrow" w:cs="Times New Roman"/>
              </w:rPr>
            </w:pPr>
          </w:p>
        </w:tc>
        <w:tc>
          <w:tcPr>
            <w:tcW w:w="1559" w:type="dxa"/>
          </w:tcPr>
          <w:p w14:paraId="1B14758F" w14:textId="6F5A2A80" w:rsidR="00047A26" w:rsidRPr="00130C1D" w:rsidRDefault="00047A26" w:rsidP="00047A26">
            <w:pPr>
              <w:autoSpaceDE w:val="0"/>
              <w:autoSpaceDN w:val="0"/>
              <w:adjustRightInd w:val="0"/>
              <w:jc w:val="center"/>
              <w:rPr>
                <w:rFonts w:ascii="Arial Narrow" w:hAnsi="Arial Narrow" w:cs="Times New Roman"/>
              </w:rPr>
            </w:pPr>
          </w:p>
        </w:tc>
        <w:tc>
          <w:tcPr>
            <w:tcW w:w="1591" w:type="dxa"/>
          </w:tcPr>
          <w:p w14:paraId="7AEEA040" w14:textId="77777777" w:rsidR="00047A26" w:rsidRPr="00130C1D" w:rsidRDefault="00047A26" w:rsidP="005510F6">
            <w:pPr>
              <w:autoSpaceDE w:val="0"/>
              <w:autoSpaceDN w:val="0"/>
              <w:adjustRightInd w:val="0"/>
              <w:jc w:val="center"/>
              <w:rPr>
                <w:rFonts w:ascii="Arial Narrow" w:hAnsi="Arial Narrow" w:cs="Times New Roman"/>
              </w:rPr>
            </w:pPr>
          </w:p>
        </w:tc>
      </w:tr>
      <w:tr w:rsidR="00047A26" w:rsidRPr="00130C1D" w14:paraId="7A9E9AFD" w14:textId="77777777" w:rsidTr="009012CF">
        <w:tc>
          <w:tcPr>
            <w:tcW w:w="1486" w:type="dxa"/>
            <w:tcBorders>
              <w:right w:val="single" w:sz="4" w:space="0" w:color="auto"/>
            </w:tcBorders>
          </w:tcPr>
          <w:p w14:paraId="5B758EB3" w14:textId="77777777" w:rsidR="00047A26" w:rsidRPr="00130C1D" w:rsidRDefault="00047A26" w:rsidP="00047A26">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148119BE" w:rsidR="00047A26" w:rsidRPr="00130C1D" w:rsidRDefault="00FF3D90" w:rsidP="00047A26">
            <w:pPr>
              <w:rPr>
                <w:rFonts w:ascii="Arial Narrow" w:hAnsi="Arial Narrow" w:cs="Times New Roman"/>
                <w:color w:val="000000"/>
              </w:rPr>
            </w:pPr>
            <w:r>
              <w:rPr>
                <w:rFonts w:ascii="Arial Narrow" w:hAnsi="Arial Narrow" w:cs="Times New Roman"/>
                <w:color w:val="000000"/>
              </w:rPr>
              <w:t xml:space="preserve">Haley </w:t>
            </w:r>
            <w:proofErr w:type="spellStart"/>
            <w:r>
              <w:rPr>
                <w:rFonts w:ascii="Arial Narrow" w:hAnsi="Arial Narrow" w:cs="Times New Roman"/>
                <w:color w:val="000000"/>
              </w:rPr>
              <w:t>Zettler</w:t>
            </w:r>
            <w:proofErr w:type="spellEnd"/>
            <w:r w:rsidR="00047A26">
              <w:rPr>
                <w:rFonts w:ascii="Arial Narrow" w:hAnsi="Arial Narrow" w:cs="Times New Roman"/>
                <w:color w:val="000000"/>
              </w:rPr>
              <w:t xml:space="preserve"> </w:t>
            </w:r>
          </w:p>
        </w:tc>
        <w:tc>
          <w:tcPr>
            <w:tcW w:w="1665" w:type="dxa"/>
          </w:tcPr>
          <w:p w14:paraId="6AAEC8E0" w14:textId="17663868"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DJC</w:t>
            </w:r>
          </w:p>
        </w:tc>
        <w:tc>
          <w:tcPr>
            <w:tcW w:w="1349" w:type="dxa"/>
          </w:tcPr>
          <w:p w14:paraId="4E5D1BD5" w14:textId="46E6E5F9" w:rsidR="00047A26" w:rsidRPr="00130C1D" w:rsidRDefault="00047A26" w:rsidP="00047A26">
            <w:pPr>
              <w:autoSpaceDE w:val="0"/>
              <w:autoSpaceDN w:val="0"/>
              <w:adjustRightInd w:val="0"/>
              <w:rPr>
                <w:rFonts w:ascii="Arial Narrow" w:hAnsi="Arial Narrow" w:cs="Times New Roman"/>
              </w:rPr>
            </w:pPr>
            <w:r>
              <w:rPr>
                <w:rFonts w:ascii="Arial Narrow" w:hAnsi="Arial Narrow" w:cs="Times New Roman"/>
              </w:rPr>
              <w:t>Ends 202</w:t>
            </w:r>
            <w:r w:rsidR="00FF3D90">
              <w:rPr>
                <w:rFonts w:ascii="Arial Narrow" w:hAnsi="Arial Narrow" w:cs="Times New Roman"/>
              </w:rPr>
              <w:t>5</w:t>
            </w:r>
          </w:p>
        </w:tc>
        <w:tc>
          <w:tcPr>
            <w:tcW w:w="1559" w:type="dxa"/>
          </w:tcPr>
          <w:p w14:paraId="650187C7" w14:textId="21E1D045" w:rsidR="00047A26" w:rsidRPr="00130C1D" w:rsidRDefault="005510F6" w:rsidP="00047A26">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6C2CF7D" w14:textId="768B468C" w:rsidR="00047A26" w:rsidRPr="00130C1D" w:rsidRDefault="005510F6" w:rsidP="005510F6">
            <w:pPr>
              <w:autoSpaceDE w:val="0"/>
              <w:autoSpaceDN w:val="0"/>
              <w:adjustRightInd w:val="0"/>
              <w:jc w:val="center"/>
              <w:rPr>
                <w:rFonts w:ascii="Arial Narrow" w:hAnsi="Arial Narrow" w:cs="Times New Roman"/>
              </w:rPr>
            </w:pPr>
            <w:r>
              <w:rPr>
                <w:rFonts w:ascii="Arial Narrow" w:hAnsi="Arial Narrow" w:cs="Times New Roman"/>
              </w:rPr>
              <w:t>1/1</w:t>
            </w:r>
          </w:p>
        </w:tc>
      </w:tr>
      <w:tr w:rsidR="00047A26" w:rsidRPr="00130C1D" w14:paraId="4092E2EA" w14:textId="77777777" w:rsidTr="009012CF">
        <w:tc>
          <w:tcPr>
            <w:tcW w:w="1486" w:type="dxa"/>
            <w:tcBorders>
              <w:right w:val="single" w:sz="4" w:space="0" w:color="auto"/>
            </w:tcBorders>
          </w:tcPr>
          <w:p w14:paraId="31ACDF09" w14:textId="77777777" w:rsidR="00047A26" w:rsidRPr="00130C1D" w:rsidRDefault="00047A26" w:rsidP="00047A26">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19E57116" w:rsidR="00047A26" w:rsidRPr="00130C1D" w:rsidRDefault="00FF3D90" w:rsidP="00047A26">
            <w:pPr>
              <w:rPr>
                <w:rFonts w:ascii="Arial Narrow" w:hAnsi="Arial Narrow" w:cs="Times New Roman"/>
                <w:color w:val="000000"/>
              </w:rPr>
            </w:pPr>
            <w:r>
              <w:rPr>
                <w:rFonts w:ascii="Arial Narrow" w:hAnsi="Arial Narrow" w:cs="Times New Roman"/>
                <w:color w:val="000000"/>
              </w:rPr>
              <w:t>VACANT</w:t>
            </w:r>
          </w:p>
        </w:tc>
        <w:tc>
          <w:tcPr>
            <w:tcW w:w="1665" w:type="dxa"/>
          </w:tcPr>
          <w:p w14:paraId="0C71AA20" w14:textId="5A6091FC"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 xml:space="preserve"> </w:t>
            </w:r>
          </w:p>
        </w:tc>
        <w:tc>
          <w:tcPr>
            <w:tcW w:w="1349" w:type="dxa"/>
          </w:tcPr>
          <w:p w14:paraId="7F983BDA" w14:textId="736B9E70"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 xml:space="preserve"> </w:t>
            </w:r>
          </w:p>
        </w:tc>
        <w:tc>
          <w:tcPr>
            <w:tcW w:w="1559" w:type="dxa"/>
          </w:tcPr>
          <w:p w14:paraId="0E3D1D2C" w14:textId="1214B428" w:rsidR="00047A26" w:rsidRPr="00130C1D" w:rsidRDefault="00047A26" w:rsidP="00047A26">
            <w:pPr>
              <w:autoSpaceDE w:val="0"/>
              <w:autoSpaceDN w:val="0"/>
              <w:adjustRightInd w:val="0"/>
              <w:jc w:val="center"/>
              <w:rPr>
                <w:rFonts w:ascii="Arial Narrow" w:hAnsi="Arial Narrow" w:cs="Times New Roman"/>
              </w:rPr>
            </w:pPr>
          </w:p>
        </w:tc>
        <w:tc>
          <w:tcPr>
            <w:tcW w:w="1591" w:type="dxa"/>
          </w:tcPr>
          <w:p w14:paraId="5994E7F1" w14:textId="77777777" w:rsidR="00047A26" w:rsidRPr="00130C1D" w:rsidRDefault="00047A26" w:rsidP="005510F6">
            <w:pPr>
              <w:autoSpaceDE w:val="0"/>
              <w:autoSpaceDN w:val="0"/>
              <w:adjustRightInd w:val="0"/>
              <w:jc w:val="center"/>
              <w:rPr>
                <w:rFonts w:ascii="Arial Narrow" w:hAnsi="Arial Narrow" w:cs="Times New Roman"/>
              </w:rPr>
            </w:pPr>
          </w:p>
        </w:tc>
      </w:tr>
      <w:tr w:rsidR="00047A26" w:rsidRPr="00130C1D" w14:paraId="3D4A35F1" w14:textId="77777777" w:rsidTr="009012CF">
        <w:tc>
          <w:tcPr>
            <w:tcW w:w="1486" w:type="dxa"/>
            <w:tcBorders>
              <w:right w:val="single" w:sz="4" w:space="0" w:color="auto"/>
            </w:tcBorders>
          </w:tcPr>
          <w:p w14:paraId="5E180718" w14:textId="77777777" w:rsidR="00047A26" w:rsidRPr="00130C1D" w:rsidRDefault="00047A26" w:rsidP="00047A26">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6A735677" w:rsidR="00047A26" w:rsidRPr="00130C1D" w:rsidRDefault="00FF3D90" w:rsidP="00047A26">
            <w:pPr>
              <w:rPr>
                <w:rFonts w:ascii="Arial Narrow" w:hAnsi="Arial Narrow" w:cs="Times New Roman"/>
                <w:color w:val="000000"/>
              </w:rPr>
            </w:pPr>
            <w:r>
              <w:rPr>
                <w:rFonts w:ascii="Arial Narrow" w:hAnsi="Arial Narrow" w:cs="Times New Roman"/>
                <w:color w:val="000000"/>
              </w:rPr>
              <w:t>VACANT</w:t>
            </w:r>
          </w:p>
        </w:tc>
        <w:tc>
          <w:tcPr>
            <w:tcW w:w="1665" w:type="dxa"/>
          </w:tcPr>
          <w:p w14:paraId="396BF8F9" w14:textId="6A77A379"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 xml:space="preserve"> </w:t>
            </w:r>
          </w:p>
        </w:tc>
        <w:tc>
          <w:tcPr>
            <w:tcW w:w="1349" w:type="dxa"/>
          </w:tcPr>
          <w:p w14:paraId="7E3B41EB" w14:textId="1A78454E"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 xml:space="preserve"> </w:t>
            </w:r>
          </w:p>
        </w:tc>
        <w:tc>
          <w:tcPr>
            <w:tcW w:w="1559" w:type="dxa"/>
          </w:tcPr>
          <w:p w14:paraId="425CCFEE" w14:textId="3F50243E" w:rsidR="00047A26" w:rsidRPr="00130C1D" w:rsidRDefault="00047A26" w:rsidP="00047A26">
            <w:pPr>
              <w:autoSpaceDE w:val="0"/>
              <w:autoSpaceDN w:val="0"/>
              <w:adjustRightInd w:val="0"/>
              <w:jc w:val="center"/>
              <w:rPr>
                <w:rFonts w:ascii="Arial Narrow" w:hAnsi="Arial Narrow" w:cs="Times New Roman"/>
              </w:rPr>
            </w:pPr>
          </w:p>
        </w:tc>
        <w:tc>
          <w:tcPr>
            <w:tcW w:w="1591" w:type="dxa"/>
          </w:tcPr>
          <w:p w14:paraId="7DA1A52A" w14:textId="77777777" w:rsidR="00047A26" w:rsidRPr="00130C1D" w:rsidRDefault="00047A26" w:rsidP="005510F6">
            <w:pPr>
              <w:autoSpaceDE w:val="0"/>
              <w:autoSpaceDN w:val="0"/>
              <w:adjustRightInd w:val="0"/>
              <w:jc w:val="center"/>
              <w:rPr>
                <w:rFonts w:ascii="Arial Narrow" w:hAnsi="Arial Narrow" w:cs="Times New Roman"/>
              </w:rPr>
            </w:pPr>
          </w:p>
        </w:tc>
      </w:tr>
      <w:tr w:rsidR="00047A26" w:rsidRPr="00130C1D" w14:paraId="685BC8C6" w14:textId="77777777" w:rsidTr="009012CF">
        <w:tc>
          <w:tcPr>
            <w:tcW w:w="1486" w:type="dxa"/>
            <w:tcBorders>
              <w:right w:val="single" w:sz="4" w:space="0" w:color="auto"/>
            </w:tcBorders>
          </w:tcPr>
          <w:p w14:paraId="630437CA" w14:textId="77777777" w:rsidR="00047A26" w:rsidRPr="00130C1D" w:rsidRDefault="00047A26" w:rsidP="00047A26">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4DEEBF52" w:rsidR="00047A26" w:rsidRPr="00130C1D" w:rsidRDefault="00FF3D90" w:rsidP="00047A26">
            <w:pPr>
              <w:rPr>
                <w:rFonts w:ascii="Arial Narrow" w:hAnsi="Arial Narrow" w:cs="Times New Roman"/>
                <w:color w:val="000000"/>
              </w:rPr>
            </w:pPr>
            <w:r>
              <w:rPr>
                <w:rFonts w:ascii="Arial Narrow" w:hAnsi="Arial Narrow" w:cs="Times New Roman"/>
                <w:color w:val="000000"/>
              </w:rPr>
              <w:t>Amy Petros</w:t>
            </w:r>
          </w:p>
        </w:tc>
        <w:tc>
          <w:tcPr>
            <w:tcW w:w="1665" w:type="dxa"/>
          </w:tcPr>
          <w:p w14:paraId="462F5844" w14:textId="15DD7D45"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BIOL</w:t>
            </w:r>
          </w:p>
        </w:tc>
        <w:tc>
          <w:tcPr>
            <w:tcW w:w="1349" w:type="dxa"/>
          </w:tcPr>
          <w:p w14:paraId="2159F3EF" w14:textId="54B8CFCD" w:rsidR="00047A26" w:rsidRPr="00130C1D" w:rsidRDefault="00047A26" w:rsidP="00047A26">
            <w:pPr>
              <w:autoSpaceDE w:val="0"/>
              <w:autoSpaceDN w:val="0"/>
              <w:adjustRightInd w:val="0"/>
              <w:rPr>
                <w:rFonts w:ascii="Arial Narrow" w:hAnsi="Arial Narrow" w:cs="Times New Roman"/>
              </w:rPr>
            </w:pPr>
            <w:r>
              <w:rPr>
                <w:rFonts w:ascii="Arial Narrow" w:hAnsi="Arial Narrow" w:cs="Times New Roman"/>
              </w:rPr>
              <w:t>Ends 202</w:t>
            </w:r>
            <w:r w:rsidR="00FF3D90">
              <w:rPr>
                <w:rFonts w:ascii="Arial Narrow" w:hAnsi="Arial Narrow" w:cs="Times New Roman"/>
              </w:rPr>
              <w:t>5</w:t>
            </w:r>
          </w:p>
        </w:tc>
        <w:tc>
          <w:tcPr>
            <w:tcW w:w="1559" w:type="dxa"/>
          </w:tcPr>
          <w:p w14:paraId="12EFD964" w14:textId="02E9DC52" w:rsidR="00047A26" w:rsidRPr="00130C1D" w:rsidRDefault="005510F6" w:rsidP="00047A26">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16738256" w14:textId="4285913B" w:rsidR="00047A26" w:rsidRPr="00130C1D" w:rsidRDefault="005510F6" w:rsidP="005510F6">
            <w:pPr>
              <w:autoSpaceDE w:val="0"/>
              <w:autoSpaceDN w:val="0"/>
              <w:adjustRightInd w:val="0"/>
              <w:jc w:val="center"/>
              <w:rPr>
                <w:rFonts w:ascii="Arial Narrow" w:hAnsi="Arial Narrow" w:cs="Times New Roman"/>
              </w:rPr>
            </w:pPr>
            <w:r>
              <w:rPr>
                <w:rFonts w:ascii="Arial Narrow" w:hAnsi="Arial Narrow" w:cs="Times New Roman"/>
              </w:rPr>
              <w:t>1/1</w:t>
            </w:r>
          </w:p>
        </w:tc>
      </w:tr>
      <w:tr w:rsidR="00047A26" w:rsidRPr="00130C1D" w14:paraId="7E637AA6" w14:textId="77777777" w:rsidTr="009012CF">
        <w:tc>
          <w:tcPr>
            <w:tcW w:w="1486" w:type="dxa"/>
            <w:tcBorders>
              <w:right w:val="single" w:sz="4" w:space="0" w:color="auto"/>
            </w:tcBorders>
          </w:tcPr>
          <w:p w14:paraId="2432423A" w14:textId="77777777" w:rsidR="00047A26" w:rsidRPr="00130C1D" w:rsidRDefault="00047A26" w:rsidP="00047A26">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216FD463" w:rsidR="00047A26" w:rsidRPr="00130C1D" w:rsidRDefault="00FF3D90" w:rsidP="00047A26">
            <w:pPr>
              <w:rPr>
                <w:rFonts w:ascii="Arial Narrow" w:hAnsi="Arial Narrow" w:cs="Times New Roman"/>
                <w:color w:val="000000"/>
              </w:rPr>
            </w:pPr>
            <w:r>
              <w:rPr>
                <w:rFonts w:ascii="Arial Narrow" w:hAnsi="Arial Narrow" w:cs="Times New Roman"/>
                <w:color w:val="000000"/>
              </w:rPr>
              <w:t xml:space="preserve">Donna </w:t>
            </w:r>
            <w:proofErr w:type="spellStart"/>
            <w:r>
              <w:rPr>
                <w:rFonts w:ascii="Arial Narrow" w:hAnsi="Arial Narrow" w:cs="Times New Roman"/>
                <w:color w:val="000000"/>
              </w:rPr>
              <w:t>Marquet</w:t>
            </w:r>
            <w:proofErr w:type="spellEnd"/>
          </w:p>
        </w:tc>
        <w:tc>
          <w:tcPr>
            <w:tcW w:w="1665" w:type="dxa"/>
          </w:tcPr>
          <w:p w14:paraId="6516D9B3" w14:textId="1B9A9173"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THEA</w:t>
            </w:r>
          </w:p>
        </w:tc>
        <w:tc>
          <w:tcPr>
            <w:tcW w:w="1349" w:type="dxa"/>
          </w:tcPr>
          <w:p w14:paraId="38AA8FCE" w14:textId="61DB98A0" w:rsidR="00047A26" w:rsidRPr="00130C1D" w:rsidRDefault="00047A26" w:rsidP="00047A26">
            <w:pPr>
              <w:autoSpaceDE w:val="0"/>
              <w:autoSpaceDN w:val="0"/>
              <w:adjustRightInd w:val="0"/>
              <w:rPr>
                <w:rFonts w:ascii="Arial Narrow" w:hAnsi="Arial Narrow" w:cs="Times New Roman"/>
              </w:rPr>
            </w:pPr>
            <w:r>
              <w:rPr>
                <w:rFonts w:ascii="Arial Narrow" w:hAnsi="Arial Narrow" w:cs="Times New Roman"/>
              </w:rPr>
              <w:t>Ends 202</w:t>
            </w:r>
            <w:r w:rsidR="00FF3D90">
              <w:rPr>
                <w:rFonts w:ascii="Arial Narrow" w:hAnsi="Arial Narrow" w:cs="Times New Roman"/>
              </w:rPr>
              <w:t>5</w:t>
            </w:r>
          </w:p>
        </w:tc>
        <w:tc>
          <w:tcPr>
            <w:tcW w:w="1559" w:type="dxa"/>
          </w:tcPr>
          <w:p w14:paraId="025B9B45" w14:textId="16797EA8" w:rsidR="00047A26" w:rsidRPr="00130C1D" w:rsidRDefault="005510F6" w:rsidP="00047A26">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F6059D8" w14:textId="436CC542" w:rsidR="00047A26" w:rsidRPr="00130C1D" w:rsidRDefault="005510F6" w:rsidP="005510F6">
            <w:pPr>
              <w:autoSpaceDE w:val="0"/>
              <w:autoSpaceDN w:val="0"/>
              <w:adjustRightInd w:val="0"/>
              <w:jc w:val="center"/>
              <w:rPr>
                <w:rFonts w:ascii="Arial Narrow" w:hAnsi="Arial Narrow" w:cs="Times New Roman"/>
              </w:rPr>
            </w:pPr>
            <w:r>
              <w:rPr>
                <w:rFonts w:ascii="Arial Narrow" w:hAnsi="Arial Narrow" w:cs="Times New Roman"/>
              </w:rPr>
              <w:t>1/1</w:t>
            </w:r>
          </w:p>
        </w:tc>
      </w:tr>
      <w:tr w:rsidR="00047A26" w:rsidRPr="00130C1D" w14:paraId="56D96373" w14:textId="77777777" w:rsidTr="009012CF">
        <w:tc>
          <w:tcPr>
            <w:tcW w:w="1486" w:type="dxa"/>
            <w:tcBorders>
              <w:right w:val="single" w:sz="4" w:space="0" w:color="auto"/>
            </w:tcBorders>
          </w:tcPr>
          <w:p w14:paraId="49653893" w14:textId="77777777" w:rsidR="00047A26" w:rsidRPr="00130C1D" w:rsidRDefault="00047A26" w:rsidP="00047A26">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6FA76632" w:rsidR="00047A26" w:rsidRPr="00130C1D" w:rsidRDefault="00FF3D90" w:rsidP="00047A26">
            <w:pPr>
              <w:rPr>
                <w:rFonts w:ascii="Arial Narrow" w:hAnsi="Arial Narrow" w:cs="Times New Roman"/>
                <w:color w:val="000000"/>
              </w:rPr>
            </w:pPr>
            <w:r>
              <w:rPr>
                <w:rFonts w:ascii="Arial Narrow" w:hAnsi="Arial Narrow" w:cs="Times New Roman"/>
                <w:color w:val="000000"/>
              </w:rPr>
              <w:t>Karen Anderson-Lain (chair)</w:t>
            </w:r>
          </w:p>
        </w:tc>
        <w:tc>
          <w:tcPr>
            <w:tcW w:w="1665" w:type="dxa"/>
          </w:tcPr>
          <w:p w14:paraId="49D8B016" w14:textId="50CAF7DF"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14:paraId="18E82891" w14:textId="1A4EDA27" w:rsidR="00047A26"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Ends 2025</w:t>
            </w:r>
          </w:p>
        </w:tc>
        <w:tc>
          <w:tcPr>
            <w:tcW w:w="1559" w:type="dxa"/>
          </w:tcPr>
          <w:p w14:paraId="1D68FDB9" w14:textId="3ED856C2" w:rsidR="00047A26" w:rsidRPr="00130C1D" w:rsidRDefault="005510F6" w:rsidP="00047A26">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FDA5AC7" w14:textId="2DD6432D" w:rsidR="00047A26" w:rsidRPr="00130C1D" w:rsidRDefault="005510F6" w:rsidP="005510F6">
            <w:pPr>
              <w:autoSpaceDE w:val="0"/>
              <w:autoSpaceDN w:val="0"/>
              <w:adjustRightInd w:val="0"/>
              <w:jc w:val="center"/>
              <w:rPr>
                <w:rFonts w:ascii="Arial Narrow" w:hAnsi="Arial Narrow" w:cs="Times New Roman"/>
              </w:rPr>
            </w:pPr>
            <w:r>
              <w:rPr>
                <w:rFonts w:ascii="Arial Narrow" w:hAnsi="Arial Narrow" w:cs="Times New Roman"/>
              </w:rPr>
              <w:t>0/0</w:t>
            </w:r>
          </w:p>
        </w:tc>
      </w:tr>
      <w:tr w:rsidR="00FF3D90" w:rsidRPr="00130C1D" w14:paraId="3FD56E71" w14:textId="77777777" w:rsidTr="009012CF">
        <w:tc>
          <w:tcPr>
            <w:tcW w:w="1486" w:type="dxa"/>
            <w:tcBorders>
              <w:right w:val="single" w:sz="4" w:space="0" w:color="auto"/>
            </w:tcBorders>
          </w:tcPr>
          <w:p w14:paraId="63B726C5" w14:textId="5322D7AA" w:rsidR="00FF3D90" w:rsidRPr="00130C1D" w:rsidRDefault="00FF3D90" w:rsidP="00047A26">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4575220" w14:textId="109A32B8" w:rsidR="00FF3D90" w:rsidRPr="00130C1D" w:rsidRDefault="00FF3D90" w:rsidP="00047A26">
            <w:pPr>
              <w:rPr>
                <w:rFonts w:ascii="Arial Narrow" w:hAnsi="Arial Narrow" w:cs="Times New Roman"/>
                <w:color w:val="000000"/>
              </w:rPr>
            </w:pPr>
            <w:r>
              <w:rPr>
                <w:rFonts w:ascii="Arial Narrow" w:hAnsi="Arial Narrow" w:cs="Times New Roman"/>
                <w:color w:val="000000"/>
              </w:rPr>
              <w:t>Julie Leventhal</w:t>
            </w:r>
          </w:p>
        </w:tc>
        <w:tc>
          <w:tcPr>
            <w:tcW w:w="1665" w:type="dxa"/>
          </w:tcPr>
          <w:p w14:paraId="24F64116" w14:textId="77A62C3E" w:rsidR="00FF3D90"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HNRS</w:t>
            </w:r>
          </w:p>
        </w:tc>
        <w:tc>
          <w:tcPr>
            <w:tcW w:w="1349" w:type="dxa"/>
          </w:tcPr>
          <w:p w14:paraId="162BA9F5" w14:textId="30B8A910" w:rsidR="00FF3D90" w:rsidRPr="00130C1D" w:rsidRDefault="00FF3D90" w:rsidP="00047A26">
            <w:pPr>
              <w:autoSpaceDE w:val="0"/>
              <w:autoSpaceDN w:val="0"/>
              <w:adjustRightInd w:val="0"/>
              <w:rPr>
                <w:rFonts w:ascii="Arial Narrow" w:hAnsi="Arial Narrow" w:cs="Times New Roman"/>
              </w:rPr>
            </w:pPr>
            <w:r>
              <w:rPr>
                <w:rFonts w:ascii="Arial Narrow" w:hAnsi="Arial Narrow" w:cs="Times New Roman"/>
              </w:rPr>
              <w:t>Ends 2025</w:t>
            </w:r>
          </w:p>
        </w:tc>
        <w:tc>
          <w:tcPr>
            <w:tcW w:w="1559" w:type="dxa"/>
          </w:tcPr>
          <w:p w14:paraId="2423E1FD" w14:textId="5253E199" w:rsidR="00FF3D90" w:rsidRPr="00130C1D" w:rsidRDefault="005510F6" w:rsidP="00047A26">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FA1736A" w14:textId="67B31573" w:rsidR="00FF3D90" w:rsidRPr="00130C1D" w:rsidRDefault="005510F6" w:rsidP="005510F6">
            <w:pPr>
              <w:autoSpaceDE w:val="0"/>
              <w:autoSpaceDN w:val="0"/>
              <w:adjustRightInd w:val="0"/>
              <w:jc w:val="center"/>
              <w:rPr>
                <w:rFonts w:ascii="Arial Narrow" w:hAnsi="Arial Narrow" w:cs="Times New Roman"/>
              </w:rPr>
            </w:pPr>
            <w:r>
              <w:rPr>
                <w:rFonts w:ascii="Arial Narrow" w:hAnsi="Arial Narrow" w:cs="Times New Roman"/>
              </w:rPr>
              <w:t>1/1</w:t>
            </w:r>
          </w:p>
        </w:tc>
      </w:tr>
      <w:tr w:rsidR="00FF3D90" w:rsidRPr="00130C1D" w14:paraId="1958504A" w14:textId="77777777" w:rsidTr="009012CF">
        <w:tc>
          <w:tcPr>
            <w:tcW w:w="1486" w:type="dxa"/>
            <w:tcBorders>
              <w:right w:val="single" w:sz="4" w:space="0" w:color="auto"/>
            </w:tcBorders>
          </w:tcPr>
          <w:p w14:paraId="26A8A3E7" w14:textId="6B6DD8E2" w:rsidR="00FF3D90" w:rsidRPr="00130C1D" w:rsidRDefault="00FF3D90" w:rsidP="00047A26">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EA48BB1" w14:textId="4F0250F7" w:rsidR="00FF3D90" w:rsidRPr="00130C1D" w:rsidRDefault="00FF3D90" w:rsidP="00047A26">
            <w:pPr>
              <w:rPr>
                <w:rFonts w:ascii="Arial Narrow" w:hAnsi="Arial Narrow" w:cs="Times New Roman"/>
                <w:color w:val="000000"/>
              </w:rPr>
            </w:pPr>
            <w:r>
              <w:rPr>
                <w:rFonts w:ascii="Arial Narrow" w:hAnsi="Arial Narrow" w:cs="Times New Roman"/>
                <w:color w:val="000000"/>
              </w:rPr>
              <w:t xml:space="preserve">VACANT </w:t>
            </w:r>
          </w:p>
        </w:tc>
        <w:tc>
          <w:tcPr>
            <w:tcW w:w="1665" w:type="dxa"/>
          </w:tcPr>
          <w:p w14:paraId="798FD6AB" w14:textId="77777777" w:rsidR="00FF3D90" w:rsidRPr="00130C1D" w:rsidRDefault="00FF3D90" w:rsidP="00047A26">
            <w:pPr>
              <w:autoSpaceDE w:val="0"/>
              <w:autoSpaceDN w:val="0"/>
              <w:adjustRightInd w:val="0"/>
              <w:rPr>
                <w:rFonts w:ascii="Arial Narrow" w:hAnsi="Arial Narrow" w:cs="Times New Roman"/>
              </w:rPr>
            </w:pPr>
          </w:p>
        </w:tc>
        <w:tc>
          <w:tcPr>
            <w:tcW w:w="1349" w:type="dxa"/>
          </w:tcPr>
          <w:p w14:paraId="1E2B685E" w14:textId="77777777" w:rsidR="00FF3D90" w:rsidRPr="00130C1D" w:rsidRDefault="00FF3D90" w:rsidP="00047A26">
            <w:pPr>
              <w:autoSpaceDE w:val="0"/>
              <w:autoSpaceDN w:val="0"/>
              <w:adjustRightInd w:val="0"/>
              <w:rPr>
                <w:rFonts w:ascii="Arial Narrow" w:hAnsi="Arial Narrow" w:cs="Times New Roman"/>
              </w:rPr>
            </w:pPr>
          </w:p>
        </w:tc>
        <w:tc>
          <w:tcPr>
            <w:tcW w:w="1559" w:type="dxa"/>
          </w:tcPr>
          <w:p w14:paraId="024F9693" w14:textId="77777777" w:rsidR="00FF3D90" w:rsidRPr="00130C1D" w:rsidRDefault="00FF3D90" w:rsidP="00047A26">
            <w:pPr>
              <w:autoSpaceDE w:val="0"/>
              <w:autoSpaceDN w:val="0"/>
              <w:adjustRightInd w:val="0"/>
              <w:jc w:val="center"/>
              <w:rPr>
                <w:rFonts w:ascii="Arial Narrow" w:hAnsi="Arial Narrow" w:cs="Times New Roman"/>
              </w:rPr>
            </w:pPr>
          </w:p>
        </w:tc>
        <w:tc>
          <w:tcPr>
            <w:tcW w:w="1591" w:type="dxa"/>
          </w:tcPr>
          <w:p w14:paraId="42503043" w14:textId="77777777" w:rsidR="00FF3D90" w:rsidRPr="00130C1D" w:rsidRDefault="00FF3D90" w:rsidP="005510F6">
            <w:pPr>
              <w:autoSpaceDE w:val="0"/>
              <w:autoSpaceDN w:val="0"/>
              <w:adjustRightInd w:val="0"/>
              <w:jc w:val="center"/>
              <w:rPr>
                <w:rFonts w:ascii="Arial Narrow" w:hAnsi="Arial Narrow" w:cs="Times New Roman"/>
              </w:rPr>
            </w:pPr>
          </w:p>
        </w:tc>
      </w:tr>
      <w:tr w:rsidR="00FF3D90" w:rsidRPr="00130C1D" w14:paraId="51C20FF3" w14:textId="77777777" w:rsidTr="009012CF">
        <w:tc>
          <w:tcPr>
            <w:tcW w:w="1486" w:type="dxa"/>
            <w:tcBorders>
              <w:right w:val="single" w:sz="4" w:space="0" w:color="auto"/>
            </w:tcBorders>
          </w:tcPr>
          <w:p w14:paraId="5CA934C1" w14:textId="7D5ADC3B" w:rsidR="00FF3D90" w:rsidRDefault="00FF3D90" w:rsidP="00047A26">
            <w:pPr>
              <w:rPr>
                <w:rFonts w:ascii="Arial Narrow" w:hAnsi="Arial Narrow" w:cs="Times New Roman"/>
              </w:rPr>
            </w:pPr>
            <w:r>
              <w:rPr>
                <w:rFonts w:ascii="Arial Narrow" w:hAnsi="Arial Narrow" w:cs="Times New Roman"/>
              </w:rPr>
              <w:t xml:space="preserve">Office Faculty Success </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259B2B8" w14:textId="6BCCD9A3" w:rsidR="00FF3D90" w:rsidRDefault="00FF3D90" w:rsidP="00047A26">
            <w:pPr>
              <w:rPr>
                <w:rFonts w:ascii="Arial Narrow" w:hAnsi="Arial Narrow" w:cs="Times New Roman"/>
                <w:color w:val="000000"/>
              </w:rPr>
            </w:pPr>
            <w:r>
              <w:rPr>
                <w:rFonts w:ascii="Arial Narrow" w:hAnsi="Arial Narrow" w:cs="Times New Roman"/>
                <w:color w:val="000000"/>
              </w:rPr>
              <w:t>Angie Cartwright (non-voting)</w:t>
            </w:r>
          </w:p>
        </w:tc>
        <w:tc>
          <w:tcPr>
            <w:tcW w:w="1665" w:type="dxa"/>
          </w:tcPr>
          <w:p w14:paraId="262A182F" w14:textId="77777777" w:rsidR="00FF3D90" w:rsidRPr="00130C1D" w:rsidRDefault="00FF3D90" w:rsidP="00047A26">
            <w:pPr>
              <w:autoSpaceDE w:val="0"/>
              <w:autoSpaceDN w:val="0"/>
              <w:adjustRightInd w:val="0"/>
              <w:rPr>
                <w:rFonts w:ascii="Arial Narrow" w:hAnsi="Arial Narrow" w:cs="Times New Roman"/>
              </w:rPr>
            </w:pPr>
          </w:p>
        </w:tc>
        <w:tc>
          <w:tcPr>
            <w:tcW w:w="1349" w:type="dxa"/>
          </w:tcPr>
          <w:p w14:paraId="37EE86A9" w14:textId="77777777" w:rsidR="00FF3D90" w:rsidRPr="00130C1D" w:rsidRDefault="00FF3D90" w:rsidP="00047A26">
            <w:pPr>
              <w:autoSpaceDE w:val="0"/>
              <w:autoSpaceDN w:val="0"/>
              <w:adjustRightInd w:val="0"/>
              <w:rPr>
                <w:rFonts w:ascii="Arial Narrow" w:hAnsi="Arial Narrow" w:cs="Times New Roman"/>
              </w:rPr>
            </w:pPr>
          </w:p>
        </w:tc>
        <w:tc>
          <w:tcPr>
            <w:tcW w:w="1559" w:type="dxa"/>
          </w:tcPr>
          <w:p w14:paraId="54B0D517" w14:textId="77777777" w:rsidR="00FF3D90" w:rsidRPr="00130C1D" w:rsidRDefault="00FF3D90" w:rsidP="00047A26">
            <w:pPr>
              <w:autoSpaceDE w:val="0"/>
              <w:autoSpaceDN w:val="0"/>
              <w:adjustRightInd w:val="0"/>
              <w:jc w:val="center"/>
              <w:rPr>
                <w:rFonts w:ascii="Arial Narrow" w:hAnsi="Arial Narrow" w:cs="Times New Roman"/>
              </w:rPr>
            </w:pPr>
          </w:p>
        </w:tc>
        <w:tc>
          <w:tcPr>
            <w:tcW w:w="1591" w:type="dxa"/>
          </w:tcPr>
          <w:p w14:paraId="1EEBA913" w14:textId="77777777" w:rsidR="00FF3D90" w:rsidRPr="00130C1D" w:rsidRDefault="00FF3D90" w:rsidP="005510F6">
            <w:pPr>
              <w:autoSpaceDE w:val="0"/>
              <w:autoSpaceDN w:val="0"/>
              <w:adjustRightInd w:val="0"/>
              <w:jc w:val="center"/>
              <w:rPr>
                <w:rFonts w:ascii="Arial Narrow" w:hAnsi="Arial Narrow" w:cs="Times New Roman"/>
              </w:rPr>
            </w:pPr>
          </w:p>
        </w:tc>
      </w:tr>
      <w:tr w:rsidR="00FF3D90" w:rsidRPr="00130C1D" w14:paraId="0EA0A183" w14:textId="77777777" w:rsidTr="009012CF">
        <w:tc>
          <w:tcPr>
            <w:tcW w:w="1486" w:type="dxa"/>
            <w:tcBorders>
              <w:right w:val="single" w:sz="4" w:space="0" w:color="auto"/>
            </w:tcBorders>
          </w:tcPr>
          <w:p w14:paraId="42D741BB" w14:textId="07252C39" w:rsidR="00FF3D90" w:rsidRDefault="00FF3D90" w:rsidP="00047A26">
            <w:pPr>
              <w:rPr>
                <w:rFonts w:ascii="Arial Narrow" w:hAnsi="Arial Narrow" w:cs="Times New Roman"/>
              </w:rPr>
            </w:pPr>
            <w:r>
              <w:rPr>
                <w:rFonts w:ascii="Arial Narrow" w:hAnsi="Arial Narrow" w:cs="Times New Roman"/>
              </w:rPr>
              <w:t xml:space="preserve">CLEAR </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7017BB9" w14:textId="47A4F000" w:rsidR="00FF3D90" w:rsidRDefault="00FF3D90" w:rsidP="00047A26">
            <w:pPr>
              <w:rPr>
                <w:rFonts w:ascii="Arial Narrow" w:hAnsi="Arial Narrow" w:cs="Times New Roman"/>
                <w:color w:val="000000"/>
              </w:rPr>
            </w:pPr>
            <w:r>
              <w:rPr>
                <w:rFonts w:ascii="Arial Narrow" w:hAnsi="Arial Narrow" w:cs="Times New Roman"/>
                <w:color w:val="000000"/>
              </w:rPr>
              <w:t>TBD (non-voting)</w:t>
            </w:r>
          </w:p>
        </w:tc>
        <w:tc>
          <w:tcPr>
            <w:tcW w:w="1665" w:type="dxa"/>
          </w:tcPr>
          <w:p w14:paraId="6EF44B69" w14:textId="77777777" w:rsidR="00FF3D90" w:rsidRPr="00130C1D" w:rsidRDefault="00FF3D90" w:rsidP="00047A26">
            <w:pPr>
              <w:autoSpaceDE w:val="0"/>
              <w:autoSpaceDN w:val="0"/>
              <w:adjustRightInd w:val="0"/>
              <w:rPr>
                <w:rFonts w:ascii="Arial Narrow" w:hAnsi="Arial Narrow" w:cs="Times New Roman"/>
              </w:rPr>
            </w:pPr>
          </w:p>
        </w:tc>
        <w:tc>
          <w:tcPr>
            <w:tcW w:w="1349" w:type="dxa"/>
          </w:tcPr>
          <w:p w14:paraId="2CFDE7DE" w14:textId="77777777" w:rsidR="00FF3D90" w:rsidRPr="00130C1D" w:rsidRDefault="00FF3D90" w:rsidP="00047A26">
            <w:pPr>
              <w:autoSpaceDE w:val="0"/>
              <w:autoSpaceDN w:val="0"/>
              <w:adjustRightInd w:val="0"/>
              <w:rPr>
                <w:rFonts w:ascii="Arial Narrow" w:hAnsi="Arial Narrow" w:cs="Times New Roman"/>
              </w:rPr>
            </w:pPr>
          </w:p>
        </w:tc>
        <w:tc>
          <w:tcPr>
            <w:tcW w:w="1559" w:type="dxa"/>
          </w:tcPr>
          <w:p w14:paraId="23B4F8B5" w14:textId="77777777" w:rsidR="00FF3D90" w:rsidRPr="00130C1D" w:rsidRDefault="00FF3D90" w:rsidP="00047A26">
            <w:pPr>
              <w:autoSpaceDE w:val="0"/>
              <w:autoSpaceDN w:val="0"/>
              <w:adjustRightInd w:val="0"/>
              <w:jc w:val="center"/>
              <w:rPr>
                <w:rFonts w:ascii="Arial Narrow" w:hAnsi="Arial Narrow" w:cs="Times New Roman"/>
              </w:rPr>
            </w:pPr>
          </w:p>
        </w:tc>
        <w:tc>
          <w:tcPr>
            <w:tcW w:w="1591" w:type="dxa"/>
          </w:tcPr>
          <w:p w14:paraId="70B5EF0C" w14:textId="77777777" w:rsidR="00FF3D90" w:rsidRPr="00130C1D" w:rsidRDefault="00FF3D90" w:rsidP="005510F6">
            <w:pPr>
              <w:autoSpaceDE w:val="0"/>
              <w:autoSpaceDN w:val="0"/>
              <w:adjustRightInd w:val="0"/>
              <w:jc w:val="center"/>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4CF1463E" w:rsidR="00FF31D4" w:rsidRPr="00A7477F" w:rsidRDefault="00FF31D4" w:rsidP="00FF31D4">
      <w:pPr>
        <w:autoSpaceDE w:val="0"/>
        <w:autoSpaceDN w:val="0"/>
        <w:adjustRightInd w:val="0"/>
        <w:spacing w:after="0" w:line="240" w:lineRule="auto"/>
        <w:rPr>
          <w:rFonts w:ascii="Arial Narrow" w:hAnsi="Arial Narrow" w:cs="Times New Roman"/>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sidRPr="00A7477F">
        <w:rPr>
          <w:rFonts w:ascii="Arial Narrow" w:hAnsi="Arial Narrow" w:cs="Times New Roman"/>
        </w:rPr>
        <w:t xml:space="preserve">? </w:t>
      </w:r>
      <w:r w:rsidR="00A7477F">
        <w:rPr>
          <w:rFonts w:ascii="Arial Narrow" w:hAnsi="Arial Narrow" w:cs="Times New Roman"/>
        </w:rPr>
        <w:t>Yes, t</w:t>
      </w:r>
      <w:r w:rsidR="00A7477F" w:rsidRPr="00A7477F">
        <w:rPr>
          <w:rFonts w:ascii="Arial Narrow" w:hAnsi="Arial Narrow" w:cs="Times New Roman"/>
        </w:rPr>
        <w:t xml:space="preserve">he committee charges are relevant.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11A03888" w:rsidR="00590069"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4AA572E0" w14:textId="32F42004" w:rsidR="00FF3D90" w:rsidRPr="00FF3D90" w:rsidRDefault="00FF3D90" w:rsidP="00590069">
      <w:pPr>
        <w:autoSpaceDE w:val="0"/>
        <w:autoSpaceDN w:val="0"/>
        <w:adjustRightInd w:val="0"/>
        <w:spacing w:after="0" w:line="240" w:lineRule="auto"/>
        <w:rPr>
          <w:rFonts w:ascii="Arial Narrow" w:hAnsi="Arial Narrow" w:cs="Times New Roman"/>
        </w:rPr>
      </w:pPr>
      <w:r w:rsidRPr="00FF3D90">
        <w:rPr>
          <w:rFonts w:ascii="Arial Narrow" w:hAnsi="Arial Narrow" w:cs="Times New Roman"/>
        </w:rPr>
        <w:t xml:space="preserve">The Teaching Effectiveness Committee </w:t>
      </w:r>
      <w:r w:rsidR="005510F6">
        <w:rPr>
          <w:rFonts w:ascii="Arial Narrow" w:hAnsi="Arial Narrow" w:cs="Times New Roman"/>
        </w:rPr>
        <w:t xml:space="preserve">(TEC) </w:t>
      </w:r>
      <w:r w:rsidRPr="00FF3D90">
        <w:rPr>
          <w:rFonts w:ascii="Arial Narrow" w:hAnsi="Arial Narrow" w:cs="Times New Roman"/>
        </w:rPr>
        <w:t xml:space="preserve">was formed in fall 2022 by approval of the faculty senate. Initially 2022-2023 was considered a planning year with the bulk of the committee work to be expected for fall 2023. However, Dr. Angie Cartwright, Assistant Vice Provost for Faculty Success, was tasked </w:t>
      </w:r>
      <w:r w:rsidR="005510F6">
        <w:rPr>
          <w:rFonts w:ascii="Arial Narrow" w:hAnsi="Arial Narrow" w:cs="Times New Roman"/>
        </w:rPr>
        <w:t>with the development of a new policy on the evaluation of teaching for all part-</w:t>
      </w:r>
      <w:r w:rsidR="005510F6">
        <w:rPr>
          <w:rFonts w:ascii="Arial Narrow" w:hAnsi="Arial Narrow" w:cs="Times New Roman"/>
        </w:rPr>
        <w:lastRenderedPageBreak/>
        <w:t>time/adjunct faculty. Dr. Karen Anderson-Lain and Dr. Cartwright met on 1/24/2023 to discuss the needs from the policy and how the newly formed TEC could assist this process. TEC met with Dr. Cartwright on 2/10/2023 to discuss the development of the policy</w:t>
      </w:r>
      <w:r w:rsidR="00A7477F">
        <w:rPr>
          <w:rFonts w:ascii="Arial Narrow" w:hAnsi="Arial Narrow" w:cs="Times New Roman"/>
        </w:rPr>
        <w:t xml:space="preserve"> and best practices for evaluation of teaching. TEC met with Dr. Cartwright and Patricia Rodriguez to discuss timeline and loop in newly appointed committee members. Based on this meeting, the policy for evaluation of part-time/adjunct faculty will be able to be developed over the summer for implementation in Spring 2024. Additionally, we discuss the exclusive use of SPOT in some departments for annual evaluations, which violates UNT policy for evaluation of teaching for full-time faculty. The committee has continued to share resources in the MS Teams space. Best practices will be developed in tandem with the policy in fall 2023.  Ongoing concerns about student engagement were also addressed during Spring 2023. Dr. Anderson-Lain worked with the Office of Faculty Success and Faculty Senate to offering a faculty panel session on student engagement on April 3, 2023. Thank you to the faculty members who participated in the panel: Drs. Lee Hughes, Rand Loftis, Sandra Mendiola Garcia, Rick Reidy, and Veronica Baldwin. </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E316ACC" w14:textId="726E6EDE" w:rsidR="00FF3D90" w:rsidRPr="00FF3D90"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6978EA01" w14:textId="29CB8FA1" w:rsidR="00FF31D4" w:rsidRDefault="00A7477F" w:rsidP="00A7477F">
      <w:pPr>
        <w:pStyle w:val="ListParagraph"/>
        <w:numPr>
          <w:ilvl w:val="0"/>
          <w:numId w:val="5"/>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Development of Best Practices for Evaluation of Teaching (for Part-time/adjunct faculty and full-time faculty) </w:t>
      </w:r>
    </w:p>
    <w:p w14:paraId="0151E072" w14:textId="194B874D" w:rsidR="00A7477F" w:rsidRDefault="00A7477F" w:rsidP="00A7477F">
      <w:pPr>
        <w:pStyle w:val="ListParagraph"/>
        <w:numPr>
          <w:ilvl w:val="0"/>
          <w:numId w:val="5"/>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Review of Survey about annual review process and evaluation of teaching </w:t>
      </w:r>
    </w:p>
    <w:p w14:paraId="4288F810" w14:textId="01925E68" w:rsidR="00A7477F" w:rsidRDefault="00A7477F" w:rsidP="00A7477F">
      <w:pPr>
        <w:pStyle w:val="ListParagraph"/>
        <w:numPr>
          <w:ilvl w:val="0"/>
          <w:numId w:val="5"/>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Report to Faculty Success and Provost about how evaluation of teaching is implemented in annual review process </w:t>
      </w:r>
    </w:p>
    <w:p w14:paraId="673C6F8E" w14:textId="31846ABC" w:rsidR="00A7477F" w:rsidRPr="00A7477F" w:rsidRDefault="00A7477F" w:rsidP="00A7477F">
      <w:pPr>
        <w:pStyle w:val="ListParagraph"/>
        <w:numPr>
          <w:ilvl w:val="0"/>
          <w:numId w:val="5"/>
        </w:numPr>
        <w:autoSpaceDE w:val="0"/>
        <w:autoSpaceDN w:val="0"/>
        <w:adjustRightInd w:val="0"/>
        <w:spacing w:after="0" w:line="240" w:lineRule="auto"/>
        <w:rPr>
          <w:rFonts w:ascii="Arial Narrow" w:hAnsi="Arial Narrow" w:cs="Times New Roman"/>
        </w:rPr>
      </w:pPr>
      <w:r>
        <w:rPr>
          <w:rFonts w:ascii="Arial Narrow" w:hAnsi="Arial Narrow" w:cs="Times New Roman"/>
        </w:rPr>
        <w:t>Examine the role of SPOT evaluation in the teaching evaluation process.</w:t>
      </w:r>
    </w:p>
    <w:sectPr w:rsidR="00A7477F" w:rsidRPr="00A7477F"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7927" w14:textId="77777777" w:rsidR="00DB689C" w:rsidRDefault="00DB689C" w:rsidP="00F16A1C">
      <w:pPr>
        <w:spacing w:after="0" w:line="240" w:lineRule="auto"/>
      </w:pPr>
      <w:r>
        <w:separator/>
      </w:r>
    </w:p>
  </w:endnote>
  <w:endnote w:type="continuationSeparator" w:id="0">
    <w:p w14:paraId="778F28C0" w14:textId="77777777" w:rsidR="00DB689C" w:rsidRDefault="00DB689C"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C2D76" w14:textId="77777777" w:rsidR="00DB689C" w:rsidRDefault="00DB689C" w:rsidP="00F16A1C">
      <w:pPr>
        <w:spacing w:after="0" w:line="240" w:lineRule="auto"/>
      </w:pPr>
      <w:r>
        <w:separator/>
      </w:r>
    </w:p>
  </w:footnote>
  <w:footnote w:type="continuationSeparator" w:id="0">
    <w:p w14:paraId="3D3B8B75" w14:textId="77777777" w:rsidR="00DB689C" w:rsidRDefault="00DB689C"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01B59"/>
    <w:multiLevelType w:val="hybridMultilevel"/>
    <w:tmpl w:val="C03E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47A26"/>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5839"/>
    <w:rsid w:val="001B6388"/>
    <w:rsid w:val="001E2FCE"/>
    <w:rsid w:val="001E4A8B"/>
    <w:rsid w:val="001F655F"/>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510F6"/>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12E2B"/>
    <w:rsid w:val="00A370E7"/>
    <w:rsid w:val="00A5188A"/>
    <w:rsid w:val="00A7477F"/>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B689C"/>
    <w:rsid w:val="00DC1961"/>
    <w:rsid w:val="00DD63CD"/>
    <w:rsid w:val="00DF058F"/>
    <w:rsid w:val="00DF617A"/>
    <w:rsid w:val="00E104F6"/>
    <w:rsid w:val="00E216DF"/>
    <w:rsid w:val="00E33AC3"/>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 w:val="00FF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Microsoft Office User</cp:lastModifiedBy>
  <cp:revision>3</cp:revision>
  <cp:lastPrinted>2016-06-01T21:08:00Z</cp:lastPrinted>
  <dcterms:created xsi:type="dcterms:W3CDTF">2023-05-03T14:48:00Z</dcterms:created>
  <dcterms:modified xsi:type="dcterms:W3CDTF">2023-05-03T16:10:00Z</dcterms:modified>
</cp:coreProperties>
</file>