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48BC4B3A"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A037AE">
        <w:rPr>
          <w:rFonts w:ascii="Arial Narrow" w:hAnsi="Arial Narrow" w:cs="Times New Roman"/>
          <w:bCs/>
          <w:u w:val="single"/>
        </w:rPr>
        <w:t>May 2, 2022</w:t>
      </w:r>
    </w:p>
    <w:p w14:paraId="5F3F51FB" w14:textId="386444F0"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A037AE">
        <w:rPr>
          <w:rFonts w:ascii="Arial Narrow" w:hAnsi="Arial Narrow" w:cs="Times New Roman"/>
          <w:bCs/>
          <w:u w:val="single"/>
        </w:rPr>
        <w:t>X</w:t>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5E6BC7A2"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A037AE">
        <w:rPr>
          <w:rFonts w:ascii="Arial Narrow" w:hAnsi="Arial Narrow" w:cs="Times New Roman"/>
          <w:u w:val="single"/>
        </w:rPr>
        <w:t>University Undergraduate Curriculum Committee</w:t>
      </w:r>
      <w:r w:rsidR="00F16A1C" w:rsidRPr="00130C1D">
        <w:rPr>
          <w:rFonts w:ascii="Arial Narrow" w:hAnsi="Arial Narrow" w:cs="Times New Roman"/>
        </w:rPr>
        <w:tab/>
      </w:r>
    </w:p>
    <w:p w14:paraId="7B711F69" w14:textId="6303A2D3"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A037AE" w:rsidRPr="00A037AE">
        <w:rPr>
          <w:rFonts w:ascii="Arial Narrow" w:hAnsi="Arial Narrow" w:cs="Times New Roman"/>
          <w:u w:val="single"/>
        </w:rPr>
        <w:t xml:space="preserve">April L. Prince and Brenda </w:t>
      </w:r>
      <w:proofErr w:type="spellStart"/>
      <w:r w:rsidR="00A037AE" w:rsidRPr="00A037AE">
        <w:rPr>
          <w:rFonts w:ascii="Arial Narrow" w:hAnsi="Arial Narrow" w:cs="Times New Roman"/>
          <w:u w:val="single"/>
        </w:rPr>
        <w:t>Kihl</w:t>
      </w:r>
      <w:proofErr w:type="spellEnd"/>
    </w:p>
    <w:p w14:paraId="471BA29E" w14:textId="590DDD47" w:rsidR="006F50A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0E5268">
        <w:rPr>
          <w:rFonts w:ascii="Arial Narrow" w:hAnsi="Arial Narrow" w:cs="Times New Roman"/>
        </w:rPr>
        <w:t>September 1; October 6; November 13; December 1; February 2; March 2; April 6; May 3; June 1</w:t>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29A3BC09" w14:textId="77777777" w:rsidR="000E0CED" w:rsidRDefault="000E0CED" w:rsidP="00F16A1C">
      <w:pPr>
        <w:autoSpaceDE w:val="0"/>
        <w:autoSpaceDN w:val="0"/>
        <w:adjustRightInd w:val="0"/>
        <w:spacing w:after="0" w:line="240" w:lineRule="auto"/>
        <w:rPr>
          <w:rFonts w:ascii="Arial Narrow" w:hAnsi="Arial Narrow" w:cs="Times New Roman"/>
          <w:bCs/>
          <w:color w:val="000000" w:themeColor="text1"/>
        </w:rPr>
      </w:pPr>
    </w:p>
    <w:p w14:paraId="2AC4AF91" w14:textId="1FAF7838" w:rsidR="0008372F" w:rsidRPr="000E0CED" w:rsidRDefault="00531397" w:rsidP="00F16A1C">
      <w:pPr>
        <w:autoSpaceDE w:val="0"/>
        <w:autoSpaceDN w:val="0"/>
        <w:adjustRightInd w:val="0"/>
        <w:spacing w:after="0" w:line="240" w:lineRule="auto"/>
        <w:rPr>
          <w:rFonts w:ascii="Arial Narrow" w:hAnsi="Arial Narrow" w:cs="Times New Roman"/>
          <w:bCs/>
          <w:color w:val="000000" w:themeColor="text1"/>
        </w:rPr>
      </w:pPr>
      <w:r w:rsidRPr="000E0CED">
        <w:rPr>
          <w:rFonts w:ascii="Arial Narrow" w:hAnsi="Arial Narrow" w:cs="Times New Roman"/>
          <w:bCs/>
          <w:color w:val="000000" w:themeColor="text1"/>
        </w:rPr>
        <w:t>Please see attachment.</w:t>
      </w:r>
    </w:p>
    <w:p w14:paraId="6BD4AD6B" w14:textId="77777777" w:rsidR="0008372F" w:rsidRDefault="0008372F" w:rsidP="00FF31D4">
      <w:pPr>
        <w:autoSpaceDE w:val="0"/>
        <w:autoSpaceDN w:val="0"/>
        <w:adjustRightInd w:val="0"/>
        <w:spacing w:after="0" w:line="240" w:lineRule="auto"/>
        <w:rPr>
          <w:rFonts w:ascii="Arial Narrow" w:hAnsi="Arial Narrow" w:cs="Times New Roman"/>
          <w:b/>
          <w:bCs/>
        </w:rPr>
      </w:pPr>
    </w:p>
    <w:p w14:paraId="1B292F32" w14:textId="7D451941" w:rsidR="00FF31D4" w:rsidRDefault="00531397"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 xml:space="preserve">The </w:t>
      </w:r>
      <w:r w:rsidR="00FF31D4" w:rsidRPr="00130C1D">
        <w:rPr>
          <w:rFonts w:ascii="Arial Narrow" w:hAnsi="Arial Narrow" w:cs="Times New Roman"/>
          <w:b/>
          <w:bCs/>
        </w:rPr>
        <w:t>Executive Committee establishes charges for each standing committee and may amend them as needed</w:t>
      </w:r>
      <w:r w:rsidR="00FF31D4">
        <w:rPr>
          <w:rFonts w:ascii="Arial Narrow" w:hAnsi="Arial Narrow" w:cs="Times New Roman"/>
          <w:b/>
          <w:bCs/>
        </w:rPr>
        <w:t xml:space="preserve">; alternatively, the standing committee may propose amended charges, composition, etc., by making a written proposal and sending to the Faculty Senate office </w:t>
      </w:r>
      <w:hyperlink r:id="rId8" w:history="1">
        <w:r w:rsidR="00FF31D4" w:rsidRPr="002B4A15">
          <w:rPr>
            <w:rStyle w:val="Hyperlink"/>
            <w:rFonts w:ascii="Arial Narrow" w:hAnsi="Arial Narrow" w:cs="Times New Roman"/>
            <w:b/>
            <w:bCs/>
          </w:rPr>
          <w:t>facultysenate@unt.edu</w:t>
        </w:r>
      </w:hyperlink>
      <w:r w:rsidR="00FF31D4">
        <w:rPr>
          <w:rFonts w:ascii="Arial Narrow" w:hAnsi="Arial Narrow" w:cs="Times New Roman"/>
          <w:b/>
          <w:bCs/>
        </w:rPr>
        <w:t xml:space="preserve">.) </w:t>
      </w:r>
      <w:r w:rsidR="00FF31D4" w:rsidRPr="00130C1D">
        <w:rPr>
          <w:rFonts w:ascii="Arial Narrow" w:hAnsi="Arial Narrow" w:cs="Times New Roman"/>
          <w:b/>
          <w:bCs/>
        </w:rPr>
        <w:t>Do your committee charges remain relevant?  If not, what changes to the charges do you propose</w:t>
      </w:r>
      <w:r w:rsidR="00FF31D4">
        <w:rPr>
          <w:rFonts w:ascii="Arial Narrow" w:hAnsi="Arial Narrow" w:cs="Times New Roman"/>
          <w:b/>
          <w:bCs/>
        </w:rPr>
        <w:t>?</w:t>
      </w:r>
      <w:r w:rsidR="00FF31D4" w:rsidRPr="00130C1D">
        <w:rPr>
          <w:rFonts w:ascii="Arial Narrow" w:hAnsi="Arial Narrow" w:cs="Times New Roman"/>
          <w:b/>
          <w:bCs/>
        </w:rPr>
        <w:t xml:space="preserve"> </w:t>
      </w:r>
    </w:p>
    <w:p w14:paraId="12982CBE" w14:textId="058B4B3D" w:rsidR="00A037AE" w:rsidRDefault="00A037AE" w:rsidP="00FF31D4">
      <w:pPr>
        <w:autoSpaceDE w:val="0"/>
        <w:autoSpaceDN w:val="0"/>
        <w:adjustRightInd w:val="0"/>
        <w:spacing w:after="0" w:line="240" w:lineRule="auto"/>
        <w:rPr>
          <w:rFonts w:ascii="Arial Narrow" w:hAnsi="Arial Narrow" w:cs="Times New Roman"/>
          <w:bCs/>
          <w:color w:val="FF0000"/>
        </w:rPr>
      </w:pPr>
    </w:p>
    <w:p w14:paraId="5F1A1F90" w14:textId="0D45A5C9" w:rsidR="00A037AE" w:rsidRDefault="000E0CED" w:rsidP="00FF31D4">
      <w:pPr>
        <w:autoSpaceDE w:val="0"/>
        <w:autoSpaceDN w:val="0"/>
        <w:adjustRightInd w:val="0"/>
        <w:spacing w:after="0" w:line="240" w:lineRule="auto"/>
        <w:rPr>
          <w:rFonts w:ascii="Arial Narrow" w:hAnsi="Arial Narrow" w:cs="Times New Roman"/>
          <w:b/>
          <w:bCs/>
        </w:rPr>
      </w:pPr>
      <w:proofErr w:type="gramStart"/>
      <w:r>
        <w:rPr>
          <w:rFonts w:ascii="Arial" w:eastAsia="Times New Roman" w:hAnsi="Arial" w:cs="Arial"/>
          <w:color w:val="000000"/>
          <w:sz w:val="20"/>
          <w:szCs w:val="20"/>
        </w:rPr>
        <w:t>At this time</w:t>
      </w:r>
      <w:proofErr w:type="gramEnd"/>
      <w:r>
        <w:rPr>
          <w:rFonts w:ascii="Arial" w:eastAsia="Times New Roman" w:hAnsi="Arial" w:cs="Arial"/>
          <w:color w:val="000000"/>
          <w:sz w:val="20"/>
          <w:szCs w:val="20"/>
        </w:rPr>
        <w:t>, w</w:t>
      </w:r>
      <w:r w:rsidR="0001481C">
        <w:rPr>
          <w:rFonts w:ascii="Arial" w:eastAsia="Times New Roman" w:hAnsi="Arial" w:cs="Arial"/>
          <w:color w:val="000000"/>
          <w:sz w:val="20"/>
          <w:szCs w:val="20"/>
        </w:rPr>
        <w:t>e propose no changes</w:t>
      </w:r>
      <w:r>
        <w:rPr>
          <w:rFonts w:ascii="Arial" w:eastAsia="Times New Roman" w:hAnsi="Arial" w:cs="Arial"/>
          <w:color w:val="000000"/>
          <w:sz w:val="20"/>
          <w:szCs w:val="20"/>
        </w:rPr>
        <w:t>.</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42F56BDB" w:rsidR="00590069" w:rsidRDefault="00590069" w:rsidP="0059006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p>
    <w:p w14:paraId="3B7C64E0" w14:textId="77777777" w:rsidR="0001481C" w:rsidRPr="003A6C8C" w:rsidRDefault="0001481C" w:rsidP="0001481C">
      <w:pPr>
        <w:numPr>
          <w:ilvl w:val="0"/>
          <w:numId w:val="8"/>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Identified vacant group positions and monitored attendance</w:t>
      </w:r>
    </w:p>
    <w:p w14:paraId="2E36C090" w14:textId="7C3244CB" w:rsidR="0001481C" w:rsidRPr="003A6C8C" w:rsidRDefault="000E0CED" w:rsidP="0001481C">
      <w:pPr>
        <w:numPr>
          <w:ilvl w:val="0"/>
          <w:numId w:val="8"/>
        </w:numPr>
        <w:spacing w:after="0" w:line="240" w:lineRule="auto"/>
        <w:rPr>
          <w:rFonts w:ascii="Calibri" w:eastAsia="Times New Roman" w:hAnsi="Calibri" w:cs="Calibri"/>
          <w:color w:val="000000"/>
        </w:rPr>
      </w:pPr>
      <w:r>
        <w:rPr>
          <w:rFonts w:ascii="Arial" w:eastAsia="Times New Roman" w:hAnsi="Arial" w:cs="Arial"/>
          <w:color w:val="000000"/>
          <w:sz w:val="20"/>
          <w:szCs w:val="20"/>
        </w:rPr>
        <w:t>Continued to utilize</w:t>
      </w:r>
      <w:r w:rsidR="0001481C" w:rsidRPr="003A6C8C">
        <w:rPr>
          <w:rFonts w:ascii="Arial" w:eastAsia="Times New Roman" w:hAnsi="Arial" w:cs="Arial"/>
          <w:color w:val="000000"/>
          <w:sz w:val="20"/>
          <w:szCs w:val="20"/>
        </w:rPr>
        <w:t xml:space="preserve"> Zoom for meetings</w:t>
      </w:r>
    </w:p>
    <w:p w14:paraId="05863054" w14:textId="77777777" w:rsidR="0001481C" w:rsidRPr="003A6C8C" w:rsidRDefault="0001481C" w:rsidP="0001481C">
      <w:pPr>
        <w:numPr>
          <w:ilvl w:val="0"/>
          <w:numId w:val="8"/>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Encouraged UUCC faculty discussion about proposals and consultations</w:t>
      </w:r>
    </w:p>
    <w:p w14:paraId="4526D0CB" w14:textId="77777777" w:rsidR="0001481C" w:rsidRDefault="0001481C" w:rsidP="0001481C">
      <w:pPr>
        <w:pStyle w:val="NoSpacing"/>
        <w:spacing w:before="0" w:beforeAutospacing="0" w:after="0" w:afterAutospacing="0"/>
        <w:rPr>
          <w:rFonts w:ascii="Arial" w:hAnsi="Arial" w:cs="Arial"/>
          <w:color w:val="000000"/>
          <w:sz w:val="20"/>
          <w:szCs w:val="20"/>
        </w:rPr>
      </w:pPr>
    </w:p>
    <w:p w14:paraId="3AA88400" w14:textId="53A917A1" w:rsidR="0001481C" w:rsidRDefault="0001481C" w:rsidP="0001481C">
      <w:pPr>
        <w:pStyle w:val="NoSpacing"/>
        <w:spacing w:before="0" w:beforeAutospacing="0" w:after="0" w:afterAutospacing="0"/>
        <w:rPr>
          <w:rFonts w:ascii="Calibri" w:hAnsi="Calibri" w:cs="Calibri"/>
          <w:color w:val="000000"/>
          <w:sz w:val="22"/>
          <w:szCs w:val="22"/>
        </w:rPr>
      </w:pPr>
      <w:r>
        <w:rPr>
          <w:rFonts w:ascii="Arial" w:hAnsi="Arial" w:cs="Arial"/>
          <w:color w:val="000000"/>
          <w:sz w:val="20"/>
          <w:szCs w:val="20"/>
        </w:rPr>
        <w:t>The UUCC is the primary institutional faculty body that oversees and reviews undergraduate curriculum from an institutional perspective.  The UUCC helps ensure that the University’s curriculum and the processes and procedures by which it is reviewed and approved are consistent and appropriate.  In its work, the Committee is concerned with the academic integrity of the institution and the quality of course and programmatic offerings.  The oversight and review roles recognize that the university’s academic programs are diverse</w:t>
      </w:r>
      <w:r>
        <w:rPr>
          <w:rFonts w:ascii="Arial" w:hAnsi="Arial" w:cs="Arial"/>
          <w:color w:val="000000"/>
          <w:sz w:val="20"/>
          <w:szCs w:val="20"/>
        </w:rPr>
        <w:t>,</w:t>
      </w:r>
      <w:r>
        <w:rPr>
          <w:rFonts w:ascii="Arial" w:hAnsi="Arial" w:cs="Arial"/>
          <w:color w:val="000000"/>
          <w:sz w:val="20"/>
          <w:szCs w:val="20"/>
        </w:rPr>
        <w:t xml:space="preserve"> and that this diversity will be reflected in their curriculum. </w:t>
      </w:r>
    </w:p>
    <w:p w14:paraId="3C20DC1D" w14:textId="77777777" w:rsidR="0001481C" w:rsidRDefault="0001481C" w:rsidP="0001481C">
      <w:pPr>
        <w:pStyle w:val="NoSpacing"/>
        <w:spacing w:before="0" w:beforeAutospacing="0" w:after="0" w:afterAutospacing="0"/>
        <w:rPr>
          <w:rFonts w:ascii="Arial" w:hAnsi="Arial" w:cs="Arial"/>
          <w:color w:val="000000"/>
          <w:sz w:val="20"/>
          <w:szCs w:val="20"/>
        </w:rPr>
      </w:pPr>
    </w:p>
    <w:p w14:paraId="49619355" w14:textId="3BBF7CBB" w:rsidR="0001481C" w:rsidRPr="0001481C" w:rsidRDefault="0001481C" w:rsidP="0001481C">
      <w:pPr>
        <w:pStyle w:val="NoSpacing"/>
        <w:spacing w:before="0" w:beforeAutospacing="0" w:after="0" w:afterAutospacing="0"/>
        <w:rPr>
          <w:rFonts w:ascii="Calibri" w:hAnsi="Calibri" w:cs="Calibri"/>
          <w:color w:val="000000"/>
          <w:sz w:val="22"/>
          <w:szCs w:val="22"/>
        </w:rPr>
      </w:pPr>
      <w:r w:rsidRPr="0001481C">
        <w:rPr>
          <w:rFonts w:ascii="Arial" w:hAnsi="Arial" w:cs="Arial"/>
          <w:color w:val="000000"/>
          <w:sz w:val="20"/>
          <w:szCs w:val="20"/>
        </w:rPr>
        <w:t>The UUCC helps ensure that the University “places primary responsibility for the content, quality, and effectiveness of the curriculum with its faculty” as required by the Southern Association of Colleges and Schools Commission on Colleges (SACSCOC). The committee also plays an important role in course and curriculum development at the University as described in UNT Policy 06.037 Course &amp; Curriculum Development.</w:t>
      </w:r>
    </w:p>
    <w:p w14:paraId="2DD17288" w14:textId="77777777" w:rsidR="00A037AE" w:rsidRDefault="00A037AE" w:rsidP="00183909">
      <w:pPr>
        <w:autoSpaceDE w:val="0"/>
        <w:autoSpaceDN w:val="0"/>
        <w:adjustRightInd w:val="0"/>
        <w:spacing w:after="0" w:line="240" w:lineRule="auto"/>
        <w:rPr>
          <w:rFonts w:ascii="Arial Narrow" w:hAnsi="Arial Narrow" w:cs="Times New Roman"/>
          <w:b/>
          <w:bCs/>
        </w:rPr>
      </w:pPr>
    </w:p>
    <w:p w14:paraId="588591BA" w14:textId="7881A139" w:rsidR="00183909" w:rsidRDefault="006A3157" w:rsidP="00183909">
      <w:pPr>
        <w:autoSpaceDE w:val="0"/>
        <w:autoSpaceDN w:val="0"/>
        <w:adjustRightInd w:val="0"/>
        <w:spacing w:after="0" w:line="240" w:lineRule="auto"/>
        <w:rPr>
          <w:rFonts w:ascii="Arial Narrow" w:hAnsi="Arial Narrow" w:cs="Times New Roman"/>
          <w:b/>
          <w:bCs/>
          <w:color w:val="FF0000"/>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p>
    <w:p w14:paraId="4053B348" w14:textId="77777777" w:rsidR="0001481C" w:rsidRPr="003A6C8C" w:rsidRDefault="0001481C" w:rsidP="0001481C">
      <w:pPr>
        <w:numPr>
          <w:ilvl w:val="0"/>
          <w:numId w:val="7"/>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Update UUCC information on the Provost’s Curriculum website</w:t>
      </w:r>
    </w:p>
    <w:p w14:paraId="66119C88" w14:textId="4EF9A537" w:rsidR="0001481C" w:rsidRPr="003A6C8C" w:rsidRDefault="000E5268" w:rsidP="0001481C">
      <w:pPr>
        <w:numPr>
          <w:ilvl w:val="0"/>
          <w:numId w:val="7"/>
        </w:numPr>
        <w:spacing w:after="0" w:line="240" w:lineRule="auto"/>
        <w:rPr>
          <w:rFonts w:ascii="Calibri" w:eastAsia="Times New Roman" w:hAnsi="Calibri" w:cs="Calibri"/>
          <w:color w:val="000000"/>
        </w:rPr>
      </w:pPr>
      <w:r>
        <w:rPr>
          <w:rFonts w:ascii="Arial" w:eastAsia="Times New Roman" w:hAnsi="Arial" w:cs="Arial"/>
          <w:color w:val="000000"/>
          <w:sz w:val="20"/>
          <w:szCs w:val="20"/>
        </w:rPr>
        <w:t>Update</w:t>
      </w:r>
      <w:r w:rsidR="0001481C" w:rsidRPr="003A6C8C">
        <w:rPr>
          <w:rFonts w:ascii="Arial" w:eastAsia="Times New Roman" w:hAnsi="Arial" w:cs="Arial"/>
          <w:color w:val="000000"/>
          <w:sz w:val="20"/>
          <w:szCs w:val="20"/>
        </w:rPr>
        <w:t xml:space="preserve"> committee’s Best Practices document and add content to support new members with guidance on how to review proposals</w:t>
      </w:r>
    </w:p>
    <w:p w14:paraId="4CAF0345" w14:textId="689E22CA" w:rsidR="0001481C" w:rsidRPr="0001481C" w:rsidRDefault="0001481C" w:rsidP="0001481C">
      <w:pPr>
        <w:numPr>
          <w:ilvl w:val="0"/>
          <w:numId w:val="7"/>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 xml:space="preserve">Create a Teams environment for the committee’s work </w:t>
      </w:r>
    </w:p>
    <w:p w14:paraId="24FD8A74" w14:textId="75BA0CF2" w:rsidR="0001481C" w:rsidRPr="000E5268" w:rsidRDefault="000E0CED" w:rsidP="0001481C">
      <w:pPr>
        <w:numPr>
          <w:ilvl w:val="0"/>
          <w:numId w:val="7"/>
        </w:numPr>
        <w:spacing w:after="0" w:line="240" w:lineRule="auto"/>
        <w:rPr>
          <w:rFonts w:ascii="Calibri" w:eastAsia="Times New Roman" w:hAnsi="Calibri" w:cs="Calibri"/>
          <w:color w:val="000000"/>
        </w:rPr>
      </w:pPr>
      <w:r>
        <w:rPr>
          <w:rFonts w:ascii="Arial" w:eastAsia="Times New Roman" w:hAnsi="Arial" w:cs="Arial"/>
          <w:color w:val="000000"/>
          <w:sz w:val="20"/>
          <w:szCs w:val="20"/>
        </w:rPr>
        <w:t>Nominate</w:t>
      </w:r>
      <w:r w:rsidR="0001481C" w:rsidRPr="003A6C8C">
        <w:rPr>
          <w:rFonts w:ascii="Arial" w:eastAsia="Times New Roman" w:hAnsi="Arial" w:cs="Arial"/>
          <w:color w:val="000000"/>
          <w:sz w:val="20"/>
          <w:szCs w:val="20"/>
        </w:rPr>
        <w:t xml:space="preserve"> a new </w:t>
      </w:r>
      <w:r w:rsidR="0001481C">
        <w:rPr>
          <w:rFonts w:ascii="Arial" w:eastAsia="Times New Roman" w:hAnsi="Arial" w:cs="Arial"/>
          <w:color w:val="000000"/>
          <w:sz w:val="20"/>
          <w:szCs w:val="20"/>
        </w:rPr>
        <w:t>Faculty</w:t>
      </w:r>
      <w:r w:rsidR="0001481C" w:rsidRPr="003A6C8C">
        <w:rPr>
          <w:rFonts w:ascii="Arial" w:eastAsia="Times New Roman" w:hAnsi="Arial" w:cs="Arial"/>
          <w:color w:val="000000"/>
          <w:sz w:val="20"/>
          <w:szCs w:val="20"/>
        </w:rPr>
        <w:t xml:space="preserve"> Co-Chair,</w:t>
      </w:r>
      <w:r w:rsidR="0001481C">
        <w:rPr>
          <w:rFonts w:ascii="Arial" w:eastAsia="Times New Roman" w:hAnsi="Arial" w:cs="Arial"/>
          <w:color w:val="000000"/>
          <w:sz w:val="20"/>
          <w:szCs w:val="20"/>
        </w:rPr>
        <w:t xml:space="preserve"> as</w:t>
      </w:r>
      <w:r w:rsidR="0001481C" w:rsidRPr="003A6C8C">
        <w:rPr>
          <w:rFonts w:ascii="Arial" w:eastAsia="Times New Roman" w:hAnsi="Arial" w:cs="Arial"/>
          <w:color w:val="000000"/>
          <w:sz w:val="20"/>
          <w:szCs w:val="20"/>
        </w:rPr>
        <w:t xml:space="preserve"> April Prince</w:t>
      </w:r>
      <w:r w:rsidR="0001481C">
        <w:rPr>
          <w:rFonts w:ascii="Arial" w:eastAsia="Times New Roman" w:hAnsi="Arial" w:cs="Arial"/>
          <w:color w:val="000000"/>
          <w:sz w:val="20"/>
          <w:szCs w:val="20"/>
        </w:rPr>
        <w:t>’s term is up</w:t>
      </w:r>
    </w:p>
    <w:p w14:paraId="002A056C" w14:textId="6A582763" w:rsidR="000E5268" w:rsidRPr="003A6C8C" w:rsidRDefault="000E5268" w:rsidP="0001481C">
      <w:pPr>
        <w:numPr>
          <w:ilvl w:val="0"/>
          <w:numId w:val="7"/>
        </w:numPr>
        <w:spacing w:after="0" w:line="240" w:lineRule="auto"/>
        <w:rPr>
          <w:rFonts w:ascii="Calibri" w:eastAsia="Times New Roman" w:hAnsi="Calibri" w:cs="Calibri"/>
          <w:color w:val="000000"/>
        </w:rPr>
      </w:pPr>
      <w:r>
        <w:rPr>
          <w:rFonts w:ascii="Arial" w:eastAsia="Times New Roman" w:hAnsi="Arial" w:cs="Arial"/>
          <w:color w:val="000000"/>
          <w:sz w:val="20"/>
          <w:szCs w:val="20"/>
        </w:rPr>
        <w:t xml:space="preserve">Examine </w:t>
      </w:r>
      <w:r w:rsidR="00F7461B">
        <w:rPr>
          <w:rFonts w:ascii="Arial" w:eastAsia="Times New Roman" w:hAnsi="Arial" w:cs="Arial"/>
          <w:color w:val="000000"/>
          <w:sz w:val="20"/>
          <w:szCs w:val="20"/>
        </w:rPr>
        <w:t xml:space="preserve">administrative </w:t>
      </w:r>
      <w:r>
        <w:rPr>
          <w:rFonts w:ascii="Arial" w:eastAsia="Times New Roman" w:hAnsi="Arial" w:cs="Arial"/>
          <w:color w:val="000000"/>
          <w:sz w:val="20"/>
          <w:szCs w:val="20"/>
        </w:rPr>
        <w:t>procedures for deleting majors and the UUCC’s role in the process.</w:t>
      </w:r>
    </w:p>
    <w:p w14:paraId="15A98FC7" w14:textId="77777777" w:rsidR="0001481C" w:rsidRPr="003A6C8C" w:rsidRDefault="0001481C" w:rsidP="0001481C">
      <w:pPr>
        <w:spacing w:after="0" w:line="240" w:lineRule="auto"/>
        <w:ind w:left="720"/>
        <w:rPr>
          <w:rFonts w:ascii="Calibri" w:eastAsia="Times New Roman" w:hAnsi="Calibri" w:cs="Calibri"/>
          <w:color w:val="000000"/>
        </w:rPr>
      </w:pPr>
    </w:p>
    <w:p w14:paraId="0C1297BC" w14:textId="77777777" w:rsidR="0001481C" w:rsidRPr="00130C1D" w:rsidRDefault="0001481C" w:rsidP="00183909">
      <w:pPr>
        <w:autoSpaceDE w:val="0"/>
        <w:autoSpaceDN w:val="0"/>
        <w:adjustRightInd w:val="0"/>
        <w:spacing w:after="0" w:line="240" w:lineRule="auto"/>
        <w:rPr>
          <w:rFonts w:ascii="Arial Narrow" w:hAnsi="Arial Narrow" w:cs="Times New Roman"/>
          <w:b/>
          <w:bCs/>
        </w:rPr>
      </w:pP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63155" w14:textId="77777777" w:rsidR="00C103F7" w:rsidRDefault="00C103F7" w:rsidP="00F16A1C">
      <w:pPr>
        <w:spacing w:after="0" w:line="240" w:lineRule="auto"/>
      </w:pPr>
      <w:r>
        <w:separator/>
      </w:r>
    </w:p>
  </w:endnote>
  <w:endnote w:type="continuationSeparator" w:id="0">
    <w:p w14:paraId="158B258D" w14:textId="77777777" w:rsidR="00C103F7" w:rsidRDefault="00C103F7"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7528" w14:textId="77777777" w:rsidR="00C103F7" w:rsidRDefault="00C103F7" w:rsidP="00F16A1C">
      <w:pPr>
        <w:spacing w:after="0" w:line="240" w:lineRule="auto"/>
      </w:pPr>
      <w:r>
        <w:separator/>
      </w:r>
    </w:p>
  </w:footnote>
  <w:footnote w:type="continuationSeparator" w:id="0">
    <w:p w14:paraId="7248A6C8" w14:textId="77777777" w:rsidR="00C103F7" w:rsidRDefault="00C103F7"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174F"/>
    <w:multiLevelType w:val="hybridMultilevel"/>
    <w:tmpl w:val="028AD21C"/>
    <w:lvl w:ilvl="0" w:tplc="21528A66">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B4621"/>
    <w:multiLevelType w:val="multilevel"/>
    <w:tmpl w:val="428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C6177"/>
    <w:multiLevelType w:val="hybridMultilevel"/>
    <w:tmpl w:val="A882FBE2"/>
    <w:lvl w:ilvl="0" w:tplc="926CABF0">
      <w:numFmt w:val="bullet"/>
      <w:lvlText w:val="-"/>
      <w:lvlJc w:val="left"/>
      <w:pPr>
        <w:ind w:left="720" w:hanging="360"/>
      </w:pPr>
      <w:rPr>
        <w:rFonts w:ascii="Arial Narrow" w:eastAsiaTheme="minorHAnsi" w:hAnsi="Arial Narrow"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F226C"/>
    <w:multiLevelType w:val="multilevel"/>
    <w:tmpl w:val="9FF0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579888">
    <w:abstractNumId w:val="3"/>
  </w:num>
  <w:num w:numId="2" w16cid:durableId="812336645">
    <w:abstractNumId w:val="0"/>
  </w:num>
  <w:num w:numId="3" w16cid:durableId="1614897035">
    <w:abstractNumId w:val="7"/>
  </w:num>
  <w:num w:numId="4" w16cid:durableId="1898466823">
    <w:abstractNumId w:val="5"/>
  </w:num>
  <w:num w:numId="5" w16cid:durableId="1941571929">
    <w:abstractNumId w:val="4"/>
  </w:num>
  <w:num w:numId="6" w16cid:durableId="975454175">
    <w:abstractNumId w:val="1"/>
  </w:num>
  <w:num w:numId="7" w16cid:durableId="1269854508">
    <w:abstractNumId w:val="6"/>
  </w:num>
  <w:num w:numId="8" w16cid:durableId="655306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481C"/>
    <w:rsid w:val="00015AA3"/>
    <w:rsid w:val="00024459"/>
    <w:rsid w:val="00031A0F"/>
    <w:rsid w:val="000508BF"/>
    <w:rsid w:val="00075748"/>
    <w:rsid w:val="0008372F"/>
    <w:rsid w:val="000857B1"/>
    <w:rsid w:val="00095DCF"/>
    <w:rsid w:val="000A3C1C"/>
    <w:rsid w:val="000C3805"/>
    <w:rsid w:val="000E0CED"/>
    <w:rsid w:val="000E5268"/>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C68AC"/>
    <w:rsid w:val="004E53A2"/>
    <w:rsid w:val="004E692C"/>
    <w:rsid w:val="004F0819"/>
    <w:rsid w:val="00502633"/>
    <w:rsid w:val="00505CE2"/>
    <w:rsid w:val="0050685E"/>
    <w:rsid w:val="00531397"/>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037AE"/>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103F7"/>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7461B"/>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 w:type="paragraph" w:styleId="NoSpacing">
    <w:name w:val="No Spacing"/>
    <w:basedOn w:val="Normal"/>
    <w:uiPriority w:val="1"/>
    <w:qFormat/>
    <w:rsid w:val="000148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Prince, April</cp:lastModifiedBy>
  <cp:revision>5</cp:revision>
  <cp:lastPrinted>2016-06-01T21:08:00Z</cp:lastPrinted>
  <dcterms:created xsi:type="dcterms:W3CDTF">2022-05-02T21:23:00Z</dcterms:created>
  <dcterms:modified xsi:type="dcterms:W3CDTF">2022-05-02T22:06:00Z</dcterms:modified>
</cp:coreProperties>
</file>